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C73B18">
        <w:rPr>
          <w:rFonts w:ascii="Times New Roman" w:hAnsi="Times New Roman" w:cs="Times New Roman"/>
          <w:sz w:val="28"/>
          <w:szCs w:val="28"/>
        </w:rPr>
        <w:t>1 квартал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Default="006B5BA8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январь-</w:t>
      </w:r>
      <w:r w:rsidR="008A730A">
        <w:rPr>
          <w:rFonts w:ascii="Times New Roman" w:hAnsi="Times New Roman" w:cs="Times New Roman"/>
          <w:sz w:val="28"/>
          <w:szCs w:val="28"/>
        </w:rPr>
        <w:t>март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EA5CD6">
        <w:rPr>
          <w:rFonts w:ascii="Times New Roman" w:hAnsi="Times New Roman" w:cs="Times New Roman"/>
          <w:sz w:val="28"/>
          <w:szCs w:val="28"/>
        </w:rPr>
        <w:t>обследовано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0A">
        <w:rPr>
          <w:rFonts w:ascii="Times New Roman" w:hAnsi="Times New Roman" w:cs="Times New Roman"/>
          <w:sz w:val="28"/>
          <w:szCs w:val="28"/>
        </w:rPr>
        <w:t>510,3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EA5CD6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483972">
        <w:rPr>
          <w:rFonts w:ascii="Times New Roman" w:hAnsi="Times New Roman" w:cs="Times New Roman"/>
          <w:sz w:val="28"/>
          <w:szCs w:val="28"/>
        </w:rPr>
        <w:t xml:space="preserve">, </w:t>
      </w:r>
      <w:r w:rsidR="00A545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A730A">
        <w:rPr>
          <w:rFonts w:ascii="Times New Roman" w:hAnsi="Times New Roman" w:cs="Times New Roman"/>
          <w:sz w:val="28"/>
          <w:szCs w:val="28"/>
        </w:rPr>
        <w:t>103,72</w:t>
      </w:r>
      <w:r w:rsidR="00A54547">
        <w:rPr>
          <w:rFonts w:ascii="Times New Roman" w:hAnsi="Times New Roman" w:cs="Times New Roman"/>
          <w:sz w:val="28"/>
          <w:szCs w:val="28"/>
        </w:rPr>
        <w:t xml:space="preserve"> тыс.кв.м. - планово.</w:t>
      </w:r>
      <w:r w:rsidR="00F17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A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предпринимателей,</w:t>
      </w:r>
      <w:r w:rsidR="00F54432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Республики Алтай</w:t>
      </w:r>
      <w:r w:rsidR="008A730A">
        <w:rPr>
          <w:rFonts w:ascii="Times New Roman" w:hAnsi="Times New Roman" w:cs="Times New Roman"/>
          <w:sz w:val="28"/>
          <w:szCs w:val="28"/>
        </w:rPr>
        <w:t xml:space="preserve"> в 1 квартале 2016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</w:t>
      </w:r>
      <w:r w:rsidR="008A730A">
        <w:rPr>
          <w:rFonts w:ascii="Times New Roman" w:hAnsi="Times New Roman" w:cs="Times New Roman"/>
          <w:sz w:val="28"/>
          <w:szCs w:val="28"/>
        </w:rPr>
        <w:t>а</w:t>
      </w:r>
      <w:r w:rsidR="00F17B0A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 в отношении: </w:t>
      </w:r>
      <w:r w:rsidR="008A730A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="00684084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1A3655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1A3655">
        <w:rPr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РФ</w:t>
      </w:r>
      <w:r w:rsidR="00684084" w:rsidRPr="001A3655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1A3655">
        <w:rPr>
          <w:rFonts w:ascii="Times New Roman" w:hAnsi="Times New Roman" w:cs="Times New Roman"/>
          <w:sz w:val="28"/>
          <w:szCs w:val="28"/>
        </w:rPr>
        <w:t>Тепловодресурс</w:t>
      </w:r>
      <w:proofErr w:type="spellEnd"/>
      <w:r w:rsidR="001A3655">
        <w:rPr>
          <w:rFonts w:ascii="Times New Roman" w:hAnsi="Times New Roman" w:cs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</w:t>
      </w:r>
      <w:r w:rsidR="00F54432">
        <w:rPr>
          <w:rFonts w:ascii="Times New Roman" w:hAnsi="Times New Roman" w:cs="Times New Roman"/>
          <w:sz w:val="28"/>
          <w:szCs w:val="28"/>
        </w:rPr>
        <w:t>о</w:t>
      </w:r>
      <w:r w:rsidR="001A3655">
        <w:rPr>
          <w:rFonts w:ascii="Times New Roman" w:hAnsi="Times New Roman" w:cs="Times New Roman"/>
          <w:sz w:val="28"/>
          <w:szCs w:val="28"/>
        </w:rPr>
        <w:t>гоквартирных</w:t>
      </w:r>
      <w:proofErr w:type="gramEnd"/>
      <w:r w:rsidR="001A3655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F54432">
        <w:rPr>
          <w:rFonts w:ascii="Times New Roman" w:hAnsi="Times New Roman" w:cs="Times New Roman"/>
          <w:sz w:val="28"/>
          <w:szCs w:val="28"/>
        </w:rPr>
        <w:t>.</w:t>
      </w:r>
    </w:p>
    <w:p w:rsidR="00C57596" w:rsidRDefault="003864E2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Внепланово было обследовано </w:t>
      </w:r>
      <w:r w:rsidR="00F54432">
        <w:rPr>
          <w:rFonts w:ascii="Times New Roman" w:hAnsi="Times New Roman" w:cs="Times New Roman"/>
          <w:sz w:val="28"/>
          <w:szCs w:val="28"/>
        </w:rPr>
        <w:t>406,58</w:t>
      </w:r>
      <w:r w:rsidR="00C57596">
        <w:rPr>
          <w:rFonts w:ascii="Times New Roman" w:hAnsi="Times New Roman" w:cs="Times New Roman"/>
          <w:sz w:val="28"/>
          <w:szCs w:val="28"/>
        </w:rPr>
        <w:t xml:space="preserve"> тыс.кв.м. жилищного фонда Республики Алтай</w:t>
      </w:r>
      <w:r w:rsidR="006B5BA8">
        <w:rPr>
          <w:rFonts w:ascii="Times New Roman" w:hAnsi="Times New Roman" w:cs="Times New Roman"/>
          <w:sz w:val="28"/>
          <w:szCs w:val="28"/>
        </w:rPr>
        <w:t>.</w:t>
      </w:r>
    </w:p>
    <w:p w:rsidR="001653A7" w:rsidRDefault="001653A7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4432">
        <w:rPr>
          <w:rFonts w:ascii="Times New Roman" w:hAnsi="Times New Roman" w:cs="Times New Roman"/>
          <w:sz w:val="28"/>
          <w:szCs w:val="28"/>
        </w:rPr>
        <w:t>арушение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>, по правилам и нормам технической эксплуатации жилищно</w:t>
      </w:r>
      <w:r w:rsidR="006B5BA8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F54432">
        <w:rPr>
          <w:rFonts w:ascii="Times New Roman" w:hAnsi="Times New Roman" w:cs="Times New Roman"/>
          <w:sz w:val="28"/>
          <w:szCs w:val="28"/>
        </w:rPr>
        <w:t>211</w:t>
      </w:r>
      <w:r w:rsidR="006B5BA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по правилам пользования жилыми </w:t>
      </w:r>
      <w:r w:rsidR="006B5BA8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F54432">
        <w:rPr>
          <w:rFonts w:ascii="Times New Roman" w:hAnsi="Times New Roman" w:cs="Times New Roman"/>
          <w:sz w:val="28"/>
          <w:szCs w:val="28"/>
        </w:rPr>
        <w:t>21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482F5E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482F5E">
        <w:rPr>
          <w:rFonts w:ascii="Times New Roman" w:hAnsi="Times New Roman" w:cs="Times New Roman"/>
          <w:sz w:val="28"/>
          <w:szCs w:val="28"/>
        </w:rPr>
        <w:t>по некачественному предоставлению коммунальных услуг</w:t>
      </w:r>
      <w:r w:rsidR="00F54432">
        <w:rPr>
          <w:rFonts w:ascii="Times New Roman" w:hAnsi="Times New Roman" w:cs="Times New Roman"/>
          <w:sz w:val="28"/>
          <w:szCs w:val="28"/>
        </w:rPr>
        <w:t xml:space="preserve"> населению 28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>, по порядку расчёта внесения</w:t>
      </w:r>
      <w:r w:rsidR="00F54432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33</w:t>
      </w:r>
      <w:r w:rsidR="00482F5E">
        <w:rPr>
          <w:rFonts w:ascii="Times New Roman" w:hAnsi="Times New Roman" w:cs="Times New Roman"/>
          <w:sz w:val="28"/>
          <w:szCs w:val="28"/>
        </w:rPr>
        <w:t xml:space="preserve"> на</w:t>
      </w:r>
      <w:r w:rsidR="00C874C5">
        <w:rPr>
          <w:rFonts w:ascii="Times New Roman" w:hAnsi="Times New Roman" w:cs="Times New Roman"/>
          <w:sz w:val="28"/>
          <w:szCs w:val="28"/>
        </w:rPr>
        <w:t>рушений</w:t>
      </w:r>
      <w:r w:rsidR="00FD2674">
        <w:rPr>
          <w:rFonts w:ascii="Times New Roman" w:hAnsi="Times New Roman" w:cs="Times New Roman"/>
          <w:sz w:val="28"/>
          <w:szCs w:val="28"/>
        </w:rPr>
        <w:t>,</w:t>
      </w:r>
      <w:r w:rsidR="006B5BA8">
        <w:rPr>
          <w:rFonts w:ascii="Times New Roman" w:hAnsi="Times New Roman" w:cs="Times New Roman"/>
          <w:sz w:val="28"/>
          <w:szCs w:val="28"/>
        </w:rPr>
        <w:t xml:space="preserve"> по правилам управления многоквартирными домами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28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нарушений, выд</w:t>
      </w:r>
      <w:r w:rsidR="00580C7B">
        <w:rPr>
          <w:rFonts w:ascii="Times New Roman" w:hAnsi="Times New Roman" w:cs="Times New Roman"/>
          <w:sz w:val="28"/>
          <w:szCs w:val="28"/>
        </w:rPr>
        <w:t xml:space="preserve">ано </w:t>
      </w:r>
      <w:r w:rsidR="00F54432">
        <w:rPr>
          <w:rFonts w:ascii="Times New Roman" w:hAnsi="Times New Roman" w:cs="Times New Roman"/>
          <w:sz w:val="28"/>
          <w:szCs w:val="28"/>
        </w:rPr>
        <w:t>49 предписаний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482F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596" w:rsidRDefault="00FD2674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проведённых п</w:t>
      </w:r>
      <w:r w:rsidR="00A35991">
        <w:rPr>
          <w:rFonts w:ascii="Times New Roman" w:hAnsi="Times New Roman" w:cs="Times New Roman"/>
          <w:sz w:val="28"/>
          <w:szCs w:val="28"/>
        </w:rPr>
        <w:t xml:space="preserve">роверок инспекцией составлено </w:t>
      </w:r>
      <w:r w:rsidR="00F544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35B" w:rsidRDefault="005F435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54432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2016</w:t>
      </w:r>
      <w:r w:rsidR="0058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Республики Алтай было выдано 16</w:t>
      </w:r>
      <w:r>
        <w:rPr>
          <w:rFonts w:ascii="Times New Roman" w:hAnsi="Times New Roman" w:cs="Times New Roman"/>
          <w:sz w:val="28"/>
          <w:szCs w:val="28"/>
        </w:rPr>
        <w:t xml:space="preserve"> лицензий на осуществление предпринимательской деятельности по управлению многоквартирными домами на территории Республики Алтай. Под лице</w:t>
      </w:r>
      <w:r w:rsidR="00F54432">
        <w:rPr>
          <w:rFonts w:ascii="Times New Roman" w:hAnsi="Times New Roman" w:cs="Times New Roman"/>
          <w:sz w:val="28"/>
          <w:szCs w:val="28"/>
        </w:rPr>
        <w:t>нзию попали 298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4C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C874C5">
        <w:rPr>
          <w:rFonts w:ascii="Times New Roman" w:hAnsi="Times New Roman" w:cs="Times New Roman"/>
          <w:sz w:val="28"/>
          <w:szCs w:val="28"/>
        </w:rPr>
        <w:t xml:space="preserve"> дома общей площадью </w:t>
      </w:r>
      <w:r w:rsidR="00F54432">
        <w:rPr>
          <w:rFonts w:ascii="Times New Roman" w:hAnsi="Times New Roman" w:cs="Times New Roman"/>
          <w:sz w:val="28"/>
          <w:szCs w:val="28"/>
        </w:rPr>
        <w:t>610,631</w:t>
      </w:r>
      <w:r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FC5B4C" w:rsidRDefault="00FC5B4C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4432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F54432">
        <w:rPr>
          <w:rFonts w:ascii="Times New Roman" w:hAnsi="Times New Roman" w:cs="Times New Roman"/>
          <w:sz w:val="28"/>
          <w:szCs w:val="28"/>
        </w:rPr>
        <w:t>1 квартале 2016 года проведено 6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лиц, комментариев и разъяснений специалистов </w:t>
      </w:r>
      <w:r w:rsidR="004B70C9">
        <w:rPr>
          <w:rFonts w:ascii="Times New Roman" w:hAnsi="Times New Roman" w:cs="Times New Roman"/>
          <w:sz w:val="28"/>
          <w:szCs w:val="28"/>
        </w:rPr>
        <w:lastRenderedPageBreak/>
        <w:t>и экспертов органов государственной власти. Данная информация размещалась на официальном сайте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gji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altaisk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F54432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F43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35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="00F54432">
        <w:rPr>
          <w:rFonts w:ascii="Times New Roman" w:hAnsi="Times New Roman" w:cs="Times New Roman"/>
          <w:sz w:val="28"/>
          <w:szCs w:val="28"/>
        </w:rPr>
        <w:t xml:space="preserve">                               П.В.Громов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C9" w:rsidRDefault="004B70C9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0C9" w:rsidRPr="004B70C9" w:rsidRDefault="004B70C9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0C9" w:rsidRPr="004B70C9" w:rsidSect="00A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E4EF1"/>
    <w:rsid w:val="001509B9"/>
    <w:rsid w:val="001653A7"/>
    <w:rsid w:val="00191D5A"/>
    <w:rsid w:val="001A328D"/>
    <w:rsid w:val="001A3655"/>
    <w:rsid w:val="001D305A"/>
    <w:rsid w:val="00220C30"/>
    <w:rsid w:val="002774F4"/>
    <w:rsid w:val="002867A8"/>
    <w:rsid w:val="002E43EE"/>
    <w:rsid w:val="00307509"/>
    <w:rsid w:val="003864E2"/>
    <w:rsid w:val="00482F5E"/>
    <w:rsid w:val="00483972"/>
    <w:rsid w:val="004B70C9"/>
    <w:rsid w:val="004C37AB"/>
    <w:rsid w:val="004C37EC"/>
    <w:rsid w:val="00580C7B"/>
    <w:rsid w:val="005F435B"/>
    <w:rsid w:val="00647A38"/>
    <w:rsid w:val="00684084"/>
    <w:rsid w:val="006B5BA8"/>
    <w:rsid w:val="007462E0"/>
    <w:rsid w:val="00764EDD"/>
    <w:rsid w:val="007E1A8D"/>
    <w:rsid w:val="008142CD"/>
    <w:rsid w:val="00865023"/>
    <w:rsid w:val="00874C5A"/>
    <w:rsid w:val="008877A6"/>
    <w:rsid w:val="008954E5"/>
    <w:rsid w:val="008A730A"/>
    <w:rsid w:val="00991C6F"/>
    <w:rsid w:val="00A35991"/>
    <w:rsid w:val="00A54547"/>
    <w:rsid w:val="00AA332A"/>
    <w:rsid w:val="00B100EB"/>
    <w:rsid w:val="00B11BC3"/>
    <w:rsid w:val="00C56323"/>
    <w:rsid w:val="00C57596"/>
    <w:rsid w:val="00C73B18"/>
    <w:rsid w:val="00C874C5"/>
    <w:rsid w:val="00DA5BF4"/>
    <w:rsid w:val="00E42078"/>
    <w:rsid w:val="00E669BE"/>
    <w:rsid w:val="00E86CC1"/>
    <w:rsid w:val="00EA5CD6"/>
    <w:rsid w:val="00F17B0A"/>
    <w:rsid w:val="00F54432"/>
    <w:rsid w:val="00FC3790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4</cp:revision>
  <cp:lastPrinted>2015-04-02T03:52:00Z</cp:lastPrinted>
  <dcterms:created xsi:type="dcterms:W3CDTF">2016-03-31T05:01:00Z</dcterms:created>
  <dcterms:modified xsi:type="dcterms:W3CDTF">2016-04-01T02:58:00Z</dcterms:modified>
</cp:coreProperties>
</file>