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47" w:rsidRPr="00144447" w:rsidRDefault="00144447" w:rsidP="00144447">
      <w:pPr>
        <w:jc w:val="right"/>
      </w:pPr>
      <w:r w:rsidRPr="00144447">
        <w:t>Проект</w:t>
      </w:r>
    </w:p>
    <w:p w:rsidR="00144447" w:rsidRPr="00144447" w:rsidRDefault="00144447" w:rsidP="00144447">
      <w:pPr>
        <w:jc w:val="right"/>
        <w:rPr>
          <w:sz w:val="28"/>
          <w:szCs w:val="28"/>
        </w:rPr>
      </w:pPr>
    </w:p>
    <w:p w:rsidR="00144447" w:rsidRPr="00144447" w:rsidRDefault="00144447" w:rsidP="00144447">
      <w:pPr>
        <w:jc w:val="center"/>
        <w:rPr>
          <w:b/>
          <w:sz w:val="28"/>
          <w:szCs w:val="28"/>
        </w:rPr>
      </w:pPr>
      <w:r w:rsidRPr="00144447">
        <w:rPr>
          <w:b/>
          <w:sz w:val="28"/>
          <w:szCs w:val="28"/>
        </w:rPr>
        <w:t>ПРАВИТЕЛЬСТВО РЕСПУБЛИКИ АЛТАЙ</w:t>
      </w:r>
    </w:p>
    <w:p w:rsidR="00144447" w:rsidRPr="00144447" w:rsidRDefault="00144447" w:rsidP="00144447">
      <w:pPr>
        <w:jc w:val="center"/>
        <w:rPr>
          <w:b/>
          <w:sz w:val="28"/>
          <w:szCs w:val="28"/>
        </w:rPr>
      </w:pPr>
    </w:p>
    <w:p w:rsidR="00144447" w:rsidRPr="00144447" w:rsidRDefault="00144447" w:rsidP="00144447">
      <w:pPr>
        <w:jc w:val="center"/>
        <w:rPr>
          <w:b/>
          <w:sz w:val="28"/>
          <w:szCs w:val="28"/>
        </w:rPr>
      </w:pPr>
      <w:r w:rsidRPr="00144447">
        <w:rPr>
          <w:b/>
          <w:sz w:val="28"/>
          <w:szCs w:val="28"/>
        </w:rPr>
        <w:t>ПОСТАНОВЛЕНИЕ</w:t>
      </w:r>
    </w:p>
    <w:p w:rsidR="00144447" w:rsidRPr="00144447" w:rsidRDefault="00144447" w:rsidP="00144447">
      <w:pPr>
        <w:jc w:val="center"/>
        <w:rPr>
          <w:b/>
          <w:sz w:val="28"/>
          <w:szCs w:val="28"/>
        </w:rPr>
      </w:pPr>
    </w:p>
    <w:p w:rsidR="00144447" w:rsidRPr="00144447" w:rsidRDefault="00144447" w:rsidP="00144447">
      <w:pPr>
        <w:jc w:val="center"/>
        <w:rPr>
          <w:sz w:val="28"/>
          <w:szCs w:val="28"/>
        </w:rPr>
      </w:pPr>
      <w:r w:rsidRPr="00144447">
        <w:rPr>
          <w:sz w:val="28"/>
          <w:szCs w:val="28"/>
        </w:rPr>
        <w:t>«___»____________2021 года №_________</w:t>
      </w:r>
    </w:p>
    <w:p w:rsidR="00144447" w:rsidRPr="00144447" w:rsidRDefault="00144447" w:rsidP="00144447">
      <w:pPr>
        <w:jc w:val="center"/>
        <w:rPr>
          <w:sz w:val="28"/>
          <w:szCs w:val="28"/>
        </w:rPr>
      </w:pPr>
    </w:p>
    <w:p w:rsidR="00144447" w:rsidRPr="00144447" w:rsidRDefault="00144447" w:rsidP="00144447">
      <w:pPr>
        <w:jc w:val="center"/>
        <w:rPr>
          <w:sz w:val="27"/>
          <w:szCs w:val="27"/>
        </w:rPr>
      </w:pPr>
      <w:r w:rsidRPr="00144447">
        <w:rPr>
          <w:sz w:val="27"/>
          <w:szCs w:val="27"/>
        </w:rPr>
        <w:t>г. Горно-Алтайск</w:t>
      </w:r>
    </w:p>
    <w:p w:rsidR="00144447" w:rsidRPr="00144447" w:rsidRDefault="00144447" w:rsidP="00144447">
      <w:pPr>
        <w:jc w:val="center"/>
        <w:rPr>
          <w:sz w:val="27"/>
          <w:szCs w:val="27"/>
        </w:rPr>
      </w:pPr>
    </w:p>
    <w:p w:rsidR="00144447" w:rsidRPr="00144447" w:rsidRDefault="00144447" w:rsidP="00144447">
      <w:pPr>
        <w:jc w:val="center"/>
        <w:rPr>
          <w:b/>
          <w:sz w:val="27"/>
          <w:szCs w:val="27"/>
        </w:rPr>
      </w:pPr>
    </w:p>
    <w:p w:rsidR="00144447" w:rsidRPr="00144447" w:rsidRDefault="00144447" w:rsidP="00144447">
      <w:pPr>
        <w:autoSpaceDE w:val="0"/>
        <w:autoSpaceDN w:val="0"/>
        <w:adjustRightInd w:val="0"/>
        <w:jc w:val="center"/>
        <w:rPr>
          <w:b/>
          <w:sz w:val="28"/>
          <w:szCs w:val="28"/>
        </w:rPr>
      </w:pPr>
      <w:r w:rsidRPr="00144447">
        <w:rPr>
          <w:b/>
          <w:sz w:val="28"/>
          <w:szCs w:val="28"/>
        </w:rPr>
        <w:t xml:space="preserve">Об утверждении Положения </w:t>
      </w:r>
      <w:r w:rsidRPr="00144447">
        <w:rPr>
          <w:b/>
          <w:bCs/>
          <w:sz w:val="28"/>
          <w:szCs w:val="28"/>
        </w:rPr>
        <w:t>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p>
    <w:p w:rsidR="00144447" w:rsidRPr="00144447" w:rsidRDefault="00144447" w:rsidP="00144447">
      <w:pPr>
        <w:jc w:val="center"/>
        <w:rPr>
          <w:b/>
          <w:sz w:val="28"/>
          <w:szCs w:val="28"/>
        </w:rPr>
      </w:pPr>
    </w:p>
    <w:p w:rsidR="00144447" w:rsidRPr="00144447" w:rsidRDefault="00144447" w:rsidP="00144447">
      <w:pPr>
        <w:autoSpaceDE w:val="0"/>
        <w:autoSpaceDN w:val="0"/>
        <w:adjustRightInd w:val="0"/>
        <w:ind w:firstLine="708"/>
        <w:jc w:val="both"/>
        <w:rPr>
          <w:sz w:val="28"/>
          <w:szCs w:val="28"/>
        </w:rPr>
      </w:pPr>
      <w:r w:rsidRPr="00144447">
        <w:rPr>
          <w:sz w:val="28"/>
          <w:szCs w:val="28"/>
          <w:lang w:eastAsia="en-US"/>
        </w:rPr>
        <w:t xml:space="preserve">В соответствии с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и Федеральным </w:t>
      </w:r>
      <w:hyperlink r:id="rId9" w:history="1">
        <w:r w:rsidRPr="00144447">
          <w:rPr>
            <w:sz w:val="28"/>
            <w:szCs w:val="28"/>
            <w:lang w:eastAsia="en-US"/>
          </w:rPr>
          <w:t>законом</w:t>
        </w:r>
      </w:hyperlink>
      <w:r w:rsidRPr="00144447">
        <w:rPr>
          <w:sz w:val="28"/>
          <w:szCs w:val="28"/>
          <w:lang w:eastAsia="en-US"/>
        </w:rPr>
        <w:t xml:space="preserve"> от 31</w:t>
      </w:r>
      <w:r>
        <w:rPr>
          <w:sz w:val="28"/>
          <w:szCs w:val="28"/>
          <w:lang w:eastAsia="en-US"/>
        </w:rPr>
        <w:t xml:space="preserve"> июня </w:t>
      </w:r>
      <w:r w:rsidRPr="00144447">
        <w:rPr>
          <w:sz w:val="28"/>
          <w:szCs w:val="28"/>
          <w:lang w:eastAsia="en-US"/>
        </w:rPr>
        <w:t>2020 г</w:t>
      </w:r>
      <w:r>
        <w:rPr>
          <w:sz w:val="28"/>
          <w:szCs w:val="28"/>
          <w:lang w:eastAsia="en-US"/>
        </w:rPr>
        <w:t xml:space="preserve">ода </w:t>
      </w:r>
      <w:r w:rsidRPr="00144447">
        <w:rPr>
          <w:sz w:val="28"/>
          <w:szCs w:val="28"/>
          <w:lang w:eastAsia="en-US"/>
        </w:rPr>
        <w:t xml:space="preserve">№ 248-ФЗ «О государственном контроле (надзоре) и муниципальном контроле в Российской Федерации», </w:t>
      </w:r>
      <w:r w:rsidRPr="00144447">
        <w:rPr>
          <w:sz w:val="28"/>
          <w:szCs w:val="28"/>
        </w:rPr>
        <w:t>Правительство Республики Алтай</w:t>
      </w:r>
      <w:r>
        <w:rPr>
          <w:sz w:val="28"/>
          <w:szCs w:val="28"/>
        </w:rPr>
        <w:t xml:space="preserve">, </w:t>
      </w:r>
    </w:p>
    <w:p w:rsidR="00144447" w:rsidRPr="00144447" w:rsidRDefault="00144447" w:rsidP="00144447">
      <w:pPr>
        <w:autoSpaceDE w:val="0"/>
        <w:autoSpaceDN w:val="0"/>
        <w:adjustRightInd w:val="0"/>
        <w:ind w:firstLine="708"/>
        <w:jc w:val="both"/>
        <w:rPr>
          <w:sz w:val="28"/>
          <w:szCs w:val="28"/>
          <w:lang w:eastAsia="en-US"/>
        </w:rPr>
      </w:pPr>
      <w:proofErr w:type="gramStart"/>
      <w:r w:rsidRPr="00144447">
        <w:rPr>
          <w:sz w:val="28"/>
          <w:szCs w:val="28"/>
        </w:rPr>
        <w:t>п</w:t>
      </w:r>
      <w:proofErr w:type="gramEnd"/>
      <w:r w:rsidRPr="00144447">
        <w:rPr>
          <w:sz w:val="28"/>
          <w:szCs w:val="28"/>
        </w:rPr>
        <w:t xml:space="preserve"> о с т а н о в л я е т: </w:t>
      </w:r>
    </w:p>
    <w:p w:rsidR="00144447" w:rsidRPr="00144447" w:rsidRDefault="00144447" w:rsidP="00144447">
      <w:pPr>
        <w:autoSpaceDE w:val="0"/>
        <w:autoSpaceDN w:val="0"/>
        <w:adjustRightInd w:val="0"/>
        <w:ind w:firstLine="709"/>
        <w:jc w:val="center"/>
        <w:rPr>
          <w:sz w:val="28"/>
          <w:szCs w:val="28"/>
          <w:lang w:eastAsia="en-US"/>
        </w:rPr>
      </w:pPr>
    </w:p>
    <w:p w:rsidR="00144447" w:rsidRPr="00144447" w:rsidRDefault="00144447" w:rsidP="00144447">
      <w:pPr>
        <w:ind w:firstLine="709"/>
        <w:jc w:val="both"/>
        <w:rPr>
          <w:sz w:val="28"/>
          <w:szCs w:val="28"/>
        </w:rPr>
      </w:pPr>
      <w:r w:rsidRPr="00144447">
        <w:rPr>
          <w:sz w:val="28"/>
          <w:szCs w:val="28"/>
        </w:rPr>
        <w:t>Утвердить прилагаемое Положение 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p>
    <w:p w:rsidR="00144447" w:rsidRPr="00144447" w:rsidRDefault="00144447" w:rsidP="00144447">
      <w:pPr>
        <w:jc w:val="both"/>
        <w:rPr>
          <w:sz w:val="28"/>
          <w:szCs w:val="28"/>
        </w:rPr>
      </w:pPr>
    </w:p>
    <w:p w:rsidR="00144447" w:rsidRPr="00144447" w:rsidRDefault="00144447" w:rsidP="00144447">
      <w:pPr>
        <w:jc w:val="both"/>
        <w:rPr>
          <w:sz w:val="28"/>
          <w:szCs w:val="28"/>
        </w:rPr>
      </w:pPr>
    </w:p>
    <w:p w:rsidR="00144447" w:rsidRPr="00144447" w:rsidRDefault="00144447" w:rsidP="00144447">
      <w:pPr>
        <w:jc w:val="both"/>
        <w:rPr>
          <w:sz w:val="28"/>
          <w:szCs w:val="28"/>
        </w:rPr>
      </w:pPr>
    </w:p>
    <w:p w:rsidR="00144447" w:rsidRPr="00144447" w:rsidRDefault="00144447" w:rsidP="00144447">
      <w:pPr>
        <w:rPr>
          <w:sz w:val="28"/>
          <w:szCs w:val="28"/>
        </w:rPr>
      </w:pPr>
      <w:r w:rsidRPr="00144447">
        <w:rPr>
          <w:sz w:val="28"/>
          <w:szCs w:val="28"/>
        </w:rPr>
        <w:t xml:space="preserve">   Глава Республики Алтай,</w:t>
      </w:r>
    </w:p>
    <w:p w:rsidR="00144447" w:rsidRPr="00144447" w:rsidRDefault="00144447" w:rsidP="00144447">
      <w:pPr>
        <w:rPr>
          <w:sz w:val="28"/>
          <w:szCs w:val="28"/>
        </w:rPr>
      </w:pPr>
      <w:r w:rsidRPr="00144447">
        <w:rPr>
          <w:sz w:val="28"/>
          <w:szCs w:val="28"/>
        </w:rPr>
        <w:t>Председатель Правительства</w:t>
      </w:r>
    </w:p>
    <w:p w:rsidR="00144447" w:rsidRPr="00144447" w:rsidRDefault="00144447" w:rsidP="00144447">
      <w:pPr>
        <w:widowControl w:val="0"/>
        <w:suppressAutoHyphens/>
        <w:rPr>
          <w:rFonts w:cs="Tahoma"/>
          <w:kern w:val="1"/>
          <w:sz w:val="28"/>
          <w:szCs w:val="28"/>
          <w:lang w:eastAsia="en-US"/>
        </w:rPr>
      </w:pPr>
      <w:r w:rsidRPr="00144447">
        <w:rPr>
          <w:sz w:val="28"/>
          <w:szCs w:val="28"/>
        </w:rPr>
        <w:t xml:space="preserve">         Республики Алтай</w:t>
      </w:r>
      <w:r w:rsidRPr="00144447">
        <w:rPr>
          <w:sz w:val="28"/>
          <w:szCs w:val="28"/>
        </w:rPr>
        <w:tab/>
      </w:r>
      <w:r w:rsidRPr="00144447">
        <w:rPr>
          <w:sz w:val="28"/>
          <w:szCs w:val="28"/>
        </w:rPr>
        <w:tab/>
      </w:r>
      <w:r w:rsidRPr="00144447">
        <w:rPr>
          <w:sz w:val="28"/>
          <w:szCs w:val="28"/>
        </w:rPr>
        <w:tab/>
      </w:r>
      <w:r w:rsidRPr="00144447">
        <w:rPr>
          <w:sz w:val="28"/>
          <w:szCs w:val="28"/>
        </w:rPr>
        <w:tab/>
      </w:r>
      <w:r w:rsidRPr="00144447">
        <w:rPr>
          <w:sz w:val="28"/>
          <w:szCs w:val="28"/>
        </w:rPr>
        <w:tab/>
      </w:r>
      <w:r w:rsidRPr="00144447">
        <w:rPr>
          <w:sz w:val="28"/>
          <w:szCs w:val="28"/>
        </w:rPr>
        <w:tab/>
        <w:t xml:space="preserve">    О.Л</w:t>
      </w:r>
      <w:r w:rsidRPr="00144447">
        <w:rPr>
          <w:sz w:val="28"/>
          <w:szCs w:val="28"/>
          <w:lang w:eastAsia="zh-CN"/>
        </w:rPr>
        <w:t xml:space="preserve">. </w:t>
      </w:r>
      <w:proofErr w:type="spellStart"/>
      <w:r w:rsidRPr="00144447">
        <w:rPr>
          <w:sz w:val="28"/>
          <w:szCs w:val="28"/>
          <w:lang w:eastAsia="zh-CN"/>
        </w:rPr>
        <w:t>Хорохордин</w:t>
      </w:r>
      <w:proofErr w:type="spellEnd"/>
    </w:p>
    <w:p w:rsidR="00144447" w:rsidRP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44447" w:rsidRDefault="00144447" w:rsidP="00144447">
      <w:pPr>
        <w:widowControl w:val="0"/>
        <w:suppressAutoHyphens/>
        <w:ind w:left="5387"/>
        <w:rPr>
          <w:rFonts w:cs="Tahoma"/>
          <w:kern w:val="1"/>
          <w:sz w:val="28"/>
          <w:szCs w:val="28"/>
          <w:lang w:eastAsia="en-US"/>
        </w:rPr>
      </w:pPr>
    </w:p>
    <w:p w:rsidR="001F24E0" w:rsidRPr="001F24E0" w:rsidRDefault="001F24E0" w:rsidP="001F24E0">
      <w:pPr>
        <w:ind w:left="4820"/>
        <w:jc w:val="center"/>
        <w:rPr>
          <w:sz w:val="28"/>
          <w:szCs w:val="28"/>
        </w:rPr>
      </w:pPr>
      <w:bookmarkStart w:id="0" w:name="bookmark2"/>
      <w:r w:rsidRPr="001F24E0">
        <w:rPr>
          <w:sz w:val="28"/>
          <w:szCs w:val="28"/>
        </w:rPr>
        <w:lastRenderedPageBreak/>
        <w:t>УТВЕРЖДЕНО</w:t>
      </w:r>
    </w:p>
    <w:p w:rsidR="001F24E0" w:rsidRPr="001F24E0" w:rsidRDefault="001F24E0" w:rsidP="001F24E0">
      <w:pPr>
        <w:ind w:left="4820"/>
        <w:jc w:val="center"/>
        <w:rPr>
          <w:sz w:val="28"/>
          <w:szCs w:val="28"/>
        </w:rPr>
      </w:pPr>
      <w:r w:rsidRPr="001F24E0">
        <w:rPr>
          <w:sz w:val="28"/>
          <w:szCs w:val="28"/>
        </w:rPr>
        <w:t>постановлением</w:t>
      </w:r>
    </w:p>
    <w:p w:rsidR="001F24E0" w:rsidRPr="001F24E0" w:rsidRDefault="001F24E0" w:rsidP="001F24E0">
      <w:pPr>
        <w:ind w:left="4820"/>
        <w:jc w:val="center"/>
        <w:rPr>
          <w:sz w:val="28"/>
          <w:szCs w:val="28"/>
        </w:rPr>
      </w:pPr>
      <w:r w:rsidRPr="001F24E0">
        <w:rPr>
          <w:sz w:val="28"/>
          <w:szCs w:val="28"/>
        </w:rPr>
        <w:t>Правительства Республики Алтай</w:t>
      </w:r>
    </w:p>
    <w:p w:rsidR="001F24E0" w:rsidRPr="001F24E0" w:rsidRDefault="001F24E0" w:rsidP="001F24E0">
      <w:pPr>
        <w:ind w:left="4820"/>
        <w:jc w:val="center"/>
        <w:rPr>
          <w:sz w:val="28"/>
          <w:szCs w:val="28"/>
        </w:rPr>
      </w:pPr>
      <w:r w:rsidRPr="001F24E0">
        <w:rPr>
          <w:sz w:val="28"/>
          <w:szCs w:val="28"/>
        </w:rPr>
        <w:t>от «___» ______ 2021 года № ____</w:t>
      </w:r>
    </w:p>
    <w:p w:rsidR="00C23734" w:rsidRDefault="00C23734" w:rsidP="004B0D4D">
      <w:pPr>
        <w:pStyle w:val="10"/>
        <w:keepNext/>
        <w:keepLines/>
        <w:shd w:val="clear" w:color="auto" w:fill="auto"/>
        <w:spacing w:after="0" w:line="240" w:lineRule="auto"/>
        <w:rPr>
          <w:rFonts w:ascii="Times New Roman" w:hAnsi="Times New Roman" w:cs="Times New Roman"/>
          <w:sz w:val="28"/>
          <w:szCs w:val="28"/>
        </w:rPr>
      </w:pPr>
    </w:p>
    <w:p w:rsidR="00E07767" w:rsidRPr="00A60FFF" w:rsidRDefault="00E07767" w:rsidP="009C7FBA">
      <w:pPr>
        <w:pStyle w:val="10"/>
        <w:keepNext/>
        <w:keepLines/>
        <w:shd w:val="clear" w:color="auto" w:fill="auto"/>
        <w:spacing w:after="0" w:line="240" w:lineRule="auto"/>
        <w:rPr>
          <w:rFonts w:ascii="Times New Roman" w:hAnsi="Times New Roman" w:cs="Times New Roman"/>
          <w:sz w:val="28"/>
          <w:szCs w:val="28"/>
        </w:rPr>
      </w:pPr>
      <w:r w:rsidRPr="00A60FFF">
        <w:rPr>
          <w:rFonts w:ascii="Times New Roman" w:hAnsi="Times New Roman" w:cs="Times New Roman"/>
          <w:sz w:val="28"/>
          <w:szCs w:val="28"/>
        </w:rPr>
        <w:t>П</w:t>
      </w:r>
      <w:bookmarkEnd w:id="0"/>
      <w:r w:rsidR="004E4529" w:rsidRPr="00A60FFF">
        <w:rPr>
          <w:rFonts w:ascii="Times New Roman" w:hAnsi="Times New Roman" w:cs="Times New Roman"/>
          <w:sz w:val="28"/>
          <w:szCs w:val="28"/>
        </w:rPr>
        <w:t>оложение</w:t>
      </w:r>
    </w:p>
    <w:p w:rsidR="00A16919" w:rsidRDefault="00DF4685" w:rsidP="00CD4F44">
      <w:pPr>
        <w:pStyle w:val="10"/>
        <w:keepNext/>
        <w:keepLines/>
        <w:shd w:val="clear" w:color="auto" w:fill="auto"/>
        <w:spacing w:after="0" w:line="240" w:lineRule="auto"/>
        <w:rPr>
          <w:rFonts w:ascii="Times New Roman" w:hAnsi="Times New Roman" w:cs="Times New Roman"/>
          <w:sz w:val="28"/>
          <w:szCs w:val="28"/>
          <w:lang w:eastAsia="ar-SA"/>
        </w:rPr>
      </w:pPr>
      <w:r w:rsidRPr="00A60FFF">
        <w:rPr>
          <w:rFonts w:ascii="Times New Roman" w:hAnsi="Times New Roman" w:cs="Times New Roman"/>
          <w:sz w:val="28"/>
          <w:szCs w:val="28"/>
          <w:lang w:eastAsia="ar-SA"/>
        </w:rPr>
        <w:t xml:space="preserve">о </w:t>
      </w:r>
      <w:r w:rsidR="00A16919" w:rsidRPr="00A16919">
        <w:rPr>
          <w:rFonts w:ascii="Times New Roman" w:hAnsi="Times New Roman" w:cs="Times New Roman"/>
          <w:sz w:val="28"/>
          <w:szCs w:val="28"/>
          <w:lang w:eastAsia="ar-SA"/>
        </w:rPr>
        <w:t>государственн</w:t>
      </w:r>
      <w:r w:rsidR="00A16919">
        <w:rPr>
          <w:rFonts w:ascii="Times New Roman" w:hAnsi="Times New Roman" w:cs="Times New Roman"/>
          <w:sz w:val="28"/>
          <w:szCs w:val="28"/>
          <w:lang w:eastAsia="ar-SA"/>
        </w:rPr>
        <w:t>ом</w:t>
      </w:r>
      <w:r w:rsidR="00A16919" w:rsidRPr="00A16919">
        <w:rPr>
          <w:rFonts w:ascii="Times New Roman" w:hAnsi="Times New Roman" w:cs="Times New Roman"/>
          <w:sz w:val="28"/>
          <w:szCs w:val="28"/>
          <w:lang w:eastAsia="ar-SA"/>
        </w:rPr>
        <w:t xml:space="preserve"> контрол</w:t>
      </w:r>
      <w:r w:rsidR="00A16919">
        <w:rPr>
          <w:rFonts w:ascii="Times New Roman" w:hAnsi="Times New Roman" w:cs="Times New Roman"/>
          <w:sz w:val="28"/>
          <w:szCs w:val="28"/>
          <w:lang w:eastAsia="ar-SA"/>
        </w:rPr>
        <w:t>е</w:t>
      </w:r>
      <w:r w:rsidR="00A16919" w:rsidRPr="00A16919">
        <w:rPr>
          <w:rFonts w:ascii="Times New Roman" w:hAnsi="Times New Roman" w:cs="Times New Roman"/>
          <w:sz w:val="28"/>
          <w:szCs w:val="28"/>
          <w:lang w:eastAsia="ar-SA"/>
        </w:rPr>
        <w:t xml:space="preserve"> (надзор</w:t>
      </w:r>
      <w:r w:rsidR="00A16919">
        <w:rPr>
          <w:rFonts w:ascii="Times New Roman" w:hAnsi="Times New Roman" w:cs="Times New Roman"/>
          <w:sz w:val="28"/>
          <w:szCs w:val="28"/>
          <w:lang w:eastAsia="ar-SA"/>
        </w:rPr>
        <w:t>е</w:t>
      </w:r>
      <w:r w:rsidR="00A16919" w:rsidRPr="00A16919">
        <w:rPr>
          <w:rFonts w:ascii="Times New Roman" w:hAnsi="Times New Roman" w:cs="Times New Roman"/>
          <w:sz w:val="28"/>
          <w:szCs w:val="28"/>
          <w:lang w:eastAsia="ar-SA"/>
        </w:rPr>
        <w:t xml:space="preserve">) за реализацией органами исполнительной власти </w:t>
      </w:r>
      <w:r w:rsidR="00A16919">
        <w:rPr>
          <w:rFonts w:ascii="Times New Roman" w:hAnsi="Times New Roman" w:cs="Times New Roman"/>
          <w:sz w:val="28"/>
          <w:szCs w:val="28"/>
          <w:lang w:eastAsia="ar-SA"/>
        </w:rPr>
        <w:t>Республики Алтай</w:t>
      </w:r>
      <w:r w:rsidR="00A16919" w:rsidRPr="00A16919">
        <w:rPr>
          <w:rFonts w:ascii="Times New Roman" w:hAnsi="Times New Roman" w:cs="Times New Roman"/>
          <w:sz w:val="28"/>
          <w:szCs w:val="28"/>
          <w:lang w:eastAsia="ar-SA"/>
        </w:rPr>
        <w:t>, органами местного самоуправления полномочий в области организации дорожного движения</w:t>
      </w:r>
      <w:r w:rsidR="00A16919">
        <w:rPr>
          <w:rFonts w:ascii="Times New Roman" w:hAnsi="Times New Roman" w:cs="Times New Roman"/>
          <w:sz w:val="28"/>
          <w:szCs w:val="28"/>
          <w:lang w:eastAsia="ar-SA"/>
        </w:rPr>
        <w:t xml:space="preserve"> на территории Республики Алтай</w:t>
      </w:r>
    </w:p>
    <w:p w:rsidR="00A16919" w:rsidRDefault="00A16919" w:rsidP="00CD4F44">
      <w:pPr>
        <w:pStyle w:val="10"/>
        <w:keepNext/>
        <w:keepLines/>
        <w:shd w:val="clear" w:color="auto" w:fill="auto"/>
        <w:spacing w:after="0" w:line="240" w:lineRule="auto"/>
        <w:rPr>
          <w:rFonts w:ascii="Times New Roman" w:hAnsi="Times New Roman" w:cs="Times New Roman"/>
          <w:sz w:val="28"/>
          <w:szCs w:val="28"/>
          <w:lang w:eastAsia="ar-SA"/>
        </w:rPr>
      </w:pPr>
    </w:p>
    <w:p w:rsidR="004976FC" w:rsidRPr="00A16919" w:rsidRDefault="004976FC" w:rsidP="001F24E0">
      <w:pPr>
        <w:pStyle w:val="ConsPlusNormal"/>
        <w:numPr>
          <w:ilvl w:val="0"/>
          <w:numId w:val="4"/>
        </w:numPr>
        <w:ind w:left="0" w:firstLine="709"/>
        <w:contextualSpacing/>
        <w:jc w:val="both"/>
        <w:rPr>
          <w:szCs w:val="28"/>
        </w:rPr>
      </w:pPr>
      <w:proofErr w:type="gramStart"/>
      <w:r w:rsidRPr="00A16919">
        <w:rPr>
          <w:szCs w:val="28"/>
        </w:rPr>
        <w:t>Настоящее Положение</w:t>
      </w:r>
      <w:r w:rsidR="00CD4F44" w:rsidRPr="00A16919">
        <w:rPr>
          <w:szCs w:val="28"/>
        </w:rPr>
        <w:t xml:space="preserve"> осуществления </w:t>
      </w:r>
      <w:r w:rsidR="00A16919" w:rsidRPr="00A16919">
        <w:rPr>
          <w:szCs w:val="28"/>
        </w:rPr>
        <w:t xml:space="preserve">государственного контроля (надзора)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 </w:t>
      </w:r>
      <w:r w:rsidRPr="00A16919">
        <w:rPr>
          <w:szCs w:val="28"/>
        </w:rPr>
        <w:t>(далее - Положение) разработан в целях реализации Федеральн</w:t>
      </w:r>
      <w:r w:rsidR="00144447">
        <w:rPr>
          <w:szCs w:val="28"/>
        </w:rPr>
        <w:t>ого</w:t>
      </w:r>
      <w:r w:rsidRPr="00A16919">
        <w:rPr>
          <w:szCs w:val="28"/>
        </w:rPr>
        <w:t xml:space="preserve"> закон</w:t>
      </w:r>
      <w:r w:rsidR="00144447">
        <w:rPr>
          <w:szCs w:val="28"/>
        </w:rPr>
        <w:t>а</w:t>
      </w:r>
      <w:r w:rsidRPr="00A16919">
        <w:rPr>
          <w:szCs w:val="28"/>
        </w:rPr>
        <w:t xml:space="preserve"> </w:t>
      </w:r>
      <w:r w:rsidR="00CD4F44" w:rsidRPr="00A16919">
        <w:rPr>
          <w:szCs w:val="28"/>
        </w:rPr>
        <w:t>от</w:t>
      </w:r>
      <w:r w:rsidR="00D83E19" w:rsidRPr="00A16919">
        <w:rPr>
          <w:szCs w:val="28"/>
        </w:rPr>
        <w:t xml:space="preserve"> 29 декабря 2017 года </w:t>
      </w:r>
      <w:r w:rsidRPr="00A16919">
        <w:rPr>
          <w:szCs w:val="28"/>
        </w:rPr>
        <w:t>№ 443-ФЗ «</w:t>
      </w:r>
      <w:r w:rsidR="00CD4F44" w:rsidRPr="00A16919">
        <w:rPr>
          <w:szCs w:val="28"/>
        </w:rPr>
        <w:t>Об</w:t>
      </w:r>
      <w:r w:rsidR="00D83E19" w:rsidRPr="00A16919">
        <w:rPr>
          <w:szCs w:val="28"/>
        </w:rPr>
        <w:t xml:space="preserve"> организации дорожного движения </w:t>
      </w:r>
      <w:r w:rsidR="00CD4F44" w:rsidRPr="00A16919">
        <w:rPr>
          <w:szCs w:val="28"/>
        </w:rPr>
        <w:t xml:space="preserve">в Российской Федерации и о внесении изменений в отдельные законодательные акты </w:t>
      </w:r>
      <w:r w:rsidRPr="00A16919">
        <w:rPr>
          <w:szCs w:val="28"/>
        </w:rPr>
        <w:t>Российско</w:t>
      </w:r>
      <w:r w:rsidR="00195376" w:rsidRPr="00A16919">
        <w:rPr>
          <w:szCs w:val="28"/>
        </w:rPr>
        <w:t>й Федерации</w:t>
      </w:r>
      <w:r w:rsidR="00A16919">
        <w:rPr>
          <w:szCs w:val="28"/>
        </w:rPr>
        <w:t>»</w:t>
      </w:r>
      <w:r w:rsidR="00195376" w:rsidRPr="00A16919">
        <w:rPr>
          <w:szCs w:val="28"/>
        </w:rPr>
        <w:t xml:space="preserve"> </w:t>
      </w:r>
      <w:r w:rsidR="00CD4F44" w:rsidRPr="00A16919">
        <w:rPr>
          <w:szCs w:val="28"/>
        </w:rPr>
        <w:t>и регламентирует организацию</w:t>
      </w:r>
      <w:proofErr w:type="gramEnd"/>
      <w:r w:rsidR="00CD4F44" w:rsidRPr="00A16919">
        <w:rPr>
          <w:szCs w:val="28"/>
        </w:rPr>
        <w:t xml:space="preserve"> и осуществление контроля</w:t>
      </w:r>
      <w:r w:rsidRPr="00A16919">
        <w:rPr>
          <w:szCs w:val="28"/>
        </w:rPr>
        <w:t xml:space="preserve"> (надзора)</w:t>
      </w:r>
      <w:r w:rsidR="00CD4F44" w:rsidRPr="00A16919">
        <w:rPr>
          <w:szCs w:val="28"/>
        </w:rPr>
        <w:t xml:space="preserve"> органов местного самоуправления</w:t>
      </w:r>
      <w:r w:rsidRPr="00A16919">
        <w:rPr>
          <w:szCs w:val="28"/>
        </w:rPr>
        <w:t xml:space="preserve"> </w:t>
      </w:r>
      <w:r w:rsidR="00A16919">
        <w:rPr>
          <w:szCs w:val="28"/>
        </w:rPr>
        <w:t xml:space="preserve">Республики Алтай </w:t>
      </w:r>
      <w:r w:rsidR="00CD4F44" w:rsidRPr="00A16919">
        <w:rPr>
          <w:szCs w:val="28"/>
        </w:rPr>
        <w:t>по оценке обеспечения эффективности организации дорожного движения</w:t>
      </w:r>
      <w:r w:rsidR="00195376" w:rsidRPr="00A16919">
        <w:rPr>
          <w:szCs w:val="28"/>
        </w:rPr>
        <w:t xml:space="preserve"> </w:t>
      </w:r>
      <w:r w:rsidR="00CD4F44" w:rsidRPr="00A16919">
        <w:rPr>
          <w:szCs w:val="28"/>
        </w:rPr>
        <w:t xml:space="preserve">(далее - </w:t>
      </w:r>
      <w:r w:rsidRPr="00A16919">
        <w:rPr>
          <w:szCs w:val="28"/>
        </w:rPr>
        <w:t>К</w:t>
      </w:r>
      <w:r w:rsidR="00CD4F44" w:rsidRPr="00A16919">
        <w:rPr>
          <w:szCs w:val="28"/>
        </w:rPr>
        <w:t>онтроль), в том числе:</w:t>
      </w:r>
    </w:p>
    <w:p w:rsidR="004976FC" w:rsidRPr="00A60FFF" w:rsidRDefault="00CD4F44" w:rsidP="004976FC">
      <w:pPr>
        <w:pStyle w:val="ConsPlusNormal"/>
        <w:ind w:firstLine="540"/>
        <w:contextualSpacing/>
        <w:jc w:val="both"/>
        <w:rPr>
          <w:szCs w:val="28"/>
        </w:rPr>
      </w:pPr>
      <w:r w:rsidRPr="00A60FFF">
        <w:rPr>
          <w:szCs w:val="28"/>
        </w:rPr>
        <w:t xml:space="preserve">- по осуществлению мониторинга организации дорожного движения </w:t>
      </w:r>
      <w:r w:rsidR="00B86FD0">
        <w:rPr>
          <w:szCs w:val="28"/>
        </w:rPr>
        <w:t xml:space="preserve">                </w:t>
      </w:r>
      <w:r w:rsidRPr="00A60FFF">
        <w:rPr>
          <w:szCs w:val="28"/>
        </w:rPr>
        <w:t xml:space="preserve">на автомобильных дорогах </w:t>
      </w:r>
      <w:r w:rsidR="008600EB">
        <w:rPr>
          <w:szCs w:val="28"/>
        </w:rPr>
        <w:t xml:space="preserve">регионального и межмуниципального </w:t>
      </w:r>
      <w:r w:rsidRPr="00A60FFF">
        <w:rPr>
          <w:szCs w:val="28"/>
        </w:rPr>
        <w:t xml:space="preserve">значения </w:t>
      </w:r>
      <w:r w:rsidR="00A16919">
        <w:rPr>
          <w:szCs w:val="28"/>
        </w:rPr>
        <w:t>Республики Алтай</w:t>
      </w:r>
      <w:r w:rsidRPr="00A60FFF">
        <w:rPr>
          <w:szCs w:val="28"/>
        </w:rPr>
        <w:t>;</w:t>
      </w:r>
    </w:p>
    <w:p w:rsidR="004976FC" w:rsidRPr="00A60FFF" w:rsidRDefault="00CD4F44" w:rsidP="004976FC">
      <w:pPr>
        <w:pStyle w:val="ConsPlusNormal"/>
        <w:ind w:firstLine="540"/>
        <w:contextualSpacing/>
        <w:jc w:val="both"/>
        <w:rPr>
          <w:szCs w:val="28"/>
        </w:rPr>
      </w:pPr>
      <w:r w:rsidRPr="00A60FFF">
        <w:rPr>
          <w:szCs w:val="28"/>
        </w:rPr>
        <w:t>-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w:t>
      </w:r>
    </w:p>
    <w:p w:rsidR="004976FC" w:rsidRPr="00C96A86" w:rsidRDefault="00CD4F44" w:rsidP="004976FC">
      <w:pPr>
        <w:pStyle w:val="ConsPlusNormal"/>
        <w:ind w:firstLine="540"/>
        <w:contextualSpacing/>
        <w:jc w:val="both"/>
        <w:rPr>
          <w:szCs w:val="28"/>
        </w:rPr>
      </w:pPr>
      <w:r w:rsidRPr="00A60FFF">
        <w:rPr>
          <w:szCs w:val="28"/>
        </w:rPr>
        <w:t xml:space="preserve">-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территории </w:t>
      </w:r>
      <w:r w:rsidR="00B86FD0">
        <w:rPr>
          <w:szCs w:val="28"/>
        </w:rPr>
        <w:t xml:space="preserve">муниципальных образований </w:t>
      </w:r>
      <w:r w:rsidR="00A16919">
        <w:rPr>
          <w:szCs w:val="28"/>
        </w:rPr>
        <w:t>Республики Алтай</w:t>
      </w:r>
      <w:r w:rsidR="00195376">
        <w:rPr>
          <w:color w:val="000000" w:themeColor="text1"/>
          <w:szCs w:val="28"/>
        </w:rPr>
        <w:t>.</w:t>
      </w:r>
    </w:p>
    <w:p w:rsidR="00CD4F44" w:rsidRPr="00A60FFF" w:rsidRDefault="00CD4F44" w:rsidP="00A16919">
      <w:pPr>
        <w:pStyle w:val="ConsPlusNormal"/>
        <w:spacing w:before="220"/>
        <w:ind w:firstLine="540"/>
        <w:contextualSpacing/>
        <w:jc w:val="both"/>
        <w:rPr>
          <w:szCs w:val="28"/>
        </w:rPr>
      </w:pPr>
      <w:r w:rsidRPr="00A60FFF">
        <w:rPr>
          <w:szCs w:val="28"/>
        </w:rPr>
        <w:t xml:space="preserve">2. </w:t>
      </w:r>
      <w:proofErr w:type="gramStart"/>
      <w:r w:rsidR="004976FC" w:rsidRPr="00A60FFF">
        <w:rPr>
          <w:szCs w:val="28"/>
        </w:rPr>
        <w:t xml:space="preserve">Контроль направлен на </w:t>
      </w:r>
      <w:r w:rsidR="00A60FFF" w:rsidRPr="00A60FFF">
        <w:rPr>
          <w:szCs w:val="28"/>
        </w:rPr>
        <w:t>оценку деятельности</w:t>
      </w:r>
      <w:r w:rsidRPr="00A60FFF">
        <w:rPr>
          <w:szCs w:val="28"/>
        </w:rPr>
        <w:t xml:space="preserve"> органов</w:t>
      </w:r>
      <w:r w:rsidR="008600EB" w:rsidRPr="008600EB">
        <w:t xml:space="preserve"> </w:t>
      </w:r>
      <w:r w:rsidR="008600EB" w:rsidRPr="008600EB">
        <w:rPr>
          <w:szCs w:val="28"/>
        </w:rPr>
        <w:t xml:space="preserve">органами исполнительной власти Республики Алтай, </w:t>
      </w:r>
      <w:r w:rsidRPr="00A60FFF">
        <w:rPr>
          <w:szCs w:val="28"/>
        </w:rPr>
        <w:t xml:space="preserve">местного самоуправления </w:t>
      </w:r>
      <w:r w:rsidR="00A16919">
        <w:rPr>
          <w:szCs w:val="28"/>
        </w:rPr>
        <w:t xml:space="preserve">Республики Алтай </w:t>
      </w:r>
      <w:r w:rsidRPr="00A60FFF">
        <w:rPr>
          <w:szCs w:val="28"/>
        </w:rPr>
        <w:t xml:space="preserve">(далее - субъекты контроля) по исполнению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w:t>
      </w:r>
      <w:r w:rsidR="00A16919">
        <w:rPr>
          <w:szCs w:val="28"/>
        </w:rPr>
        <w:t>Республики Алт</w:t>
      </w:r>
      <w:bookmarkStart w:id="1" w:name="_GoBack"/>
      <w:r w:rsidR="00A16919">
        <w:rPr>
          <w:szCs w:val="28"/>
        </w:rPr>
        <w:t>а</w:t>
      </w:r>
      <w:bookmarkEnd w:id="1"/>
      <w:r w:rsidR="00A16919">
        <w:rPr>
          <w:szCs w:val="28"/>
        </w:rPr>
        <w:t xml:space="preserve">й </w:t>
      </w:r>
      <w:r w:rsidRPr="00A60FFF">
        <w:rPr>
          <w:szCs w:val="28"/>
        </w:rPr>
        <w:t xml:space="preserve">и иными нормативными </w:t>
      </w:r>
      <w:r w:rsidR="00A16919">
        <w:rPr>
          <w:szCs w:val="28"/>
        </w:rPr>
        <w:t>правовыми актами Республики Алтай</w:t>
      </w:r>
      <w:r w:rsidRPr="00A60FFF">
        <w:rPr>
          <w:szCs w:val="28"/>
        </w:rPr>
        <w:t xml:space="preserve"> в области</w:t>
      </w:r>
      <w:r w:rsidR="00A16919">
        <w:rPr>
          <w:szCs w:val="28"/>
        </w:rPr>
        <w:t xml:space="preserve"> организации дорожного движения</w:t>
      </w:r>
      <w:r w:rsidR="00B86FD0">
        <w:rPr>
          <w:szCs w:val="28"/>
        </w:rPr>
        <w:t xml:space="preserve"> </w:t>
      </w:r>
      <w:r w:rsidRPr="00A60FFF">
        <w:rPr>
          <w:szCs w:val="28"/>
        </w:rPr>
        <w:t>(далее - обязательные требования).</w:t>
      </w:r>
      <w:proofErr w:type="gramEnd"/>
    </w:p>
    <w:p w:rsidR="00CD4F44" w:rsidRPr="00A60FFF" w:rsidRDefault="00CD4F44" w:rsidP="004008A1">
      <w:pPr>
        <w:pStyle w:val="ConsPlusNormal"/>
        <w:spacing w:before="220"/>
        <w:ind w:firstLine="540"/>
        <w:contextualSpacing/>
        <w:jc w:val="both"/>
        <w:rPr>
          <w:szCs w:val="28"/>
        </w:rPr>
      </w:pPr>
      <w:r w:rsidRPr="00A60FFF">
        <w:rPr>
          <w:szCs w:val="28"/>
        </w:rPr>
        <w:t xml:space="preserve">3. </w:t>
      </w:r>
      <w:r w:rsidR="004976FC" w:rsidRPr="00A60FFF">
        <w:rPr>
          <w:szCs w:val="28"/>
        </w:rPr>
        <w:t>К</w:t>
      </w:r>
      <w:r w:rsidRPr="00A60FFF">
        <w:rPr>
          <w:szCs w:val="28"/>
        </w:rPr>
        <w:t xml:space="preserve">онтроль деятельности органов </w:t>
      </w:r>
      <w:r w:rsidR="008600EB" w:rsidRPr="008600EB">
        <w:rPr>
          <w:szCs w:val="28"/>
        </w:rPr>
        <w:t xml:space="preserve">органами исполнительной власти Республики Алтай, </w:t>
      </w:r>
      <w:r w:rsidRPr="00A60FFF">
        <w:rPr>
          <w:szCs w:val="28"/>
        </w:rPr>
        <w:t xml:space="preserve">местного самоуправления </w:t>
      </w:r>
      <w:r w:rsidR="00A16919">
        <w:rPr>
          <w:szCs w:val="28"/>
        </w:rPr>
        <w:t>Республики Алтай</w:t>
      </w:r>
      <w:r w:rsidRPr="00A60FFF">
        <w:rPr>
          <w:szCs w:val="28"/>
        </w:rPr>
        <w:t xml:space="preserve"> </w:t>
      </w:r>
      <w:r w:rsidRPr="00A60FFF">
        <w:rPr>
          <w:szCs w:val="28"/>
        </w:rPr>
        <w:lastRenderedPageBreak/>
        <w:t xml:space="preserve">осуществляется </w:t>
      </w:r>
      <w:r w:rsidR="00A16919">
        <w:rPr>
          <w:szCs w:val="28"/>
        </w:rPr>
        <w:t xml:space="preserve">Министерством цифрового развития Республики Алтай </w:t>
      </w:r>
      <w:r w:rsidR="00D34097" w:rsidRPr="00A60FFF">
        <w:rPr>
          <w:szCs w:val="28"/>
        </w:rPr>
        <w:t xml:space="preserve">(далее </w:t>
      </w:r>
      <w:r w:rsidR="00A16919">
        <w:rPr>
          <w:szCs w:val="28"/>
        </w:rPr>
        <w:t>– Министерство</w:t>
      </w:r>
      <w:r w:rsidR="00D34097" w:rsidRPr="00A60FFF">
        <w:rPr>
          <w:szCs w:val="28"/>
        </w:rPr>
        <w:t>)</w:t>
      </w:r>
      <w:r w:rsidR="004008A1" w:rsidRPr="00A60FFF">
        <w:rPr>
          <w:szCs w:val="28"/>
        </w:rPr>
        <w:t>.</w:t>
      </w:r>
    </w:p>
    <w:p w:rsidR="004008A1" w:rsidRPr="00A60FFF" w:rsidRDefault="00CD4F44" w:rsidP="00CD4F44">
      <w:pPr>
        <w:pStyle w:val="ConsPlusNormal"/>
        <w:spacing w:before="220"/>
        <w:ind w:firstLine="540"/>
        <w:contextualSpacing/>
        <w:jc w:val="both"/>
        <w:rPr>
          <w:szCs w:val="28"/>
        </w:rPr>
      </w:pPr>
      <w:r w:rsidRPr="00A60FFF">
        <w:rPr>
          <w:szCs w:val="28"/>
        </w:rPr>
        <w:t>4. Перечень должностных лиц</w:t>
      </w:r>
      <w:r w:rsidR="004008A1" w:rsidRPr="00A60FFF">
        <w:rPr>
          <w:szCs w:val="28"/>
        </w:rPr>
        <w:t>, осуществляющих К</w:t>
      </w:r>
      <w:r w:rsidRPr="00A60FFF">
        <w:rPr>
          <w:szCs w:val="28"/>
        </w:rPr>
        <w:t>онт</w:t>
      </w:r>
      <w:r w:rsidR="004008A1" w:rsidRPr="00A60FFF">
        <w:rPr>
          <w:szCs w:val="28"/>
        </w:rPr>
        <w:t>роль</w:t>
      </w:r>
      <w:r w:rsidR="00A60FFF">
        <w:rPr>
          <w:szCs w:val="28"/>
        </w:rPr>
        <w:t xml:space="preserve">                              </w:t>
      </w:r>
      <w:r w:rsidR="004008A1" w:rsidRPr="00A60FFF">
        <w:rPr>
          <w:szCs w:val="28"/>
        </w:rPr>
        <w:t xml:space="preserve"> (далее - должностные лица):</w:t>
      </w:r>
    </w:p>
    <w:p w:rsidR="005F238F" w:rsidRPr="005F238F" w:rsidRDefault="005F238F" w:rsidP="005F238F">
      <w:pPr>
        <w:pStyle w:val="ConsPlusNormal"/>
        <w:spacing w:before="220"/>
        <w:ind w:firstLine="540"/>
        <w:contextualSpacing/>
        <w:jc w:val="both"/>
        <w:rPr>
          <w:szCs w:val="28"/>
        </w:rPr>
      </w:pPr>
      <w:r w:rsidRPr="005F238F">
        <w:rPr>
          <w:szCs w:val="28"/>
        </w:rPr>
        <w:t xml:space="preserve">- </w:t>
      </w:r>
      <w:r>
        <w:rPr>
          <w:szCs w:val="28"/>
        </w:rPr>
        <w:t>Исполняющий обязанности м</w:t>
      </w:r>
      <w:r w:rsidRPr="005F238F">
        <w:rPr>
          <w:szCs w:val="28"/>
        </w:rPr>
        <w:t>инистр</w:t>
      </w:r>
      <w:r>
        <w:rPr>
          <w:szCs w:val="28"/>
        </w:rPr>
        <w:t>а</w:t>
      </w:r>
      <w:r w:rsidRPr="005F238F">
        <w:rPr>
          <w:szCs w:val="28"/>
        </w:rPr>
        <w:t xml:space="preserve"> </w:t>
      </w:r>
      <w:r>
        <w:rPr>
          <w:szCs w:val="28"/>
        </w:rPr>
        <w:t xml:space="preserve">цифрового развития Республики Алтай </w:t>
      </w:r>
      <w:r w:rsidRPr="005F238F">
        <w:rPr>
          <w:szCs w:val="28"/>
        </w:rPr>
        <w:t>(далее – Министр);</w:t>
      </w:r>
    </w:p>
    <w:p w:rsidR="005F238F" w:rsidRPr="005F238F" w:rsidRDefault="005C2DCB" w:rsidP="005F238F">
      <w:pPr>
        <w:pStyle w:val="ConsPlusNormal"/>
        <w:spacing w:before="220"/>
        <w:ind w:firstLine="540"/>
        <w:contextualSpacing/>
        <w:jc w:val="both"/>
        <w:rPr>
          <w:szCs w:val="28"/>
        </w:rPr>
      </w:pPr>
      <w:r>
        <w:rPr>
          <w:szCs w:val="28"/>
        </w:rPr>
        <w:t>- п</w:t>
      </w:r>
      <w:r w:rsidR="005F238F" w:rsidRPr="005F238F">
        <w:rPr>
          <w:szCs w:val="28"/>
        </w:rPr>
        <w:t>ервый заместитель Министра;</w:t>
      </w:r>
    </w:p>
    <w:p w:rsidR="005F238F" w:rsidRPr="005F238F" w:rsidRDefault="005C2DCB" w:rsidP="005F238F">
      <w:pPr>
        <w:pStyle w:val="ConsPlusNormal"/>
        <w:spacing w:before="220"/>
        <w:ind w:firstLine="540"/>
        <w:contextualSpacing/>
        <w:jc w:val="both"/>
        <w:rPr>
          <w:szCs w:val="28"/>
        </w:rPr>
      </w:pPr>
      <w:r>
        <w:rPr>
          <w:szCs w:val="28"/>
        </w:rPr>
        <w:t>- л</w:t>
      </w:r>
      <w:r w:rsidR="005F238F" w:rsidRPr="005F238F">
        <w:rPr>
          <w:szCs w:val="28"/>
        </w:rPr>
        <w:t>ица, исполняющие обязанности Министра;</w:t>
      </w:r>
    </w:p>
    <w:p w:rsidR="005F238F" w:rsidRPr="005F238F" w:rsidRDefault="005F238F" w:rsidP="005F238F">
      <w:pPr>
        <w:pStyle w:val="ConsPlusNormal"/>
        <w:spacing w:before="220"/>
        <w:ind w:firstLine="540"/>
        <w:contextualSpacing/>
        <w:jc w:val="both"/>
        <w:rPr>
          <w:szCs w:val="28"/>
        </w:rPr>
      </w:pPr>
      <w:r w:rsidRPr="005F238F">
        <w:rPr>
          <w:szCs w:val="28"/>
        </w:rPr>
        <w:t>- начальник Управления;</w:t>
      </w:r>
    </w:p>
    <w:p w:rsidR="005F238F" w:rsidRPr="005F238F" w:rsidRDefault="005F238F" w:rsidP="005F238F">
      <w:pPr>
        <w:pStyle w:val="ConsPlusNormal"/>
        <w:spacing w:before="220"/>
        <w:ind w:firstLine="540"/>
        <w:contextualSpacing/>
        <w:jc w:val="both"/>
        <w:rPr>
          <w:szCs w:val="28"/>
        </w:rPr>
      </w:pPr>
      <w:r w:rsidRPr="005F238F">
        <w:rPr>
          <w:szCs w:val="28"/>
        </w:rPr>
        <w:t>- начальник отдела контроля Управления;</w:t>
      </w:r>
    </w:p>
    <w:p w:rsidR="005F238F" w:rsidRPr="005F238F" w:rsidRDefault="005F238F" w:rsidP="005F238F">
      <w:pPr>
        <w:pStyle w:val="ConsPlusNormal"/>
        <w:spacing w:before="220"/>
        <w:ind w:firstLine="540"/>
        <w:contextualSpacing/>
        <w:jc w:val="both"/>
        <w:rPr>
          <w:szCs w:val="28"/>
        </w:rPr>
      </w:pPr>
      <w:r w:rsidRPr="005F238F">
        <w:rPr>
          <w:szCs w:val="28"/>
        </w:rPr>
        <w:t>- заместитель начальника отдела контроля Управления;</w:t>
      </w:r>
    </w:p>
    <w:p w:rsidR="005F238F" w:rsidRDefault="005F238F" w:rsidP="005F238F">
      <w:pPr>
        <w:pStyle w:val="ConsPlusNormal"/>
        <w:spacing w:before="220"/>
        <w:ind w:firstLine="540"/>
        <w:contextualSpacing/>
        <w:jc w:val="both"/>
        <w:rPr>
          <w:szCs w:val="28"/>
        </w:rPr>
      </w:pPr>
      <w:r w:rsidRPr="005F238F">
        <w:rPr>
          <w:szCs w:val="28"/>
        </w:rPr>
        <w:t>- старший государственный инспектор отдела контроля Управления.</w:t>
      </w:r>
    </w:p>
    <w:p w:rsidR="00CD4F44" w:rsidRPr="00A60FFF" w:rsidRDefault="00CD4F44" w:rsidP="005F238F">
      <w:pPr>
        <w:pStyle w:val="ConsPlusNormal"/>
        <w:spacing w:before="220"/>
        <w:ind w:firstLine="540"/>
        <w:contextualSpacing/>
        <w:jc w:val="both"/>
        <w:rPr>
          <w:szCs w:val="28"/>
        </w:rPr>
      </w:pPr>
      <w:r w:rsidRPr="00A60FFF">
        <w:rPr>
          <w:szCs w:val="28"/>
        </w:rPr>
        <w:t xml:space="preserve">5. Мероприятия по </w:t>
      </w:r>
      <w:r w:rsidR="00195376" w:rsidRPr="004C59B2">
        <w:rPr>
          <w:szCs w:val="28"/>
        </w:rPr>
        <w:t xml:space="preserve">государственному </w:t>
      </w:r>
      <w:r w:rsidR="002931A5" w:rsidRPr="004C59B2">
        <w:rPr>
          <w:szCs w:val="28"/>
        </w:rPr>
        <w:t xml:space="preserve">контролю </w:t>
      </w:r>
      <w:r w:rsidR="00195376" w:rsidRPr="004C59B2">
        <w:rPr>
          <w:szCs w:val="28"/>
        </w:rPr>
        <w:t xml:space="preserve">(надзору) </w:t>
      </w:r>
      <w:r w:rsidR="00195376">
        <w:rPr>
          <w:szCs w:val="28"/>
        </w:rPr>
        <w:t xml:space="preserve">осуществляются </w:t>
      </w:r>
      <w:r w:rsidRPr="00A60FFF">
        <w:rPr>
          <w:szCs w:val="28"/>
        </w:rPr>
        <w:t xml:space="preserve">в отношении </w:t>
      </w:r>
      <w:r w:rsidR="002931A5" w:rsidRPr="00A60FFF">
        <w:rPr>
          <w:szCs w:val="28"/>
        </w:rPr>
        <w:t xml:space="preserve">органов </w:t>
      </w:r>
      <w:r w:rsidRPr="00A60FFF">
        <w:rPr>
          <w:szCs w:val="28"/>
        </w:rPr>
        <w:t xml:space="preserve"> местного самоуправления </w:t>
      </w:r>
      <w:r w:rsidR="00195376">
        <w:rPr>
          <w:szCs w:val="28"/>
        </w:rPr>
        <w:t xml:space="preserve">                                  </w:t>
      </w:r>
      <w:r w:rsidRPr="00A60FFF">
        <w:rPr>
          <w:szCs w:val="28"/>
        </w:rPr>
        <w:t xml:space="preserve">в соответствии с Федеральным </w:t>
      </w:r>
      <w:hyperlink r:id="rId10" w:history="1">
        <w:r w:rsidRPr="00A60FFF">
          <w:rPr>
            <w:color w:val="0000FF"/>
            <w:szCs w:val="28"/>
          </w:rPr>
          <w:t>законом</w:t>
        </w:r>
      </w:hyperlink>
      <w:r w:rsidR="002931A5" w:rsidRPr="00A60FFF">
        <w:rPr>
          <w:szCs w:val="28"/>
        </w:rPr>
        <w:t xml:space="preserve"> </w:t>
      </w:r>
      <w:r w:rsidR="00195376">
        <w:rPr>
          <w:szCs w:val="28"/>
        </w:rPr>
        <w:t xml:space="preserve">от 29 декабря </w:t>
      </w:r>
      <w:r w:rsidR="00195376" w:rsidRPr="00195376">
        <w:rPr>
          <w:szCs w:val="28"/>
        </w:rPr>
        <w:t>2017</w:t>
      </w:r>
      <w:r w:rsidR="005F238F">
        <w:rPr>
          <w:szCs w:val="28"/>
        </w:rPr>
        <w:t xml:space="preserve"> года</w:t>
      </w:r>
      <w:r w:rsidR="00195376">
        <w:rPr>
          <w:szCs w:val="28"/>
        </w:rPr>
        <w:t xml:space="preserve"> </w:t>
      </w:r>
      <w:r w:rsidR="002931A5" w:rsidRPr="00A60FFF">
        <w:rPr>
          <w:szCs w:val="28"/>
        </w:rPr>
        <w:t>№</w:t>
      </w:r>
      <w:r w:rsidR="005F238F">
        <w:rPr>
          <w:szCs w:val="28"/>
        </w:rPr>
        <w:t xml:space="preserve"> 443-ФЗ</w:t>
      </w:r>
      <w:r w:rsidRPr="00A60FFF">
        <w:rPr>
          <w:szCs w:val="28"/>
        </w:rPr>
        <w:t>.</w:t>
      </w:r>
    </w:p>
    <w:p w:rsidR="00CD4F44" w:rsidRPr="00A60FFF" w:rsidRDefault="00783D50" w:rsidP="00783D50">
      <w:pPr>
        <w:pStyle w:val="ConsPlusNormal"/>
        <w:spacing w:before="220"/>
        <w:ind w:firstLine="540"/>
        <w:contextualSpacing/>
        <w:jc w:val="both"/>
        <w:rPr>
          <w:szCs w:val="28"/>
        </w:rPr>
      </w:pPr>
      <w:r>
        <w:rPr>
          <w:szCs w:val="28"/>
        </w:rPr>
        <w:t>6. К</w:t>
      </w:r>
      <w:r w:rsidR="00CD4F44" w:rsidRPr="00A60FFF">
        <w:rPr>
          <w:szCs w:val="28"/>
        </w:rPr>
        <w:t xml:space="preserve">онтроль осуществляется посредством проведения плановых </w:t>
      </w:r>
      <w:r w:rsidR="009F5C6D">
        <w:rPr>
          <w:szCs w:val="28"/>
        </w:rPr>
        <w:t xml:space="preserve">                          </w:t>
      </w:r>
      <w:r w:rsidR="00CD4F44" w:rsidRPr="00A60FFF">
        <w:rPr>
          <w:szCs w:val="28"/>
        </w:rPr>
        <w:t>и внеплановых проверок.</w:t>
      </w:r>
      <w:r w:rsidRPr="00783D50">
        <w:rPr>
          <w:szCs w:val="28"/>
        </w:rPr>
        <w:t xml:space="preserve"> </w:t>
      </w:r>
      <w:r>
        <w:rPr>
          <w:szCs w:val="28"/>
        </w:rPr>
        <w:t xml:space="preserve">Проверки могут быть документарные и выездные. Документарная проверка проводится по месту нахождения </w:t>
      </w:r>
      <w:r w:rsidR="005F238F">
        <w:rPr>
          <w:szCs w:val="28"/>
        </w:rPr>
        <w:t>Министерства</w:t>
      </w:r>
      <w:r>
        <w:rPr>
          <w:szCs w:val="28"/>
        </w:rPr>
        <w:t>.</w:t>
      </w:r>
      <w:r w:rsidRPr="00783D50">
        <w:rPr>
          <w:szCs w:val="28"/>
        </w:rPr>
        <w:t xml:space="preserve"> </w:t>
      </w:r>
      <w:r>
        <w:rPr>
          <w:szCs w:val="28"/>
        </w:rPr>
        <w:t>Выездная проверка проводится по ме</w:t>
      </w:r>
      <w:r w:rsidR="00195376">
        <w:rPr>
          <w:szCs w:val="28"/>
        </w:rPr>
        <w:t>сту нахождения субъекта контроля</w:t>
      </w:r>
      <w:r>
        <w:rPr>
          <w:szCs w:val="28"/>
        </w:rPr>
        <w:t xml:space="preserve">. </w:t>
      </w:r>
    </w:p>
    <w:p w:rsidR="00A60FFF" w:rsidRDefault="00CD4F44" w:rsidP="00783D50">
      <w:pPr>
        <w:pStyle w:val="ConsPlusNormal"/>
        <w:spacing w:before="220"/>
        <w:ind w:firstLine="567"/>
        <w:contextualSpacing/>
        <w:jc w:val="both"/>
        <w:rPr>
          <w:szCs w:val="28"/>
        </w:rPr>
      </w:pPr>
      <w:r w:rsidRPr="00A60FFF">
        <w:rPr>
          <w:szCs w:val="28"/>
        </w:rPr>
        <w:t xml:space="preserve">7. Плановые проверки проводятся на основании разрабатываемых </w:t>
      </w:r>
      <w:r w:rsidR="00B86FD0">
        <w:rPr>
          <w:szCs w:val="28"/>
        </w:rPr>
        <w:t xml:space="preserve">                           </w:t>
      </w:r>
      <w:r w:rsidR="00162479">
        <w:rPr>
          <w:szCs w:val="28"/>
        </w:rPr>
        <w:t>ежегодных планов</w:t>
      </w:r>
      <w:r w:rsidR="00D34097" w:rsidRPr="00A60FFF">
        <w:rPr>
          <w:szCs w:val="28"/>
        </w:rPr>
        <w:t xml:space="preserve"> </w:t>
      </w:r>
      <w:r w:rsidRPr="00A60FFF">
        <w:rPr>
          <w:szCs w:val="28"/>
        </w:rPr>
        <w:t>проведения проверок.</w:t>
      </w:r>
      <w:r w:rsidR="00783D50">
        <w:rPr>
          <w:szCs w:val="28"/>
        </w:rPr>
        <w:t xml:space="preserve"> </w:t>
      </w:r>
    </w:p>
    <w:p w:rsidR="00A60FFF" w:rsidRDefault="00A60FFF" w:rsidP="00A60FFF">
      <w:pPr>
        <w:pStyle w:val="ConsPlusNormal"/>
        <w:spacing w:before="220"/>
        <w:ind w:firstLine="539"/>
        <w:contextualSpacing/>
        <w:jc w:val="both"/>
        <w:rPr>
          <w:szCs w:val="28"/>
        </w:rPr>
      </w:pPr>
      <w:r>
        <w:rPr>
          <w:szCs w:val="28"/>
        </w:rPr>
        <w:t>П</w:t>
      </w:r>
      <w:r w:rsidRPr="00A60FFF">
        <w:rPr>
          <w:szCs w:val="28"/>
        </w:rPr>
        <w:t xml:space="preserve">лановая проверка одного и того же органа </w:t>
      </w:r>
      <w:r w:rsidR="008600EB" w:rsidRPr="008600EB">
        <w:rPr>
          <w:szCs w:val="28"/>
        </w:rPr>
        <w:t xml:space="preserve">исполнительной власти Республики Алтай, </w:t>
      </w:r>
      <w:r w:rsidRPr="00A60FFF">
        <w:rPr>
          <w:szCs w:val="28"/>
        </w:rPr>
        <w:t xml:space="preserve">местного самоуправления или должностного лица </w:t>
      </w:r>
      <w:r w:rsidR="008600EB">
        <w:rPr>
          <w:szCs w:val="28"/>
        </w:rPr>
        <w:t>органа</w:t>
      </w:r>
      <w:r w:rsidR="008600EB" w:rsidRPr="008600EB">
        <w:rPr>
          <w:szCs w:val="28"/>
        </w:rPr>
        <w:t xml:space="preserve"> исполнительной власти Республики Алтай, </w:t>
      </w:r>
      <w:r w:rsidRPr="00A60FFF">
        <w:rPr>
          <w:szCs w:val="28"/>
        </w:rPr>
        <w:t>местного самоуправления проводится не чаще одного раза в два года.</w:t>
      </w:r>
    </w:p>
    <w:p w:rsidR="005D4C7A" w:rsidRPr="005D4C7A" w:rsidRDefault="005D4C7A" w:rsidP="005D4C7A">
      <w:pPr>
        <w:pStyle w:val="ConsPlusNormal"/>
        <w:spacing w:before="220"/>
        <w:ind w:firstLine="539"/>
        <w:contextualSpacing/>
        <w:jc w:val="both"/>
        <w:rPr>
          <w:szCs w:val="28"/>
        </w:rPr>
      </w:pPr>
      <w:r>
        <w:rPr>
          <w:szCs w:val="28"/>
        </w:rPr>
        <w:t xml:space="preserve">8. </w:t>
      </w:r>
      <w:r w:rsidRPr="005D4C7A">
        <w:rPr>
          <w:szCs w:val="28"/>
        </w:rPr>
        <w:t>Проверки проводятся на основании распоряжения</w:t>
      </w:r>
      <w:r w:rsidR="001F24E0">
        <w:rPr>
          <w:szCs w:val="28"/>
        </w:rPr>
        <w:t xml:space="preserve"> (приказа)</w:t>
      </w:r>
      <w:r w:rsidRPr="005D4C7A">
        <w:rPr>
          <w:szCs w:val="28"/>
        </w:rPr>
        <w:t xml:space="preserve"> </w:t>
      </w:r>
      <w:r w:rsidR="001F24E0">
        <w:rPr>
          <w:szCs w:val="28"/>
        </w:rPr>
        <w:t>Министра</w:t>
      </w:r>
      <w:r w:rsidRPr="005D4C7A">
        <w:rPr>
          <w:szCs w:val="28"/>
        </w:rPr>
        <w:t xml:space="preserve"> (</w:t>
      </w:r>
      <w:proofErr w:type="gramStart"/>
      <w:r w:rsidR="001F24E0">
        <w:rPr>
          <w:szCs w:val="28"/>
        </w:rPr>
        <w:t>л</w:t>
      </w:r>
      <w:r w:rsidR="001F24E0" w:rsidRPr="001F24E0">
        <w:rPr>
          <w:szCs w:val="28"/>
        </w:rPr>
        <w:t>иц</w:t>
      </w:r>
      <w:r w:rsidR="001F24E0">
        <w:rPr>
          <w:szCs w:val="28"/>
        </w:rPr>
        <w:t>о</w:t>
      </w:r>
      <w:proofErr w:type="gramEnd"/>
      <w:r w:rsidR="001F24E0" w:rsidRPr="001F24E0">
        <w:rPr>
          <w:szCs w:val="28"/>
        </w:rPr>
        <w:t xml:space="preserve"> исполняющ</w:t>
      </w:r>
      <w:r w:rsidR="001F24E0">
        <w:rPr>
          <w:szCs w:val="28"/>
        </w:rPr>
        <w:t>е</w:t>
      </w:r>
      <w:r w:rsidR="001F24E0" w:rsidRPr="001F24E0">
        <w:rPr>
          <w:szCs w:val="28"/>
        </w:rPr>
        <w:t>е обязанности Министра</w:t>
      </w:r>
      <w:r w:rsidRPr="005D4C7A">
        <w:rPr>
          <w:szCs w:val="28"/>
        </w:rPr>
        <w:t>).</w:t>
      </w:r>
    </w:p>
    <w:p w:rsidR="005D4C7A" w:rsidRPr="00A60FFF" w:rsidRDefault="005D4C7A" w:rsidP="005D4C7A">
      <w:pPr>
        <w:pStyle w:val="ConsPlusNormal"/>
        <w:spacing w:before="220"/>
        <w:ind w:firstLine="539"/>
        <w:contextualSpacing/>
        <w:jc w:val="both"/>
        <w:rPr>
          <w:szCs w:val="28"/>
        </w:rPr>
      </w:pPr>
      <w:r w:rsidRPr="005D4C7A">
        <w:rPr>
          <w:szCs w:val="28"/>
        </w:rPr>
        <w:t xml:space="preserve">Уведомление о проведении проверки направляется субъекту контроля не позднее чем за три рабочих дня до начала ее проведения посредством направления копии распоряжения </w:t>
      </w:r>
      <w:r w:rsidR="001F24E0">
        <w:rPr>
          <w:szCs w:val="28"/>
        </w:rPr>
        <w:t>(приказа) Министра</w:t>
      </w:r>
      <w:r w:rsidRPr="005D4C7A">
        <w:rPr>
          <w:szCs w:val="28"/>
        </w:rPr>
        <w:t xml:space="preserve">, </w:t>
      </w:r>
      <w:r w:rsidR="001F24E0">
        <w:rPr>
          <w:szCs w:val="28"/>
        </w:rPr>
        <w:t>(</w:t>
      </w:r>
      <w:proofErr w:type="gramStart"/>
      <w:r w:rsidR="001F24E0">
        <w:rPr>
          <w:szCs w:val="28"/>
        </w:rPr>
        <w:t>лицо</w:t>
      </w:r>
      <w:proofErr w:type="gramEnd"/>
      <w:r w:rsidR="001F24E0">
        <w:rPr>
          <w:szCs w:val="28"/>
        </w:rPr>
        <w:t xml:space="preserve"> исполняющее обязанности Министра)</w:t>
      </w:r>
      <w:r w:rsidRPr="005D4C7A">
        <w:rPr>
          <w:szCs w:val="28"/>
        </w:rPr>
        <w:t xml:space="preserve">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либо ранее был представлен субъектом контроля в </w:t>
      </w:r>
      <w:r w:rsidR="005F238F">
        <w:rPr>
          <w:szCs w:val="28"/>
        </w:rPr>
        <w:t>Министерство</w:t>
      </w:r>
      <w:r w:rsidRPr="005D4C7A">
        <w:rPr>
          <w:szCs w:val="28"/>
        </w:rPr>
        <w:t xml:space="preserve"> или иным доступным способом.</w:t>
      </w:r>
    </w:p>
    <w:p w:rsidR="00D34097" w:rsidRPr="00A60FFF" w:rsidRDefault="00D34097" w:rsidP="00A60FFF">
      <w:pPr>
        <w:pStyle w:val="ConsPlusNormal"/>
        <w:spacing w:before="220"/>
        <w:ind w:firstLine="539"/>
        <w:contextualSpacing/>
        <w:jc w:val="both"/>
        <w:rPr>
          <w:szCs w:val="28"/>
        </w:rPr>
      </w:pPr>
      <w:r w:rsidRPr="00A60FFF">
        <w:rPr>
          <w:szCs w:val="28"/>
        </w:rPr>
        <w:t xml:space="preserve">Ежегодный план подлежит размещению на официальных сайтах прокуратуры субъекта Российской Федерации и </w:t>
      </w:r>
      <w:r w:rsidR="005F238F">
        <w:rPr>
          <w:szCs w:val="28"/>
        </w:rPr>
        <w:t>Министерство</w:t>
      </w:r>
      <w:r w:rsidRPr="00A60FFF">
        <w:rPr>
          <w:szCs w:val="28"/>
        </w:rPr>
        <w:t xml:space="preserve"> в информаци</w:t>
      </w:r>
      <w:r w:rsidR="00B86FD0">
        <w:rPr>
          <w:szCs w:val="28"/>
        </w:rPr>
        <w:t>онно-телекоммуникационной сети «Интернет»</w:t>
      </w:r>
      <w:r w:rsidRPr="00A60FFF">
        <w:rPr>
          <w:szCs w:val="28"/>
        </w:rPr>
        <w:t xml:space="preserve"> не позднее 1 ноября года, предшествующего году проведения проверок.</w:t>
      </w:r>
    </w:p>
    <w:p w:rsidR="00D34097" w:rsidRPr="00A60FFF" w:rsidRDefault="005D4C7A" w:rsidP="00D34097">
      <w:pPr>
        <w:pStyle w:val="ConsPlusNormal"/>
        <w:spacing w:before="220"/>
        <w:ind w:firstLine="540"/>
        <w:contextualSpacing/>
        <w:jc w:val="both"/>
        <w:rPr>
          <w:szCs w:val="28"/>
        </w:rPr>
      </w:pPr>
      <w:r>
        <w:rPr>
          <w:szCs w:val="28"/>
        </w:rPr>
        <w:t>9</w:t>
      </w:r>
      <w:r w:rsidR="00D34097" w:rsidRPr="00A60FFF">
        <w:rPr>
          <w:szCs w:val="28"/>
        </w:rPr>
        <w:t>. Внеплановые проверки деятельности органов</w:t>
      </w:r>
      <w:r w:rsidR="008600EB" w:rsidRPr="008600EB">
        <w:t xml:space="preserve"> </w:t>
      </w:r>
      <w:r w:rsidR="008600EB" w:rsidRPr="008600EB">
        <w:rPr>
          <w:szCs w:val="28"/>
        </w:rPr>
        <w:t xml:space="preserve">исполнительной власти Республики Алтай, </w:t>
      </w:r>
      <w:r w:rsidR="00D34097" w:rsidRPr="00A60FFF">
        <w:rPr>
          <w:szCs w:val="28"/>
        </w:rPr>
        <w:t xml:space="preserve">местного самоуправления и должностных лиц </w:t>
      </w:r>
      <w:r w:rsidR="008600EB" w:rsidRPr="008600EB">
        <w:rPr>
          <w:szCs w:val="28"/>
        </w:rPr>
        <w:t xml:space="preserve">органа </w:t>
      </w:r>
      <w:r w:rsidR="008600EB" w:rsidRPr="008600EB">
        <w:rPr>
          <w:szCs w:val="28"/>
        </w:rPr>
        <w:lastRenderedPageBreak/>
        <w:t xml:space="preserve">исполнительной власти Республики Алтай, </w:t>
      </w:r>
      <w:r w:rsidR="00D34097" w:rsidRPr="00A60FFF">
        <w:rPr>
          <w:szCs w:val="28"/>
        </w:rPr>
        <w:t xml:space="preserve">местного самоуправления проводятся на основании решения </w:t>
      </w:r>
      <w:r w:rsidR="005F238F">
        <w:rPr>
          <w:szCs w:val="28"/>
        </w:rPr>
        <w:t>Министра</w:t>
      </w:r>
      <w:r w:rsidR="00203B50">
        <w:rPr>
          <w:szCs w:val="28"/>
        </w:rPr>
        <w:t xml:space="preserve"> </w:t>
      </w:r>
      <w:r>
        <w:rPr>
          <w:szCs w:val="28"/>
        </w:rPr>
        <w:t>(</w:t>
      </w:r>
      <w:proofErr w:type="gramStart"/>
      <w:r w:rsidR="001F24E0" w:rsidRPr="001F24E0">
        <w:rPr>
          <w:szCs w:val="28"/>
        </w:rPr>
        <w:t>лицо</w:t>
      </w:r>
      <w:proofErr w:type="gramEnd"/>
      <w:r w:rsidR="001F24E0" w:rsidRPr="001F24E0">
        <w:rPr>
          <w:szCs w:val="28"/>
        </w:rPr>
        <w:t xml:space="preserve"> исполняющее обязанности Министра</w:t>
      </w:r>
      <w:r>
        <w:rPr>
          <w:szCs w:val="28"/>
        </w:rPr>
        <w:t>)</w:t>
      </w:r>
      <w:r w:rsidR="00D34097" w:rsidRPr="00A60FFF">
        <w:rPr>
          <w:szCs w:val="28"/>
        </w:rPr>
        <w:t xml:space="preserve"> по согласованию с прокуратурой </w:t>
      </w:r>
      <w:r w:rsidR="001F24E0">
        <w:rPr>
          <w:szCs w:val="28"/>
        </w:rPr>
        <w:t>Республики Алтай</w:t>
      </w:r>
      <w:r w:rsidR="00D34097" w:rsidRPr="00A60FFF">
        <w:rPr>
          <w:szCs w:val="28"/>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4F44" w:rsidRPr="00A60FFF" w:rsidRDefault="00D34097" w:rsidP="00D34097">
      <w:pPr>
        <w:pStyle w:val="ConsPlusNormal"/>
        <w:spacing w:before="220"/>
        <w:ind w:firstLine="540"/>
        <w:contextualSpacing/>
        <w:jc w:val="both"/>
        <w:rPr>
          <w:szCs w:val="28"/>
        </w:rPr>
      </w:pPr>
      <w:proofErr w:type="gramStart"/>
      <w:r w:rsidRPr="00A60FFF">
        <w:rPr>
          <w:szCs w:val="28"/>
        </w:rPr>
        <w:t xml:space="preserve">Внеплановые проверки деятельности органов </w:t>
      </w:r>
      <w:r w:rsidR="008600EB" w:rsidRPr="008600EB">
        <w:rPr>
          <w:szCs w:val="28"/>
        </w:rPr>
        <w:t xml:space="preserve">исполнительной власти Республики Алтай, </w:t>
      </w:r>
      <w:r w:rsidRPr="00A60FFF">
        <w:rPr>
          <w:szCs w:val="28"/>
        </w:rPr>
        <w:t xml:space="preserve">местного самоуправления и должностных лиц </w:t>
      </w:r>
      <w:r w:rsidR="008600EB" w:rsidRPr="008600EB">
        <w:rPr>
          <w:szCs w:val="28"/>
        </w:rPr>
        <w:t>орган</w:t>
      </w:r>
      <w:r w:rsidR="008600EB">
        <w:rPr>
          <w:szCs w:val="28"/>
        </w:rPr>
        <w:t>ов</w:t>
      </w:r>
      <w:r w:rsidR="008600EB" w:rsidRPr="008600EB">
        <w:rPr>
          <w:szCs w:val="28"/>
        </w:rPr>
        <w:t xml:space="preserve"> исполнительной власти Республики Алтай, </w:t>
      </w:r>
      <w:r w:rsidRPr="00A60FFF">
        <w:rPr>
          <w:szCs w:val="28"/>
        </w:rPr>
        <w:t>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w:t>
      </w:r>
      <w:proofErr w:type="gramEnd"/>
      <w:r w:rsidRPr="00A60FFF">
        <w:rPr>
          <w:szCs w:val="28"/>
        </w:rPr>
        <w:t xml:space="preserve"> материалам и обращениям, а т</w:t>
      </w:r>
      <w:r w:rsidR="001F24E0">
        <w:rPr>
          <w:szCs w:val="28"/>
        </w:rPr>
        <w:t xml:space="preserve">акже в целях </w:t>
      </w:r>
      <w:proofErr w:type="gramStart"/>
      <w:r w:rsidR="001F24E0">
        <w:rPr>
          <w:szCs w:val="28"/>
        </w:rPr>
        <w:t>контроля</w:t>
      </w:r>
      <w:proofErr w:type="gramEnd"/>
      <w:r w:rsidR="00D83E19">
        <w:rPr>
          <w:szCs w:val="28"/>
        </w:rPr>
        <w:t xml:space="preserve"> </w:t>
      </w:r>
      <w:r w:rsidRPr="00A60FFF">
        <w:rPr>
          <w:szCs w:val="28"/>
        </w:rPr>
        <w:t>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D4C7A" w:rsidRDefault="005D4C7A" w:rsidP="005D4C7A">
      <w:pPr>
        <w:pStyle w:val="ConsPlusNormal"/>
        <w:spacing w:before="220"/>
        <w:ind w:firstLine="540"/>
        <w:contextualSpacing/>
        <w:jc w:val="both"/>
        <w:rPr>
          <w:szCs w:val="28"/>
        </w:rPr>
      </w:pPr>
      <w:r>
        <w:rPr>
          <w:szCs w:val="28"/>
        </w:rPr>
        <w:t>10</w:t>
      </w:r>
      <w:r w:rsidR="00CD4F44" w:rsidRPr="00A60FFF">
        <w:rPr>
          <w:szCs w:val="28"/>
        </w:rPr>
        <w:t xml:space="preserve">. </w:t>
      </w:r>
      <w:r w:rsidRPr="005D4C7A">
        <w:rPr>
          <w:szCs w:val="28"/>
        </w:rPr>
        <w:t xml:space="preserve">Уведомление о проведении проверки направляется субъекту контроля не </w:t>
      </w:r>
      <w:proofErr w:type="gramStart"/>
      <w:r w:rsidRPr="005D4C7A">
        <w:rPr>
          <w:szCs w:val="28"/>
        </w:rPr>
        <w:t>позднее</w:t>
      </w:r>
      <w:proofErr w:type="gramEnd"/>
      <w:r w:rsidRPr="005D4C7A">
        <w:rPr>
          <w:szCs w:val="28"/>
        </w:rPr>
        <w:t xml:space="preserve"> чем за </w:t>
      </w:r>
      <w:r>
        <w:rPr>
          <w:szCs w:val="28"/>
        </w:rPr>
        <w:t xml:space="preserve">24 часа </w:t>
      </w:r>
      <w:r w:rsidRPr="005D4C7A">
        <w:rPr>
          <w:szCs w:val="28"/>
        </w:rPr>
        <w:t xml:space="preserve">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w:t>
      </w:r>
      <w:r>
        <w:rPr>
          <w:szCs w:val="28"/>
        </w:rPr>
        <w:t>вне</w:t>
      </w:r>
      <w:r w:rsidRPr="005D4C7A">
        <w:rPr>
          <w:szCs w:val="28"/>
        </w:rPr>
        <w:t xml:space="preserve">плановой проверки заказным почтовым отправлением с уведомлением о вручении </w:t>
      </w:r>
      <w:r w:rsidR="00203B50">
        <w:rPr>
          <w:szCs w:val="28"/>
        </w:rPr>
        <w:t xml:space="preserve">                                            </w:t>
      </w:r>
      <w:r w:rsidRPr="005D4C7A">
        <w:rPr>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либо ранее был представлен субъектом контроля в </w:t>
      </w:r>
      <w:r w:rsidR="001F24E0">
        <w:rPr>
          <w:szCs w:val="28"/>
        </w:rPr>
        <w:t>Министерство</w:t>
      </w:r>
      <w:r w:rsidRPr="005D4C7A">
        <w:rPr>
          <w:szCs w:val="28"/>
        </w:rPr>
        <w:t xml:space="preserve"> или иным доступным способом.</w:t>
      </w:r>
    </w:p>
    <w:p w:rsidR="00CD4F44" w:rsidRPr="00203B50" w:rsidRDefault="005D4C7A" w:rsidP="00CD4F44">
      <w:pPr>
        <w:pStyle w:val="ConsPlusNormal"/>
        <w:spacing w:before="220"/>
        <w:ind w:firstLine="540"/>
        <w:contextualSpacing/>
        <w:jc w:val="both"/>
        <w:rPr>
          <w:szCs w:val="28"/>
        </w:rPr>
      </w:pPr>
      <w:r w:rsidRPr="00203B50">
        <w:rPr>
          <w:szCs w:val="28"/>
        </w:rPr>
        <w:t xml:space="preserve">11. </w:t>
      </w:r>
      <w:r w:rsidR="00CD4F44" w:rsidRPr="00203B50">
        <w:rPr>
          <w:szCs w:val="28"/>
        </w:rPr>
        <w:t>Продолжительность каждой и</w:t>
      </w:r>
      <w:r w:rsidR="00D34097" w:rsidRPr="00203B50">
        <w:rPr>
          <w:szCs w:val="28"/>
        </w:rPr>
        <w:t>з проверок не может превышать 10</w:t>
      </w:r>
      <w:r w:rsidR="00CD4F44" w:rsidRPr="00203B50">
        <w:rPr>
          <w:szCs w:val="28"/>
        </w:rPr>
        <w:t xml:space="preserve"> рабочих дней </w:t>
      </w:r>
      <w:proofErr w:type="gramStart"/>
      <w:r w:rsidR="00CD4F44" w:rsidRPr="00203B50">
        <w:rPr>
          <w:szCs w:val="28"/>
        </w:rPr>
        <w:t>с даты начала</w:t>
      </w:r>
      <w:proofErr w:type="gramEnd"/>
      <w:r w:rsidR="00CD4F44" w:rsidRPr="00203B50">
        <w:rPr>
          <w:szCs w:val="28"/>
        </w:rPr>
        <w:t xml:space="preserve"> ее проведения.</w:t>
      </w:r>
    </w:p>
    <w:p w:rsidR="00CD4F44" w:rsidRPr="00A60FFF" w:rsidRDefault="005D4C7A" w:rsidP="00CD4F44">
      <w:pPr>
        <w:pStyle w:val="ConsPlusNormal"/>
        <w:spacing w:before="220"/>
        <w:ind w:firstLine="540"/>
        <w:contextualSpacing/>
        <w:jc w:val="both"/>
        <w:rPr>
          <w:szCs w:val="28"/>
        </w:rPr>
      </w:pPr>
      <w:r>
        <w:rPr>
          <w:szCs w:val="28"/>
        </w:rPr>
        <w:t>12</w:t>
      </w:r>
      <w:r w:rsidR="00CD4F44" w:rsidRPr="00A60FFF">
        <w:rPr>
          <w:szCs w:val="28"/>
        </w:rPr>
        <w:t xml:space="preserve">. В целях осуществления </w:t>
      </w:r>
      <w:r w:rsidR="00AB5271" w:rsidRPr="00A60FFF">
        <w:rPr>
          <w:szCs w:val="28"/>
        </w:rPr>
        <w:t xml:space="preserve">контроля (надзора) </w:t>
      </w:r>
      <w:r w:rsidR="001F24E0">
        <w:rPr>
          <w:szCs w:val="28"/>
        </w:rPr>
        <w:t>Министерство</w:t>
      </w:r>
      <w:r w:rsidR="00AB5271" w:rsidRPr="00A60FFF">
        <w:rPr>
          <w:szCs w:val="28"/>
        </w:rPr>
        <w:t xml:space="preserve"> направляет</w:t>
      </w:r>
      <w:r w:rsidR="00CD4F44" w:rsidRPr="00A60FFF">
        <w:rPr>
          <w:szCs w:val="28"/>
        </w:rPr>
        <w:t xml:space="preserve"> запрос о представлении информации руководителю субъекта контроля.</w:t>
      </w:r>
    </w:p>
    <w:p w:rsidR="005C41A5" w:rsidRPr="00A60FFF" w:rsidRDefault="00CD4F44" w:rsidP="005C41A5">
      <w:pPr>
        <w:pStyle w:val="ConsPlusNormal"/>
        <w:spacing w:before="220"/>
        <w:ind w:firstLine="540"/>
        <w:contextualSpacing/>
        <w:jc w:val="both"/>
        <w:rPr>
          <w:szCs w:val="28"/>
        </w:rPr>
      </w:pPr>
      <w:r w:rsidRPr="00A60FFF">
        <w:rPr>
          <w:szCs w:val="28"/>
        </w:rPr>
        <w:t>Срок, устанавливаемый для представления субъектом контроля информации по его запросу, составляет не менее 10 рабочих дней.</w:t>
      </w:r>
      <w:r w:rsidR="00AB5271" w:rsidRPr="00A60FFF">
        <w:rPr>
          <w:szCs w:val="28"/>
        </w:rPr>
        <w:t xml:space="preserve"> </w:t>
      </w:r>
    </w:p>
    <w:p w:rsidR="00AB5271" w:rsidRPr="00A60FFF" w:rsidRDefault="005D4C7A" w:rsidP="005C41A5">
      <w:pPr>
        <w:pStyle w:val="ConsPlusNormal"/>
        <w:spacing w:before="220"/>
        <w:ind w:firstLine="540"/>
        <w:contextualSpacing/>
        <w:jc w:val="both"/>
        <w:rPr>
          <w:szCs w:val="28"/>
        </w:rPr>
      </w:pPr>
      <w:proofErr w:type="gramStart"/>
      <w:r>
        <w:rPr>
          <w:szCs w:val="28"/>
        </w:rPr>
        <w:t xml:space="preserve">В </w:t>
      </w:r>
      <w:r w:rsidR="00AB5271" w:rsidRPr="00A60FFF">
        <w:rPr>
          <w:szCs w:val="28"/>
        </w:rPr>
        <w:t xml:space="preserve">указанный срок не включается период с момента направления </w:t>
      </w:r>
      <w:r w:rsidR="001F24E0">
        <w:rPr>
          <w:szCs w:val="28"/>
        </w:rPr>
        <w:t xml:space="preserve">Министерство </w:t>
      </w:r>
      <w:r w:rsidR="00AB5271" w:rsidRPr="00A60FFF">
        <w:rPr>
          <w:szCs w:val="28"/>
        </w:rPr>
        <w:t>контролируемому лицу требования представить необходимые для рассмотрения в ходе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w:t>
      </w:r>
      <w:r w:rsidR="00A60FFF">
        <w:rPr>
          <w:szCs w:val="28"/>
        </w:rPr>
        <w:t xml:space="preserve"> </w:t>
      </w:r>
      <w:r w:rsidR="00AB5271" w:rsidRPr="00A60FFF">
        <w:rPr>
          <w:szCs w:val="28"/>
        </w:rPr>
        <w:t>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B5271" w:rsidRPr="00A60FFF">
        <w:rPr>
          <w:szCs w:val="28"/>
        </w:rPr>
        <w:t xml:space="preserve"> в этих документах, сведениям, содержащимся в </w:t>
      </w:r>
      <w:r w:rsidR="00AB5271" w:rsidRPr="00A60FFF">
        <w:rPr>
          <w:szCs w:val="28"/>
        </w:rPr>
        <w:lastRenderedPageBreak/>
        <w:t xml:space="preserve">имеющихся у контрольного (надзорного) органа документах и (или) полученным при осуществлении </w:t>
      </w:r>
      <w:r w:rsidR="005C41A5" w:rsidRPr="00A60FFF">
        <w:rPr>
          <w:szCs w:val="28"/>
        </w:rPr>
        <w:t>контроля (надзора),</w:t>
      </w:r>
      <w:r w:rsidR="00AB5271" w:rsidRPr="00A60FFF">
        <w:rPr>
          <w:szCs w:val="28"/>
        </w:rPr>
        <w:t xml:space="preserve">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D4F44" w:rsidRPr="00A60FFF" w:rsidRDefault="005D4C7A" w:rsidP="00CD4F44">
      <w:pPr>
        <w:pStyle w:val="ConsPlusNormal"/>
        <w:spacing w:before="220"/>
        <w:ind w:firstLine="540"/>
        <w:contextualSpacing/>
        <w:jc w:val="both"/>
        <w:rPr>
          <w:szCs w:val="28"/>
        </w:rPr>
      </w:pPr>
      <w:r>
        <w:rPr>
          <w:szCs w:val="28"/>
        </w:rPr>
        <w:t>13</w:t>
      </w:r>
      <w:r w:rsidR="00CD4F44" w:rsidRPr="00A60FFF">
        <w:rPr>
          <w:szCs w:val="28"/>
        </w:rPr>
        <w:t xml:space="preserve">. По результатам проверки должностные лица составляют </w:t>
      </w:r>
      <w:r w:rsidR="00A60FFF">
        <w:rPr>
          <w:szCs w:val="28"/>
        </w:rPr>
        <w:t xml:space="preserve">                                   </w:t>
      </w:r>
      <w:r w:rsidR="00CD4F44" w:rsidRPr="00A60FFF">
        <w:rPr>
          <w:szCs w:val="28"/>
        </w:rPr>
        <w:t>и подписывают акт проверки соблюдения законодательства в области организац</w:t>
      </w:r>
      <w:r w:rsidR="00B86FD0">
        <w:rPr>
          <w:szCs w:val="28"/>
        </w:rPr>
        <w:t>ии дорожного движения (далее - А</w:t>
      </w:r>
      <w:r w:rsidR="00CD4F44" w:rsidRPr="00A60FFF">
        <w:rPr>
          <w:szCs w:val="28"/>
        </w:rPr>
        <w:t>кт проверки).</w:t>
      </w:r>
    </w:p>
    <w:p w:rsidR="00CD4F44" w:rsidRPr="00A60FFF" w:rsidRDefault="00B86FD0" w:rsidP="00CD4F44">
      <w:pPr>
        <w:pStyle w:val="ConsPlusNormal"/>
        <w:spacing w:before="220"/>
        <w:ind w:firstLine="540"/>
        <w:contextualSpacing/>
        <w:jc w:val="both"/>
        <w:rPr>
          <w:szCs w:val="28"/>
        </w:rPr>
      </w:pPr>
      <w:r>
        <w:rPr>
          <w:szCs w:val="28"/>
        </w:rPr>
        <w:t>К А</w:t>
      </w:r>
      <w:r w:rsidR="00203B50">
        <w:rPr>
          <w:szCs w:val="28"/>
        </w:rPr>
        <w:t>кту проверки прилагае</w:t>
      </w:r>
      <w:r w:rsidR="00CD4F44" w:rsidRPr="00A60FFF">
        <w:rPr>
          <w:szCs w:val="28"/>
        </w:rPr>
        <w:t>тся предписание об устранении выявленных нарушений законодательства в области организац</w:t>
      </w:r>
      <w:r>
        <w:rPr>
          <w:szCs w:val="28"/>
        </w:rPr>
        <w:t>ии дорожного движения (далее - П</w:t>
      </w:r>
      <w:r w:rsidR="00CD4F44" w:rsidRPr="00A60FFF">
        <w:rPr>
          <w:szCs w:val="28"/>
        </w:rPr>
        <w:t>редписание)</w:t>
      </w:r>
      <w:r w:rsidR="00203B50">
        <w:rPr>
          <w:szCs w:val="28"/>
        </w:rPr>
        <w:t xml:space="preserve"> и </w:t>
      </w:r>
      <w:proofErr w:type="gramStart"/>
      <w:r w:rsidR="00203B50">
        <w:rPr>
          <w:szCs w:val="28"/>
        </w:rPr>
        <w:t>документы</w:t>
      </w:r>
      <w:proofErr w:type="gramEnd"/>
      <w:r w:rsidR="00203B50">
        <w:rPr>
          <w:szCs w:val="28"/>
        </w:rPr>
        <w:t xml:space="preserve"> </w:t>
      </w:r>
      <w:r w:rsidR="00CD4F44" w:rsidRPr="00A60FFF">
        <w:rPr>
          <w:szCs w:val="28"/>
        </w:rPr>
        <w:t xml:space="preserve">связанные </w:t>
      </w:r>
      <w:r w:rsidR="00203B50">
        <w:rPr>
          <w:szCs w:val="28"/>
        </w:rPr>
        <w:t xml:space="preserve"> с </w:t>
      </w:r>
      <w:r w:rsidR="00CD4F44" w:rsidRPr="00A60FFF">
        <w:rPr>
          <w:szCs w:val="28"/>
        </w:rPr>
        <w:t xml:space="preserve">результатами проверки </w:t>
      </w:r>
      <w:r w:rsidR="00203B50">
        <w:rPr>
          <w:szCs w:val="28"/>
        </w:rPr>
        <w:t xml:space="preserve">                       </w:t>
      </w:r>
      <w:r w:rsidR="00CD4F44" w:rsidRPr="00A60FFF">
        <w:rPr>
          <w:szCs w:val="28"/>
        </w:rPr>
        <w:t>или их копии</w:t>
      </w:r>
      <w:r w:rsidR="00203B50">
        <w:rPr>
          <w:szCs w:val="28"/>
        </w:rPr>
        <w:t xml:space="preserve">, </w:t>
      </w:r>
      <w:r w:rsidR="00CD4F44" w:rsidRPr="00A60FFF">
        <w:rPr>
          <w:szCs w:val="28"/>
        </w:rPr>
        <w:t>фотоматериалы, схемы (при наличии).</w:t>
      </w:r>
    </w:p>
    <w:p w:rsidR="00CD4F44" w:rsidRPr="00A60FFF" w:rsidRDefault="00CD4F44" w:rsidP="00CD4F44">
      <w:pPr>
        <w:pStyle w:val="ConsPlusNormal"/>
        <w:spacing w:before="220"/>
        <w:ind w:firstLine="540"/>
        <w:contextualSpacing/>
        <w:jc w:val="both"/>
        <w:rPr>
          <w:szCs w:val="28"/>
        </w:rPr>
      </w:pPr>
      <w:r w:rsidRPr="00A60FFF">
        <w:rPr>
          <w:szCs w:val="28"/>
        </w:rPr>
        <w:t xml:space="preserve">В предписании указывается срок устранения нарушений законодательства в области организации дорожного движения. </w:t>
      </w:r>
      <w:r w:rsidR="001F24E0">
        <w:rPr>
          <w:szCs w:val="28"/>
        </w:rPr>
        <w:t>Министерство</w:t>
      </w:r>
      <w:r w:rsidR="005C41A5" w:rsidRPr="00A60FFF">
        <w:rPr>
          <w:szCs w:val="28"/>
        </w:rPr>
        <w:t xml:space="preserve"> </w:t>
      </w:r>
      <w:r w:rsidRPr="00A60FFF">
        <w:rPr>
          <w:szCs w:val="28"/>
        </w:rPr>
        <w:t>при установлении сроков для устранения выя</w:t>
      </w:r>
      <w:r w:rsidR="00D83E19">
        <w:rPr>
          <w:szCs w:val="28"/>
        </w:rPr>
        <w:t>вленных нарушений обязан</w:t>
      </w:r>
      <w:r w:rsidRPr="00A60FFF">
        <w:rPr>
          <w:szCs w:val="28"/>
        </w:rPr>
        <w:t xml:space="preserve"> учитывать необходимость соблюдения органами </w:t>
      </w:r>
      <w:r w:rsidR="008600EB" w:rsidRPr="008600EB">
        <w:rPr>
          <w:szCs w:val="28"/>
        </w:rPr>
        <w:t xml:space="preserve">исполнительной власти Республики Алтай, </w:t>
      </w:r>
      <w:r w:rsidRPr="00A60FFF">
        <w:rPr>
          <w:szCs w:val="28"/>
        </w:rPr>
        <w:t>местного самоуправления требований и процедур, установленных законодательством Российской Федерации.</w:t>
      </w:r>
    </w:p>
    <w:p w:rsidR="00CD4F44" w:rsidRPr="00A60FFF" w:rsidRDefault="00CD4F44" w:rsidP="00CD4F44">
      <w:pPr>
        <w:pStyle w:val="ConsPlusNormal"/>
        <w:spacing w:before="220"/>
        <w:ind w:firstLine="540"/>
        <w:contextualSpacing/>
        <w:jc w:val="both"/>
        <w:rPr>
          <w:szCs w:val="28"/>
        </w:rPr>
      </w:pPr>
      <w:r w:rsidRPr="00A60FFF">
        <w:rPr>
          <w:szCs w:val="28"/>
        </w:rPr>
        <w:t xml:space="preserve">В случае невозможности устранения выявленных нарушений </w:t>
      </w:r>
      <w:r w:rsidR="00A60FFF">
        <w:rPr>
          <w:szCs w:val="28"/>
        </w:rPr>
        <w:t xml:space="preserve">                               </w:t>
      </w:r>
      <w:r w:rsidRPr="00A60FFF">
        <w:rPr>
          <w:szCs w:val="28"/>
        </w:rPr>
        <w:t xml:space="preserve">в установленный срок субъекты контроля вправе обратиться </w:t>
      </w:r>
      <w:proofErr w:type="gramStart"/>
      <w:r w:rsidRPr="00A60FFF">
        <w:rPr>
          <w:szCs w:val="28"/>
        </w:rPr>
        <w:t xml:space="preserve">с письменным заявлением о продлении указанного срока с предоставлением </w:t>
      </w:r>
      <w:hyperlink w:anchor="P89" w:history="1">
        <w:r w:rsidRPr="00A60FFF">
          <w:rPr>
            <w:color w:val="0000FF"/>
            <w:szCs w:val="28"/>
          </w:rPr>
          <w:t>графика</w:t>
        </w:r>
      </w:hyperlink>
      <w:r w:rsidRPr="00A60FFF">
        <w:rPr>
          <w:szCs w:val="28"/>
        </w:rPr>
        <w:t xml:space="preserve"> устранения замечаний по форме согласно приложению к настоящему Порядку</w:t>
      </w:r>
      <w:proofErr w:type="gramEnd"/>
      <w:r w:rsidR="00D83E19">
        <w:rPr>
          <w:szCs w:val="28"/>
        </w:rPr>
        <w:t xml:space="preserve"> (Приложение №1)</w:t>
      </w:r>
      <w:r w:rsidRPr="00A60FFF">
        <w:rPr>
          <w:szCs w:val="28"/>
        </w:rPr>
        <w:t>.</w:t>
      </w:r>
    </w:p>
    <w:p w:rsidR="00CD4F44" w:rsidRPr="00A60FFF" w:rsidRDefault="00203B50" w:rsidP="00CD4F44">
      <w:pPr>
        <w:pStyle w:val="ConsPlusNormal"/>
        <w:spacing w:before="220"/>
        <w:ind w:firstLine="540"/>
        <w:contextualSpacing/>
        <w:jc w:val="both"/>
        <w:rPr>
          <w:szCs w:val="28"/>
        </w:rPr>
      </w:pPr>
      <w:r>
        <w:rPr>
          <w:szCs w:val="28"/>
        </w:rPr>
        <w:t>14</w:t>
      </w:r>
      <w:r w:rsidR="00CD4F44" w:rsidRPr="00A60FFF">
        <w:rPr>
          <w:szCs w:val="28"/>
        </w:rPr>
        <w:t xml:space="preserve">. Должностные лица несут установленную законодательством Российской Федерации ответственность за неисполнение </w:t>
      </w:r>
      <w:r>
        <w:rPr>
          <w:szCs w:val="28"/>
        </w:rPr>
        <w:t xml:space="preserve">                                                         </w:t>
      </w:r>
      <w:r w:rsidR="00CD4F44" w:rsidRPr="00A60FFF">
        <w:rPr>
          <w:szCs w:val="28"/>
        </w:rPr>
        <w:t xml:space="preserve">и (или) ненадлежащее исполнение возложенных на них функций </w:t>
      </w:r>
      <w:r>
        <w:rPr>
          <w:szCs w:val="28"/>
        </w:rPr>
        <w:t xml:space="preserve">                                     </w:t>
      </w:r>
      <w:r w:rsidR="00CD4F44" w:rsidRPr="00A60FFF">
        <w:rPr>
          <w:szCs w:val="28"/>
        </w:rPr>
        <w:t xml:space="preserve">по осуществлению </w:t>
      </w:r>
      <w:r w:rsidR="00A60FFF" w:rsidRPr="00A60FFF">
        <w:rPr>
          <w:szCs w:val="28"/>
        </w:rPr>
        <w:t>К</w:t>
      </w:r>
      <w:r w:rsidR="00CD4F44" w:rsidRPr="00A60FFF">
        <w:rPr>
          <w:szCs w:val="28"/>
        </w:rPr>
        <w:t>онтроля.</w:t>
      </w:r>
    </w:p>
    <w:p w:rsidR="00CD4F44" w:rsidRPr="00A60FFF" w:rsidRDefault="00203B50" w:rsidP="00CD4F44">
      <w:pPr>
        <w:pStyle w:val="ConsPlusNormal"/>
        <w:spacing w:before="220"/>
        <w:ind w:firstLine="540"/>
        <w:contextualSpacing/>
        <w:jc w:val="both"/>
        <w:rPr>
          <w:szCs w:val="28"/>
        </w:rPr>
      </w:pPr>
      <w:r>
        <w:rPr>
          <w:szCs w:val="28"/>
        </w:rPr>
        <w:t>15</w:t>
      </w:r>
      <w:r w:rsidR="00CD4F44" w:rsidRPr="00A60FFF">
        <w:rPr>
          <w:szCs w:val="28"/>
        </w:rPr>
        <w:t xml:space="preserve">. Действия (бездействие) должностных лиц могут быть обжалованы в </w:t>
      </w:r>
      <w:r w:rsidR="00D83E19">
        <w:rPr>
          <w:szCs w:val="28"/>
        </w:rPr>
        <w:t xml:space="preserve">соответствии </w:t>
      </w:r>
      <w:r w:rsidR="00CD4F44" w:rsidRPr="00A60FFF">
        <w:rPr>
          <w:szCs w:val="28"/>
        </w:rPr>
        <w:t>с законодательством Российской Федерации.</w:t>
      </w:r>
    </w:p>
    <w:p w:rsidR="00CD4F44" w:rsidRPr="00A60FFF" w:rsidRDefault="00CD4F44" w:rsidP="00CD4F44">
      <w:pPr>
        <w:pStyle w:val="10"/>
        <w:keepNext/>
        <w:keepLines/>
        <w:shd w:val="clear" w:color="auto" w:fill="auto"/>
        <w:spacing w:after="0" w:line="240" w:lineRule="auto"/>
        <w:contextualSpacing/>
        <w:rPr>
          <w:rFonts w:ascii="Times New Roman" w:hAnsi="Times New Roman" w:cs="Times New Roman"/>
          <w:sz w:val="28"/>
          <w:szCs w:val="28"/>
          <w:lang w:eastAsia="ar-SA"/>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7265F4" w:rsidRDefault="007265F4" w:rsidP="007265F4">
      <w:pPr>
        <w:widowControl w:val="0"/>
        <w:autoSpaceDE w:val="0"/>
        <w:autoSpaceDN w:val="0"/>
        <w:ind w:left="4962"/>
        <w:jc w:val="center"/>
        <w:outlineLvl w:val="1"/>
        <w:rPr>
          <w:sz w:val="28"/>
          <w:szCs w:val="28"/>
        </w:rPr>
      </w:pPr>
    </w:p>
    <w:p w:rsidR="00FB50D5" w:rsidRPr="00FB50D5" w:rsidRDefault="00FB50D5" w:rsidP="007265F4">
      <w:pPr>
        <w:widowControl w:val="0"/>
        <w:autoSpaceDE w:val="0"/>
        <w:autoSpaceDN w:val="0"/>
        <w:ind w:left="4962"/>
        <w:jc w:val="center"/>
        <w:outlineLvl w:val="1"/>
        <w:rPr>
          <w:sz w:val="28"/>
          <w:szCs w:val="28"/>
        </w:rPr>
      </w:pPr>
      <w:r w:rsidRPr="00FB50D5">
        <w:rPr>
          <w:sz w:val="28"/>
          <w:szCs w:val="28"/>
        </w:rPr>
        <w:lastRenderedPageBreak/>
        <w:t>Приложение № 1</w:t>
      </w:r>
    </w:p>
    <w:p w:rsidR="00FB50D5" w:rsidRPr="00FB50D5" w:rsidRDefault="00FB50D5" w:rsidP="007265F4">
      <w:pPr>
        <w:widowControl w:val="0"/>
        <w:autoSpaceDE w:val="0"/>
        <w:autoSpaceDN w:val="0"/>
        <w:ind w:left="4962"/>
        <w:jc w:val="center"/>
        <w:rPr>
          <w:sz w:val="28"/>
          <w:szCs w:val="28"/>
        </w:rPr>
      </w:pPr>
      <w:r w:rsidRPr="00FB50D5">
        <w:rPr>
          <w:sz w:val="28"/>
          <w:szCs w:val="28"/>
        </w:rPr>
        <w:t>к Положению</w:t>
      </w:r>
    </w:p>
    <w:p w:rsidR="00FB50D5" w:rsidRDefault="007265F4" w:rsidP="007265F4">
      <w:pPr>
        <w:widowControl w:val="0"/>
        <w:autoSpaceDE w:val="0"/>
        <w:autoSpaceDN w:val="0"/>
        <w:ind w:left="4962"/>
        <w:jc w:val="center"/>
        <w:rPr>
          <w:sz w:val="28"/>
          <w:szCs w:val="28"/>
        </w:rPr>
      </w:pPr>
      <w:r w:rsidRPr="007265F4">
        <w:rPr>
          <w:sz w:val="28"/>
          <w:szCs w:val="28"/>
        </w:rPr>
        <w:t>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p>
    <w:p w:rsidR="007265F4" w:rsidRPr="00FB50D5" w:rsidRDefault="007265F4" w:rsidP="00FB50D5">
      <w:pPr>
        <w:widowControl w:val="0"/>
        <w:autoSpaceDE w:val="0"/>
        <w:autoSpaceDN w:val="0"/>
        <w:jc w:val="center"/>
        <w:rPr>
          <w:b/>
          <w:sz w:val="28"/>
          <w:szCs w:val="28"/>
        </w:rPr>
      </w:pPr>
    </w:p>
    <w:p w:rsidR="00FB50D5" w:rsidRPr="00FB50D5" w:rsidRDefault="00FB50D5" w:rsidP="00FB50D5">
      <w:pPr>
        <w:widowControl w:val="0"/>
        <w:autoSpaceDE w:val="0"/>
        <w:autoSpaceDN w:val="0"/>
        <w:jc w:val="center"/>
        <w:rPr>
          <w:b/>
          <w:sz w:val="28"/>
          <w:szCs w:val="28"/>
        </w:rPr>
      </w:pPr>
      <w:r w:rsidRPr="00FB50D5">
        <w:rPr>
          <w:b/>
          <w:sz w:val="28"/>
          <w:szCs w:val="28"/>
        </w:rPr>
        <w:t>График устранения замечаний</w:t>
      </w:r>
    </w:p>
    <w:p w:rsidR="00FB50D5" w:rsidRPr="00FB50D5" w:rsidRDefault="00FB50D5" w:rsidP="00FB50D5">
      <w:pPr>
        <w:widowControl w:val="0"/>
        <w:autoSpaceDE w:val="0"/>
        <w:autoSpaceDN w:val="0"/>
        <w:jc w:val="center"/>
        <w:rPr>
          <w:sz w:val="28"/>
          <w:szCs w:val="28"/>
        </w:rPr>
      </w:pPr>
    </w:p>
    <w:p w:rsidR="00FB50D5" w:rsidRPr="00FB50D5" w:rsidRDefault="00FB50D5" w:rsidP="00FB50D5">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621"/>
        <w:gridCol w:w="2632"/>
      </w:tblGrid>
      <w:tr w:rsidR="00FB50D5" w:rsidRPr="00FB50D5" w:rsidTr="00CC66A4">
        <w:tc>
          <w:tcPr>
            <w:tcW w:w="850" w:type="dxa"/>
          </w:tcPr>
          <w:p w:rsidR="00FB50D5" w:rsidRPr="00FB50D5" w:rsidRDefault="00FB50D5" w:rsidP="00FB50D5">
            <w:pPr>
              <w:widowControl w:val="0"/>
              <w:autoSpaceDE w:val="0"/>
              <w:autoSpaceDN w:val="0"/>
              <w:jc w:val="center"/>
              <w:rPr>
                <w:sz w:val="28"/>
                <w:szCs w:val="28"/>
              </w:rPr>
            </w:pPr>
            <w:r w:rsidRPr="00FB50D5">
              <w:rPr>
                <w:sz w:val="28"/>
                <w:szCs w:val="28"/>
              </w:rPr>
              <w:t xml:space="preserve">N </w:t>
            </w:r>
            <w:proofErr w:type="gramStart"/>
            <w:r w:rsidRPr="00FB50D5">
              <w:rPr>
                <w:sz w:val="28"/>
                <w:szCs w:val="28"/>
              </w:rPr>
              <w:t>п</w:t>
            </w:r>
            <w:proofErr w:type="gramEnd"/>
            <w:r w:rsidRPr="00FB50D5">
              <w:rPr>
                <w:sz w:val="28"/>
                <w:szCs w:val="28"/>
              </w:rPr>
              <w:t>/п</w:t>
            </w:r>
          </w:p>
        </w:tc>
        <w:tc>
          <w:tcPr>
            <w:tcW w:w="3969" w:type="dxa"/>
          </w:tcPr>
          <w:p w:rsidR="00FB50D5" w:rsidRPr="00FB50D5" w:rsidRDefault="00FB50D5" w:rsidP="00FB50D5">
            <w:pPr>
              <w:widowControl w:val="0"/>
              <w:autoSpaceDE w:val="0"/>
              <w:autoSpaceDN w:val="0"/>
              <w:jc w:val="center"/>
              <w:rPr>
                <w:sz w:val="28"/>
                <w:szCs w:val="28"/>
              </w:rPr>
            </w:pPr>
            <w:r w:rsidRPr="00FB50D5">
              <w:rPr>
                <w:sz w:val="28"/>
                <w:szCs w:val="28"/>
              </w:rPr>
              <w:t>Виды работ, наименования мероприятий по устранению замечаний</w:t>
            </w:r>
          </w:p>
        </w:tc>
        <w:tc>
          <w:tcPr>
            <w:tcW w:w="1621" w:type="dxa"/>
          </w:tcPr>
          <w:p w:rsidR="00FB50D5" w:rsidRPr="00FB50D5" w:rsidRDefault="00FB50D5" w:rsidP="00FB50D5">
            <w:pPr>
              <w:widowControl w:val="0"/>
              <w:autoSpaceDE w:val="0"/>
              <w:autoSpaceDN w:val="0"/>
              <w:jc w:val="center"/>
              <w:rPr>
                <w:sz w:val="28"/>
                <w:szCs w:val="28"/>
              </w:rPr>
            </w:pPr>
            <w:r w:rsidRPr="00FB50D5">
              <w:rPr>
                <w:sz w:val="28"/>
                <w:szCs w:val="28"/>
              </w:rPr>
              <w:t>Срок исполнения</w:t>
            </w:r>
          </w:p>
        </w:tc>
        <w:tc>
          <w:tcPr>
            <w:tcW w:w="2632" w:type="dxa"/>
          </w:tcPr>
          <w:p w:rsidR="00FB50D5" w:rsidRPr="00FB50D5" w:rsidRDefault="00FB50D5" w:rsidP="00FB50D5">
            <w:pPr>
              <w:widowControl w:val="0"/>
              <w:autoSpaceDE w:val="0"/>
              <w:autoSpaceDN w:val="0"/>
              <w:jc w:val="center"/>
              <w:rPr>
                <w:sz w:val="28"/>
                <w:szCs w:val="28"/>
              </w:rPr>
            </w:pPr>
            <w:r w:rsidRPr="00FB50D5">
              <w:rPr>
                <w:sz w:val="28"/>
                <w:szCs w:val="28"/>
              </w:rPr>
              <w:t>Причина продления</w:t>
            </w:r>
          </w:p>
        </w:tc>
      </w:tr>
      <w:tr w:rsidR="00FB50D5" w:rsidRPr="00FB50D5" w:rsidTr="00CC66A4">
        <w:tc>
          <w:tcPr>
            <w:tcW w:w="850" w:type="dxa"/>
          </w:tcPr>
          <w:p w:rsidR="00FB50D5" w:rsidRPr="00FB50D5" w:rsidRDefault="00FB50D5" w:rsidP="00FB50D5">
            <w:pPr>
              <w:widowControl w:val="0"/>
              <w:autoSpaceDE w:val="0"/>
              <w:autoSpaceDN w:val="0"/>
              <w:jc w:val="center"/>
              <w:rPr>
                <w:sz w:val="28"/>
                <w:szCs w:val="28"/>
              </w:rPr>
            </w:pPr>
          </w:p>
        </w:tc>
        <w:tc>
          <w:tcPr>
            <w:tcW w:w="3969" w:type="dxa"/>
          </w:tcPr>
          <w:p w:rsidR="00FB50D5" w:rsidRPr="00FB50D5" w:rsidRDefault="00FB50D5" w:rsidP="00FB50D5">
            <w:pPr>
              <w:widowControl w:val="0"/>
              <w:autoSpaceDE w:val="0"/>
              <w:autoSpaceDN w:val="0"/>
              <w:jc w:val="center"/>
              <w:rPr>
                <w:sz w:val="28"/>
                <w:szCs w:val="28"/>
              </w:rPr>
            </w:pPr>
          </w:p>
        </w:tc>
        <w:tc>
          <w:tcPr>
            <w:tcW w:w="1621" w:type="dxa"/>
          </w:tcPr>
          <w:p w:rsidR="00FB50D5" w:rsidRPr="00FB50D5" w:rsidRDefault="00FB50D5" w:rsidP="00FB50D5">
            <w:pPr>
              <w:widowControl w:val="0"/>
              <w:autoSpaceDE w:val="0"/>
              <w:autoSpaceDN w:val="0"/>
              <w:jc w:val="center"/>
              <w:rPr>
                <w:sz w:val="28"/>
                <w:szCs w:val="28"/>
              </w:rPr>
            </w:pPr>
          </w:p>
        </w:tc>
        <w:tc>
          <w:tcPr>
            <w:tcW w:w="2632" w:type="dxa"/>
          </w:tcPr>
          <w:p w:rsidR="00FB50D5" w:rsidRPr="00FB50D5" w:rsidRDefault="00FB50D5" w:rsidP="00FB50D5">
            <w:pPr>
              <w:widowControl w:val="0"/>
              <w:autoSpaceDE w:val="0"/>
              <w:autoSpaceDN w:val="0"/>
              <w:jc w:val="center"/>
              <w:rPr>
                <w:sz w:val="28"/>
                <w:szCs w:val="28"/>
              </w:rPr>
            </w:pPr>
          </w:p>
        </w:tc>
      </w:tr>
    </w:tbl>
    <w:p w:rsidR="00FB50D5" w:rsidRPr="00FB50D5" w:rsidRDefault="00FB50D5" w:rsidP="00FB50D5">
      <w:pPr>
        <w:spacing w:after="200" w:line="276" w:lineRule="auto"/>
        <w:contextualSpacing/>
        <w:rPr>
          <w:rFonts w:ascii="Calibri" w:eastAsia="Calibri" w:hAnsi="Calibri"/>
          <w:sz w:val="22"/>
          <w:szCs w:val="22"/>
          <w:lang w:eastAsia="en-US"/>
        </w:rPr>
      </w:pPr>
    </w:p>
    <w:p w:rsidR="00A86612" w:rsidRDefault="00A86612"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p w:rsidR="007265F4" w:rsidRPr="00C96A86" w:rsidRDefault="007265F4" w:rsidP="007265F4">
      <w:pPr>
        <w:jc w:val="center"/>
        <w:rPr>
          <w:b/>
          <w:sz w:val="27"/>
          <w:szCs w:val="27"/>
        </w:rPr>
      </w:pPr>
      <w:r w:rsidRPr="00C96A86">
        <w:rPr>
          <w:b/>
          <w:sz w:val="27"/>
          <w:szCs w:val="27"/>
        </w:rPr>
        <w:lastRenderedPageBreak/>
        <w:t>Пояснительная записка</w:t>
      </w:r>
    </w:p>
    <w:p w:rsidR="007265F4" w:rsidRPr="00C96A86" w:rsidRDefault="007265F4" w:rsidP="007265F4">
      <w:pPr>
        <w:jc w:val="center"/>
        <w:rPr>
          <w:b/>
          <w:sz w:val="27"/>
          <w:szCs w:val="27"/>
        </w:rPr>
      </w:pPr>
      <w:r w:rsidRPr="00C96A86">
        <w:rPr>
          <w:b/>
          <w:sz w:val="27"/>
          <w:szCs w:val="27"/>
        </w:rPr>
        <w:t>к проекту постановления Правительства Республики Алтай</w:t>
      </w:r>
    </w:p>
    <w:p w:rsidR="007265F4" w:rsidRPr="00C96A86" w:rsidRDefault="007265F4" w:rsidP="007265F4">
      <w:pPr>
        <w:jc w:val="center"/>
        <w:rPr>
          <w:b/>
          <w:sz w:val="27"/>
          <w:szCs w:val="27"/>
        </w:rPr>
      </w:pPr>
      <w:r w:rsidRPr="00C96A86">
        <w:rPr>
          <w:b/>
          <w:sz w:val="27"/>
          <w:szCs w:val="27"/>
        </w:rPr>
        <w:t>«</w:t>
      </w:r>
      <w:r w:rsidR="00DB02FD" w:rsidRPr="00C96A86">
        <w:rPr>
          <w:b/>
          <w:sz w:val="27"/>
          <w:szCs w:val="27"/>
        </w:rPr>
        <w:t xml:space="preserve">Положение </w:t>
      </w:r>
      <w:r w:rsidRPr="00C96A86">
        <w:rPr>
          <w:b/>
          <w:sz w:val="27"/>
          <w:szCs w:val="27"/>
        </w:rPr>
        <w:t>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p>
    <w:p w:rsidR="007265F4" w:rsidRPr="00C96A86" w:rsidRDefault="007265F4" w:rsidP="007265F4">
      <w:pPr>
        <w:rPr>
          <w:sz w:val="27"/>
          <w:szCs w:val="27"/>
        </w:rPr>
      </w:pPr>
    </w:p>
    <w:p w:rsidR="007265F4" w:rsidRPr="00C96A86" w:rsidRDefault="007265F4" w:rsidP="007265F4">
      <w:pPr>
        <w:ind w:firstLine="851"/>
        <w:jc w:val="both"/>
        <w:rPr>
          <w:sz w:val="27"/>
          <w:szCs w:val="27"/>
        </w:rPr>
      </w:pPr>
      <w:r w:rsidRPr="00C96A86">
        <w:rPr>
          <w:sz w:val="27"/>
          <w:szCs w:val="27"/>
        </w:rPr>
        <w:t>Субъектом нормотворческой деятельности является Правительство Республики Алтай.</w:t>
      </w:r>
    </w:p>
    <w:p w:rsidR="007265F4" w:rsidRPr="00C96A86" w:rsidRDefault="007265F4" w:rsidP="007265F4">
      <w:pPr>
        <w:ind w:firstLine="851"/>
        <w:jc w:val="both"/>
        <w:rPr>
          <w:sz w:val="27"/>
          <w:szCs w:val="27"/>
        </w:rPr>
      </w:pPr>
      <w:r w:rsidRPr="00C96A86">
        <w:rPr>
          <w:sz w:val="27"/>
          <w:szCs w:val="27"/>
        </w:rPr>
        <w:t>Разработчиком проекта постановления Правительства Республики Алтай «Положение 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 (далее - проект постановления) является Министерство цифрового развития Республики Алтай.</w:t>
      </w:r>
    </w:p>
    <w:p w:rsidR="007265F4" w:rsidRPr="00C96A86" w:rsidRDefault="007265F4" w:rsidP="007265F4">
      <w:pPr>
        <w:ind w:firstLine="851"/>
        <w:jc w:val="both"/>
        <w:rPr>
          <w:sz w:val="27"/>
          <w:szCs w:val="27"/>
        </w:rPr>
      </w:pPr>
      <w:r w:rsidRPr="00C96A86">
        <w:rPr>
          <w:sz w:val="27"/>
          <w:szCs w:val="27"/>
        </w:rPr>
        <w:t>Предметом правового регулирования проекта постановления является утверждение Положения об осуществлении государственного контроля (надзора)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p>
    <w:p w:rsidR="007265F4" w:rsidRPr="00C96A86" w:rsidRDefault="007265F4" w:rsidP="007265F4">
      <w:pPr>
        <w:ind w:firstLine="851"/>
        <w:jc w:val="both"/>
        <w:rPr>
          <w:sz w:val="27"/>
          <w:szCs w:val="27"/>
        </w:rPr>
      </w:pPr>
      <w:r w:rsidRPr="00C96A86">
        <w:rPr>
          <w:sz w:val="27"/>
          <w:szCs w:val="27"/>
        </w:rPr>
        <w:t>Необходимость принятия проекта постановления связана с принятием Федерального закона</w:t>
      </w:r>
      <w:r w:rsidR="0014246C" w:rsidRPr="00C96A86">
        <w:rPr>
          <w:sz w:val="27"/>
          <w:szCs w:val="27"/>
        </w:rPr>
        <w:t>.</w:t>
      </w:r>
      <w:r w:rsidRPr="00C96A86">
        <w:rPr>
          <w:sz w:val="27"/>
          <w:szCs w:val="27"/>
        </w:rPr>
        <w:t xml:space="preserve"> </w:t>
      </w:r>
    </w:p>
    <w:p w:rsidR="007265F4" w:rsidRPr="00C96A86" w:rsidRDefault="007265F4" w:rsidP="007265F4">
      <w:pPr>
        <w:ind w:firstLine="851"/>
        <w:jc w:val="both"/>
        <w:rPr>
          <w:sz w:val="27"/>
          <w:szCs w:val="27"/>
        </w:rPr>
      </w:pPr>
      <w:proofErr w:type="gramStart"/>
      <w:r w:rsidRPr="00C96A86">
        <w:rPr>
          <w:sz w:val="27"/>
          <w:szCs w:val="27"/>
        </w:rPr>
        <w:t xml:space="preserve">В соответствии с Федеральным законом </w:t>
      </w:r>
      <w:r w:rsidR="0014246C" w:rsidRPr="00C96A86">
        <w:rPr>
          <w:sz w:val="27"/>
          <w:szCs w:val="27"/>
        </w:rPr>
        <w:t>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sidR="007F1D27" w:rsidRPr="00C96A86">
        <w:rPr>
          <w:sz w:val="27"/>
          <w:szCs w:val="27"/>
        </w:rPr>
        <w:t>»</w:t>
      </w:r>
      <w:r w:rsidRPr="00C96A86">
        <w:rPr>
          <w:sz w:val="27"/>
          <w:szCs w:val="27"/>
        </w:rPr>
        <w:t>, от 31 июля 2020 года № 248-ФЗ «О государственном контроле (надзоре) и муниципальном контроле в Российской Федерации», а также с исполнением поручения заместителя Председателя Правительства Республики Алтай, руководителя Единого аппарата Главы Республики Алтай</w:t>
      </w:r>
      <w:proofErr w:type="gramEnd"/>
      <w:r w:rsidRPr="00C96A86">
        <w:rPr>
          <w:sz w:val="27"/>
          <w:szCs w:val="27"/>
        </w:rPr>
        <w:t xml:space="preserve"> и Правительства Республики Алтай от 26 апреля 2021 года № </w:t>
      </w:r>
      <w:proofErr w:type="spellStart"/>
      <w:proofErr w:type="gramStart"/>
      <w:r w:rsidRPr="00C96A86">
        <w:rPr>
          <w:sz w:val="27"/>
          <w:szCs w:val="27"/>
        </w:rPr>
        <w:t>Пр</w:t>
      </w:r>
      <w:proofErr w:type="spellEnd"/>
      <w:proofErr w:type="gramEnd"/>
      <w:r w:rsidRPr="00C96A86">
        <w:rPr>
          <w:sz w:val="27"/>
          <w:szCs w:val="27"/>
        </w:rPr>
        <w:t>/27.</w:t>
      </w:r>
    </w:p>
    <w:p w:rsidR="007265F4" w:rsidRPr="00C96A86" w:rsidRDefault="007265F4" w:rsidP="007265F4">
      <w:pPr>
        <w:ind w:firstLine="851"/>
        <w:jc w:val="both"/>
        <w:rPr>
          <w:sz w:val="27"/>
          <w:szCs w:val="27"/>
        </w:rPr>
      </w:pPr>
      <w:r w:rsidRPr="00C96A86">
        <w:rPr>
          <w:sz w:val="27"/>
          <w:szCs w:val="27"/>
        </w:rPr>
        <w:t>Целью принятия проекта постановления является приведение законодательства Республики Алтай в сфере контрольно-надзорной деятельности в соответствие федеральному законодательству.</w:t>
      </w:r>
    </w:p>
    <w:p w:rsidR="0014246C" w:rsidRPr="00C96A86" w:rsidRDefault="0014246C" w:rsidP="0014246C">
      <w:pPr>
        <w:ind w:firstLine="851"/>
        <w:jc w:val="both"/>
        <w:rPr>
          <w:sz w:val="27"/>
          <w:szCs w:val="27"/>
        </w:rPr>
      </w:pPr>
      <w:r w:rsidRPr="00C96A86">
        <w:rPr>
          <w:sz w:val="27"/>
          <w:szCs w:val="27"/>
        </w:rPr>
        <w:t>1) часть 2 статьи 20, под</w:t>
      </w:r>
      <w:r w:rsidR="007F1D27" w:rsidRPr="00C96A86">
        <w:rPr>
          <w:sz w:val="27"/>
          <w:szCs w:val="27"/>
        </w:rPr>
        <w:t xml:space="preserve">пункт 42.2 пункта 2 статьи 26.3, пунктом 3.1 статьи 26.3 </w:t>
      </w:r>
      <w:r w:rsidRPr="00C96A86">
        <w:rPr>
          <w:sz w:val="27"/>
          <w:szCs w:val="27"/>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14246C" w:rsidRPr="00C96A86" w:rsidRDefault="0014246C" w:rsidP="0014246C">
      <w:pPr>
        <w:ind w:firstLine="851"/>
        <w:jc w:val="both"/>
        <w:rPr>
          <w:sz w:val="27"/>
          <w:szCs w:val="27"/>
        </w:rPr>
      </w:pPr>
      <w:r w:rsidRPr="00C96A86">
        <w:rPr>
          <w:sz w:val="27"/>
          <w:szCs w:val="27"/>
        </w:rPr>
        <w:t>а)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14246C" w:rsidRPr="00C96A86" w:rsidRDefault="0014246C" w:rsidP="007F1D27">
      <w:pPr>
        <w:ind w:firstLine="851"/>
        <w:jc w:val="both"/>
        <w:rPr>
          <w:sz w:val="27"/>
          <w:szCs w:val="27"/>
        </w:rPr>
      </w:pPr>
      <w:r w:rsidRPr="00C96A86">
        <w:rPr>
          <w:sz w:val="27"/>
          <w:szCs w:val="27"/>
        </w:rPr>
        <w:t xml:space="preserve">б) к полномочиям органов государственной власти субъекта Российской Федерации по предметам совместного ведения, осуществляемым данными </w:t>
      </w:r>
      <w:r w:rsidRPr="00C96A86">
        <w:rPr>
          <w:sz w:val="27"/>
          <w:szCs w:val="27"/>
        </w:rPr>
        <w:lastRenderedPageBreak/>
        <w:t xml:space="preserve">органами самостоятельно за счет средств бюджета субъекта Российской Федерации (за исключением субвенций из федерального бюджета), </w:t>
      </w:r>
      <w:proofErr w:type="gramStart"/>
      <w:r w:rsidRPr="00C96A86">
        <w:rPr>
          <w:sz w:val="27"/>
          <w:szCs w:val="27"/>
        </w:rPr>
        <w:t>относится</w:t>
      </w:r>
      <w:proofErr w:type="gramEnd"/>
      <w:r w:rsidRPr="00C96A86">
        <w:rPr>
          <w:sz w:val="27"/>
          <w:szCs w:val="27"/>
        </w:rPr>
        <w:t xml:space="preserve"> в том числе решение вопросов осуществления </w:t>
      </w:r>
      <w:r w:rsidR="007F1D27" w:rsidRPr="00C96A86">
        <w:rPr>
          <w:sz w:val="27"/>
          <w:szCs w:val="27"/>
        </w:rPr>
        <w:t>государственный контроль (надзор)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r w:rsidRPr="00C96A86">
        <w:rPr>
          <w:sz w:val="27"/>
          <w:szCs w:val="27"/>
        </w:rPr>
        <w:t xml:space="preserve">, предусмотренных </w:t>
      </w:r>
      <w:r w:rsidR="007F1D27" w:rsidRPr="00C96A86">
        <w:rPr>
          <w:sz w:val="27"/>
          <w:szCs w:val="27"/>
        </w:rPr>
        <w:t>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sidRPr="00C96A86">
        <w:rPr>
          <w:sz w:val="27"/>
          <w:szCs w:val="27"/>
        </w:rPr>
        <w:t>»;</w:t>
      </w:r>
    </w:p>
    <w:p w:rsidR="007F1D27" w:rsidRPr="00C96A86" w:rsidRDefault="007F1D27" w:rsidP="0014246C">
      <w:pPr>
        <w:ind w:firstLine="851"/>
        <w:jc w:val="both"/>
        <w:rPr>
          <w:sz w:val="27"/>
          <w:szCs w:val="27"/>
        </w:rPr>
      </w:pPr>
      <w:r w:rsidRPr="00C96A86">
        <w:rPr>
          <w:sz w:val="27"/>
          <w:szCs w:val="27"/>
        </w:rPr>
        <w:t>в) установлено, что по вопросам, указанным в вышеприведенном пункте настоящей статьи, органы государственной власти субъекта Российской Федерации имеют право принимать законы и иные нормативные правовые акты.</w:t>
      </w:r>
    </w:p>
    <w:p w:rsidR="0014246C" w:rsidRPr="00C96A86" w:rsidRDefault="0014246C" w:rsidP="0014246C">
      <w:pPr>
        <w:ind w:firstLine="851"/>
        <w:jc w:val="both"/>
        <w:rPr>
          <w:sz w:val="27"/>
          <w:szCs w:val="27"/>
        </w:rPr>
      </w:pPr>
      <w:r w:rsidRPr="00C96A86">
        <w:rPr>
          <w:sz w:val="27"/>
          <w:szCs w:val="27"/>
        </w:rPr>
        <w:t xml:space="preserve">2) части 2, 4-5 статья 23.5 </w:t>
      </w:r>
      <w:r w:rsidR="007F1D27" w:rsidRPr="00C96A86">
        <w:rPr>
          <w:sz w:val="27"/>
          <w:szCs w:val="27"/>
        </w:rPr>
        <w:t>Федеральным законом от 29 декабря 2017 года № 443-ФЗ</w:t>
      </w:r>
      <w:r w:rsidRPr="00C96A86">
        <w:rPr>
          <w:sz w:val="27"/>
          <w:szCs w:val="27"/>
        </w:rPr>
        <w:t>, согласно которым:</w:t>
      </w:r>
    </w:p>
    <w:p w:rsidR="009C0E09" w:rsidRPr="00C96A86" w:rsidRDefault="0014246C" w:rsidP="009C0E09">
      <w:pPr>
        <w:ind w:firstLine="851"/>
        <w:jc w:val="both"/>
        <w:rPr>
          <w:sz w:val="27"/>
          <w:szCs w:val="27"/>
        </w:rPr>
      </w:pPr>
      <w:proofErr w:type="gramStart"/>
      <w:r w:rsidRPr="00C96A86">
        <w:rPr>
          <w:sz w:val="27"/>
          <w:szCs w:val="27"/>
        </w:rPr>
        <w:t>предметом регионального госуда</w:t>
      </w:r>
      <w:r w:rsidR="009C0E09" w:rsidRPr="00C96A86">
        <w:rPr>
          <w:sz w:val="27"/>
          <w:szCs w:val="27"/>
        </w:rPr>
        <w:t>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w:t>
      </w:r>
      <w:proofErr w:type="gramEnd"/>
      <w:r w:rsidR="009C0E09" w:rsidRPr="00C96A86">
        <w:rPr>
          <w:sz w:val="27"/>
          <w:szCs w:val="27"/>
        </w:rPr>
        <w:t xml:space="preserve"> </w:t>
      </w:r>
      <w:proofErr w:type="gramStart"/>
      <w:r w:rsidR="009C0E09" w:rsidRPr="00C96A86">
        <w:rPr>
          <w:sz w:val="27"/>
          <w:szCs w:val="27"/>
        </w:rPr>
        <w:t>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закона от 6 октября 1999 года № 184-ФЗ «Об общих принципах организации законодательных (представительных) и</w:t>
      </w:r>
      <w:proofErr w:type="gramEnd"/>
      <w:r w:rsidR="009C0E09" w:rsidRPr="00C96A86">
        <w:rPr>
          <w:sz w:val="27"/>
          <w:szCs w:val="27"/>
        </w:rPr>
        <w:t xml:space="preserve"> исполнительных органов государственной власти субъектов Российской Федерации» и Федерального закона от 6 октября 2003 года № 131-ФЗ «Об общих принципах организации местного самоуправления в Российской Федерации».</w:t>
      </w:r>
    </w:p>
    <w:p w:rsidR="009C0E09" w:rsidRPr="00C96A86" w:rsidRDefault="0014246C" w:rsidP="0014246C">
      <w:pPr>
        <w:ind w:firstLine="851"/>
        <w:jc w:val="both"/>
        <w:rPr>
          <w:sz w:val="27"/>
          <w:szCs w:val="27"/>
        </w:rPr>
      </w:pPr>
      <w:r w:rsidRPr="00C96A86">
        <w:rPr>
          <w:sz w:val="27"/>
          <w:szCs w:val="27"/>
        </w:rPr>
        <w:t xml:space="preserve">организация и осуществление </w:t>
      </w:r>
      <w:r w:rsidR="009C0E09" w:rsidRPr="00C96A86">
        <w:rPr>
          <w:sz w:val="27"/>
          <w:szCs w:val="27"/>
        </w:rPr>
        <w:t>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r w:rsidRPr="00C96A86">
        <w:rPr>
          <w:sz w:val="27"/>
          <w:szCs w:val="27"/>
        </w:rPr>
        <w:t xml:space="preserve"> регулируются положениями Федерального закона </w:t>
      </w:r>
    </w:p>
    <w:p w:rsidR="009C0E09" w:rsidRPr="00C96A86" w:rsidRDefault="009C0E09" w:rsidP="0014246C">
      <w:pPr>
        <w:ind w:firstLine="851"/>
        <w:jc w:val="both"/>
        <w:rPr>
          <w:sz w:val="27"/>
          <w:szCs w:val="27"/>
        </w:rPr>
      </w:pPr>
      <w:r w:rsidRPr="00C96A86">
        <w:rPr>
          <w:sz w:val="27"/>
          <w:szCs w:val="27"/>
        </w:rPr>
        <w:t>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4246C" w:rsidRPr="00C96A86" w:rsidRDefault="0014246C" w:rsidP="0014246C">
      <w:pPr>
        <w:ind w:firstLine="851"/>
        <w:jc w:val="both"/>
        <w:rPr>
          <w:sz w:val="27"/>
          <w:szCs w:val="27"/>
        </w:rPr>
      </w:pPr>
      <w:r w:rsidRPr="00C96A86">
        <w:rPr>
          <w:sz w:val="27"/>
          <w:szCs w:val="27"/>
        </w:rPr>
        <w:t>от 31 июля 2020 года № 248-ФЗ «О государственном контроле (надзоре) и муниципальном контроле в Российской Федерации».</w:t>
      </w:r>
    </w:p>
    <w:p w:rsidR="0014246C" w:rsidRPr="00C96A86" w:rsidRDefault="009C0E09" w:rsidP="0014246C">
      <w:pPr>
        <w:ind w:firstLine="851"/>
        <w:jc w:val="both"/>
        <w:rPr>
          <w:sz w:val="27"/>
          <w:szCs w:val="27"/>
        </w:rPr>
      </w:pPr>
      <w:r w:rsidRPr="00C96A86">
        <w:rPr>
          <w:sz w:val="27"/>
          <w:szCs w:val="27"/>
        </w:rPr>
        <w:t>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r w:rsidR="0014246C" w:rsidRPr="00C96A86">
        <w:rPr>
          <w:sz w:val="27"/>
          <w:szCs w:val="27"/>
        </w:rPr>
        <w:t xml:space="preserve">, </w:t>
      </w:r>
      <w:r w:rsidR="0014246C" w:rsidRPr="00C96A86">
        <w:rPr>
          <w:sz w:val="27"/>
          <w:szCs w:val="27"/>
        </w:rPr>
        <w:lastRenderedPageBreak/>
        <w:t>утверждаемым высшим исполнительным органом государственной власти субъекта Российской Федерации.</w:t>
      </w:r>
    </w:p>
    <w:p w:rsidR="00B47486" w:rsidRPr="00C96A86" w:rsidRDefault="00B47486" w:rsidP="00B47486">
      <w:pPr>
        <w:ind w:firstLine="851"/>
        <w:jc w:val="both"/>
        <w:rPr>
          <w:sz w:val="27"/>
          <w:szCs w:val="27"/>
        </w:rPr>
      </w:pPr>
      <w:r w:rsidRPr="00C96A86">
        <w:rPr>
          <w:sz w:val="27"/>
          <w:szCs w:val="27"/>
        </w:rPr>
        <w:t>1. К полномочиям органов государственной власти субъектов Российской Федерации в области организации дорожного движения относятся:</w:t>
      </w:r>
    </w:p>
    <w:p w:rsidR="00B47486" w:rsidRPr="00C96A86" w:rsidRDefault="00B47486" w:rsidP="00B47486">
      <w:pPr>
        <w:ind w:firstLine="851"/>
        <w:jc w:val="both"/>
        <w:rPr>
          <w:sz w:val="27"/>
          <w:szCs w:val="27"/>
        </w:rPr>
      </w:pPr>
      <w:r w:rsidRPr="00C96A86">
        <w:rPr>
          <w:sz w:val="27"/>
          <w:szCs w:val="27"/>
        </w:rPr>
        <w:t>1) разработка и реализация региональной политики в области организации дорожного движения на территориях субъектов Российской Федерации в соответствии с государственной политикой Российской Федерации в области организации дорожного движения;</w:t>
      </w:r>
    </w:p>
    <w:p w:rsidR="00B47486" w:rsidRPr="00C96A86" w:rsidRDefault="00B47486" w:rsidP="00B47486">
      <w:pPr>
        <w:ind w:firstLine="851"/>
        <w:jc w:val="both"/>
        <w:rPr>
          <w:sz w:val="27"/>
          <w:szCs w:val="27"/>
        </w:rPr>
      </w:pPr>
      <w:r w:rsidRPr="00C96A86">
        <w:rPr>
          <w:sz w:val="27"/>
          <w:szCs w:val="27"/>
        </w:rPr>
        <w:t>2) организация и мониторинг дорожного движения на автомобильных дорогах регионального или межмуниципального значения;</w:t>
      </w:r>
    </w:p>
    <w:p w:rsidR="00B47486" w:rsidRPr="00C96A86" w:rsidRDefault="00B47486" w:rsidP="00B47486">
      <w:pPr>
        <w:ind w:firstLine="851"/>
        <w:jc w:val="both"/>
        <w:rPr>
          <w:sz w:val="27"/>
          <w:szCs w:val="27"/>
        </w:rPr>
      </w:pPr>
      <w:r w:rsidRPr="00C96A86">
        <w:rPr>
          <w:sz w:val="27"/>
          <w:szCs w:val="27"/>
        </w:rPr>
        <w:t>3)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B47486" w:rsidRPr="00C96A86" w:rsidRDefault="00B47486" w:rsidP="00B47486">
      <w:pPr>
        <w:ind w:firstLine="851"/>
        <w:jc w:val="both"/>
        <w:rPr>
          <w:sz w:val="27"/>
          <w:szCs w:val="27"/>
        </w:rPr>
      </w:pPr>
      <w:r w:rsidRPr="00C96A86">
        <w:rPr>
          <w:sz w:val="27"/>
          <w:szCs w:val="27"/>
        </w:rPr>
        <w:t>4) ведение реестра парковок общего пользования, расположенных на автомобильных дорогах регионального или межмуниципального значения;</w:t>
      </w:r>
    </w:p>
    <w:p w:rsidR="00B47486" w:rsidRPr="00C96A86" w:rsidRDefault="00B47486" w:rsidP="00B47486">
      <w:pPr>
        <w:ind w:firstLine="851"/>
        <w:jc w:val="both"/>
        <w:rPr>
          <w:sz w:val="27"/>
          <w:szCs w:val="27"/>
        </w:rPr>
      </w:pPr>
      <w:r w:rsidRPr="00C96A86">
        <w:rPr>
          <w:sz w:val="27"/>
          <w:szCs w:val="27"/>
        </w:rP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B47486" w:rsidRPr="00C96A86" w:rsidRDefault="00B47486" w:rsidP="00B47486">
      <w:pPr>
        <w:ind w:firstLine="851"/>
        <w:jc w:val="both"/>
        <w:rPr>
          <w:sz w:val="27"/>
          <w:szCs w:val="27"/>
        </w:rPr>
      </w:pPr>
      <w:r w:rsidRPr="00C96A86">
        <w:rPr>
          <w:sz w:val="27"/>
          <w:szCs w:val="27"/>
        </w:rPr>
        <w:t>6) утверждение определенных в соответствии с методикой, предусмотренной пунктом 13 части 1 статьи 5 Федерального закона,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p>
    <w:p w:rsidR="00B47486" w:rsidRPr="00C96A86" w:rsidRDefault="00B47486" w:rsidP="00B47486">
      <w:pPr>
        <w:ind w:firstLine="851"/>
        <w:jc w:val="both"/>
        <w:rPr>
          <w:sz w:val="27"/>
          <w:szCs w:val="27"/>
        </w:rPr>
      </w:pPr>
      <w:r w:rsidRPr="00C96A86">
        <w:rPr>
          <w:sz w:val="27"/>
          <w:szCs w:val="27"/>
        </w:rPr>
        <w:t>7) осуществление иных полномочий, отнесенных настоящим Федеральным законом к полномочиям органов государственной власти субъектов Российской Федерации.</w:t>
      </w:r>
    </w:p>
    <w:p w:rsidR="0014246C" w:rsidRPr="00C96A86" w:rsidRDefault="008600EB" w:rsidP="00B3697D">
      <w:pPr>
        <w:ind w:firstLine="851"/>
        <w:jc w:val="both"/>
        <w:rPr>
          <w:sz w:val="27"/>
          <w:szCs w:val="27"/>
        </w:rPr>
      </w:pPr>
      <w:r w:rsidRPr="00C96A86">
        <w:rPr>
          <w:sz w:val="27"/>
          <w:szCs w:val="27"/>
        </w:rPr>
        <w:t>2.</w:t>
      </w:r>
      <w:r w:rsidR="00B3697D" w:rsidRPr="00C96A86">
        <w:rPr>
          <w:sz w:val="27"/>
          <w:szCs w:val="27"/>
        </w:rPr>
        <w:t xml:space="preserve"> </w:t>
      </w:r>
      <w:r w:rsidR="0014246C" w:rsidRPr="00C96A86">
        <w:rPr>
          <w:sz w:val="27"/>
          <w:szCs w:val="27"/>
        </w:rPr>
        <w:t>части 1</w:t>
      </w:r>
      <w:r w:rsidR="00B3697D" w:rsidRPr="00C96A86">
        <w:rPr>
          <w:sz w:val="27"/>
          <w:szCs w:val="27"/>
        </w:rPr>
        <w:t xml:space="preserve"> и 2</w:t>
      </w:r>
      <w:r w:rsidR="0014246C" w:rsidRPr="00C96A86">
        <w:rPr>
          <w:sz w:val="27"/>
          <w:szCs w:val="27"/>
        </w:rPr>
        <w:t>, с</w:t>
      </w:r>
      <w:r w:rsidR="00B3697D" w:rsidRPr="00C96A86">
        <w:rPr>
          <w:sz w:val="27"/>
          <w:szCs w:val="27"/>
        </w:rPr>
        <w:t>татьи 3 Закона Республики Алтай от 6 декабря 2019 года № 59-РЗ «О полномочиях органов государственной власти Республики Алтай в области организации дорожного движения на территории Республики Алтай»</w:t>
      </w:r>
      <w:r w:rsidR="0014246C" w:rsidRPr="00C96A86">
        <w:rPr>
          <w:sz w:val="27"/>
          <w:szCs w:val="27"/>
        </w:rPr>
        <w:t xml:space="preserve">: </w:t>
      </w:r>
    </w:p>
    <w:p w:rsidR="00B3697D" w:rsidRPr="00C96A86" w:rsidRDefault="00B3697D" w:rsidP="0014246C">
      <w:pPr>
        <w:ind w:firstLine="851"/>
        <w:jc w:val="both"/>
        <w:rPr>
          <w:sz w:val="27"/>
          <w:szCs w:val="27"/>
        </w:rPr>
      </w:pPr>
      <w:r w:rsidRPr="00C96A86">
        <w:rPr>
          <w:sz w:val="27"/>
          <w:szCs w:val="27"/>
        </w:rPr>
        <w:t>К</w:t>
      </w:r>
      <w:r w:rsidR="0014246C" w:rsidRPr="00C96A86">
        <w:rPr>
          <w:sz w:val="27"/>
          <w:szCs w:val="27"/>
        </w:rPr>
        <w:t xml:space="preserve"> полномочиям Правительства Республики Алтай </w:t>
      </w:r>
      <w:r w:rsidRPr="00C96A86">
        <w:rPr>
          <w:sz w:val="27"/>
          <w:szCs w:val="27"/>
        </w:rPr>
        <w:t xml:space="preserve">в области организации дорожного движения на территории Республики Алтай относятся </w:t>
      </w:r>
    </w:p>
    <w:p w:rsidR="00B3697D" w:rsidRPr="00C96A86" w:rsidRDefault="00B3697D" w:rsidP="00B3697D">
      <w:pPr>
        <w:ind w:firstLine="851"/>
        <w:jc w:val="both"/>
        <w:rPr>
          <w:sz w:val="27"/>
          <w:szCs w:val="27"/>
        </w:rPr>
      </w:pPr>
      <w:r w:rsidRPr="00C96A86">
        <w:rPr>
          <w:sz w:val="27"/>
          <w:szCs w:val="27"/>
        </w:rPr>
        <w:t xml:space="preserve">разработка и реализация региональной политики </w:t>
      </w:r>
      <w:proofErr w:type="gramStart"/>
      <w:r w:rsidRPr="00C96A86">
        <w:rPr>
          <w:sz w:val="27"/>
          <w:szCs w:val="27"/>
        </w:rPr>
        <w:t>в области организации дорожного движения на территории Республики Алтай в соответствии с государственной политикой Российской Федерации в области</w:t>
      </w:r>
      <w:proofErr w:type="gramEnd"/>
      <w:r w:rsidRPr="00C96A86">
        <w:rPr>
          <w:sz w:val="27"/>
          <w:szCs w:val="27"/>
        </w:rPr>
        <w:t xml:space="preserve"> организации дорожного движения;</w:t>
      </w:r>
    </w:p>
    <w:p w:rsidR="00B3697D" w:rsidRPr="00C96A86" w:rsidRDefault="00B3697D" w:rsidP="00B3697D">
      <w:pPr>
        <w:ind w:firstLine="851"/>
        <w:jc w:val="both"/>
        <w:rPr>
          <w:sz w:val="27"/>
          <w:szCs w:val="27"/>
        </w:rPr>
      </w:pPr>
      <w:r w:rsidRPr="00C96A86">
        <w:rPr>
          <w:sz w:val="27"/>
          <w:szCs w:val="27"/>
        </w:rPr>
        <w:t>организация и мониторинг дорожного движения на автомобильных дорогах регионального или межмуниципального значения Республики Алтай;</w:t>
      </w:r>
    </w:p>
    <w:p w:rsidR="00B3697D" w:rsidRPr="00C96A86" w:rsidRDefault="00B3697D" w:rsidP="00B3697D">
      <w:pPr>
        <w:ind w:firstLine="851"/>
        <w:jc w:val="both"/>
        <w:rPr>
          <w:sz w:val="27"/>
          <w:szCs w:val="27"/>
        </w:rPr>
      </w:pPr>
      <w:r w:rsidRPr="00C96A86">
        <w:rPr>
          <w:sz w:val="27"/>
          <w:szCs w:val="27"/>
        </w:rPr>
        <w:t>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 Республики Алтай;</w:t>
      </w:r>
    </w:p>
    <w:p w:rsidR="00B3697D" w:rsidRPr="00C96A86" w:rsidRDefault="00B3697D" w:rsidP="00B3697D">
      <w:pPr>
        <w:ind w:firstLine="851"/>
        <w:jc w:val="both"/>
        <w:rPr>
          <w:sz w:val="27"/>
          <w:szCs w:val="27"/>
        </w:rPr>
      </w:pPr>
      <w:r w:rsidRPr="00C96A86">
        <w:rPr>
          <w:sz w:val="27"/>
          <w:szCs w:val="27"/>
        </w:rPr>
        <w:t xml:space="preserve">утверждение определенных в соответствии с федеральным законодательством нормативов финансовых затрат республиканского бюджета Республики Алтай на выполнение работ и оказание услуг по реализации </w:t>
      </w:r>
      <w:r w:rsidRPr="00C96A86">
        <w:rPr>
          <w:sz w:val="27"/>
          <w:szCs w:val="27"/>
        </w:rPr>
        <w:lastRenderedPageBreak/>
        <w:t>мероприятий по организации дорожного движения на автомобильных дорогах регионального или межмуниципального значения Республики Алтай;</w:t>
      </w:r>
    </w:p>
    <w:p w:rsidR="00B3697D" w:rsidRPr="00C96A86" w:rsidRDefault="00B3697D" w:rsidP="00B3697D">
      <w:pPr>
        <w:ind w:firstLine="851"/>
        <w:jc w:val="both"/>
        <w:rPr>
          <w:sz w:val="27"/>
          <w:szCs w:val="27"/>
        </w:rPr>
      </w:pPr>
      <w:proofErr w:type="gramStart"/>
      <w:r w:rsidRPr="00C96A86">
        <w:rPr>
          <w:sz w:val="27"/>
          <w:szCs w:val="27"/>
        </w:rPr>
        <w:t>право на привлечение общественных объединений, созданных для защиты прав и законных интересов граждан, участвующих в дорожном движении, к реализации мероприятий по организации дорожного движения и рассмотрение предложений указанных общественных объединений по осуществлению мероприятий по организации дорожного движения и совершенствованию технических регламентов, правил, стандартов, технических норм и других нормативных документов в области организации дорожного движения;</w:t>
      </w:r>
      <w:proofErr w:type="gramEnd"/>
    </w:p>
    <w:p w:rsidR="00B3697D" w:rsidRPr="00C96A86" w:rsidRDefault="00B3697D" w:rsidP="00B3697D">
      <w:pPr>
        <w:ind w:firstLine="851"/>
        <w:jc w:val="both"/>
        <w:rPr>
          <w:sz w:val="27"/>
          <w:szCs w:val="27"/>
        </w:rPr>
      </w:pPr>
      <w:r w:rsidRPr="00C96A86">
        <w:rPr>
          <w:sz w:val="27"/>
          <w:szCs w:val="27"/>
        </w:rPr>
        <w:t>осуществление иных полномочий в соответствии с федеральным законодательством.</w:t>
      </w:r>
    </w:p>
    <w:p w:rsidR="007265F4" w:rsidRPr="00C96A86" w:rsidRDefault="007265F4" w:rsidP="007265F4">
      <w:pPr>
        <w:ind w:firstLine="851"/>
        <w:jc w:val="both"/>
        <w:rPr>
          <w:sz w:val="27"/>
          <w:szCs w:val="27"/>
        </w:rPr>
      </w:pPr>
      <w:r w:rsidRPr="00C96A86">
        <w:rPr>
          <w:sz w:val="27"/>
          <w:szCs w:val="27"/>
        </w:rPr>
        <w:t>Согласно подпункту «</w:t>
      </w:r>
      <w:r w:rsidR="00DB02FD" w:rsidRPr="00C96A86">
        <w:rPr>
          <w:sz w:val="27"/>
          <w:szCs w:val="27"/>
        </w:rPr>
        <w:t>з</w:t>
      </w:r>
      <w:r w:rsidRPr="00C96A86">
        <w:rPr>
          <w:sz w:val="27"/>
          <w:szCs w:val="27"/>
        </w:rPr>
        <w:t>» пункта 9 Положения о Министерстве цифрового развития Республики Алтай, утвержденного постановлением Правительства Республики Алтай от 12 декабря 2019 года № 350, Министерство цифрового развития Республики Алтай осуществляет в пределах установленной компетенции региональный государственный строительный надзор на территории Республики Алтай.</w:t>
      </w:r>
    </w:p>
    <w:p w:rsidR="007265F4" w:rsidRPr="00C96A86" w:rsidRDefault="007265F4" w:rsidP="007265F4">
      <w:pPr>
        <w:ind w:firstLine="851"/>
        <w:jc w:val="both"/>
        <w:rPr>
          <w:sz w:val="27"/>
          <w:szCs w:val="27"/>
        </w:rPr>
      </w:pPr>
      <w:r w:rsidRPr="00C96A86">
        <w:rPr>
          <w:sz w:val="27"/>
          <w:szCs w:val="27"/>
        </w:rPr>
        <w:t>В соответствии с Законом Республики Алтай от 29 мая 2014 года                    № 16-РЗ «Об оценке регулирующего воздействия проектов нормативных правовых актов и экспертизе нормативных правовых актов в Республике Алтай» в отношении проекта постановления проведена процедура оценки регулирующего воздействия.</w:t>
      </w:r>
    </w:p>
    <w:p w:rsidR="007265F4" w:rsidRPr="00C96A86" w:rsidRDefault="007265F4" w:rsidP="007265F4">
      <w:pPr>
        <w:ind w:firstLine="851"/>
        <w:jc w:val="both"/>
        <w:rPr>
          <w:sz w:val="27"/>
          <w:szCs w:val="27"/>
        </w:rPr>
      </w:pPr>
      <w:r w:rsidRPr="00C96A86">
        <w:rPr>
          <w:sz w:val="27"/>
          <w:szCs w:val="27"/>
        </w:rPr>
        <w:t>По проекту постановления проведена антикоррупционная экспертиза, по результатам которой положений, способствующих созданию условий для появления коррупции, не выявлено.</w:t>
      </w:r>
    </w:p>
    <w:p w:rsidR="007265F4" w:rsidRPr="00C96A86" w:rsidRDefault="007265F4" w:rsidP="007265F4">
      <w:pPr>
        <w:ind w:firstLine="851"/>
        <w:jc w:val="both"/>
        <w:rPr>
          <w:sz w:val="27"/>
          <w:szCs w:val="27"/>
        </w:rPr>
      </w:pPr>
      <w:r w:rsidRPr="00C96A86">
        <w:rPr>
          <w:sz w:val="27"/>
          <w:szCs w:val="27"/>
        </w:rPr>
        <w:t>Принятие проекта постановления не потребует дополнительных расходов, финансируемых за счет средств республиканского бюджета Республики Алтай.</w:t>
      </w:r>
    </w:p>
    <w:p w:rsidR="007265F4" w:rsidRPr="00C96A86" w:rsidRDefault="007265F4" w:rsidP="007265F4">
      <w:pPr>
        <w:ind w:firstLine="851"/>
        <w:jc w:val="both"/>
        <w:rPr>
          <w:sz w:val="27"/>
          <w:szCs w:val="27"/>
        </w:rPr>
      </w:pPr>
      <w:r w:rsidRPr="00C96A86">
        <w:rPr>
          <w:sz w:val="27"/>
          <w:szCs w:val="27"/>
        </w:rPr>
        <w:t xml:space="preserve">Принятие проекта постановления потребует признания </w:t>
      </w:r>
      <w:proofErr w:type="gramStart"/>
      <w:r w:rsidRPr="00C96A86">
        <w:rPr>
          <w:sz w:val="27"/>
          <w:szCs w:val="27"/>
        </w:rPr>
        <w:t>утратившими</w:t>
      </w:r>
      <w:proofErr w:type="gramEnd"/>
      <w:r w:rsidRPr="00C96A86">
        <w:rPr>
          <w:sz w:val="27"/>
          <w:szCs w:val="27"/>
        </w:rPr>
        <w:t xml:space="preserve"> силу нормативно </w:t>
      </w:r>
      <w:r w:rsidR="00DB02FD" w:rsidRPr="00C96A86">
        <w:rPr>
          <w:sz w:val="27"/>
          <w:szCs w:val="27"/>
        </w:rPr>
        <w:t>правовых актов Республики Алтай</w:t>
      </w:r>
      <w:r w:rsidR="006D7693" w:rsidRPr="00C96A86">
        <w:rPr>
          <w:sz w:val="27"/>
          <w:szCs w:val="27"/>
        </w:rPr>
        <w:t xml:space="preserve"> согласно перечня</w:t>
      </w:r>
      <w:r w:rsidRPr="00C96A86">
        <w:rPr>
          <w:sz w:val="27"/>
          <w:szCs w:val="27"/>
        </w:rPr>
        <w:t xml:space="preserve">.                                                                               </w:t>
      </w:r>
    </w:p>
    <w:p w:rsidR="007265F4" w:rsidRPr="00C96A86" w:rsidRDefault="007265F4" w:rsidP="007265F4">
      <w:pPr>
        <w:ind w:firstLine="851"/>
        <w:jc w:val="both"/>
        <w:rPr>
          <w:sz w:val="27"/>
          <w:szCs w:val="27"/>
        </w:rPr>
      </w:pPr>
    </w:p>
    <w:p w:rsidR="007265F4" w:rsidRPr="00C96A86" w:rsidRDefault="007265F4" w:rsidP="007265F4">
      <w:pPr>
        <w:ind w:firstLine="851"/>
        <w:jc w:val="both"/>
        <w:rPr>
          <w:sz w:val="27"/>
          <w:szCs w:val="27"/>
        </w:rPr>
      </w:pPr>
    </w:p>
    <w:p w:rsidR="007265F4" w:rsidRPr="00C96A86" w:rsidRDefault="007265F4" w:rsidP="007265F4">
      <w:pPr>
        <w:ind w:firstLine="851"/>
        <w:jc w:val="both"/>
        <w:rPr>
          <w:sz w:val="27"/>
          <w:szCs w:val="27"/>
        </w:rPr>
      </w:pPr>
    </w:p>
    <w:p w:rsidR="007265F4" w:rsidRPr="00C96A86" w:rsidRDefault="007265F4" w:rsidP="007265F4">
      <w:pPr>
        <w:jc w:val="both"/>
        <w:rPr>
          <w:sz w:val="27"/>
          <w:szCs w:val="27"/>
        </w:rPr>
      </w:pPr>
      <w:proofErr w:type="spellStart"/>
      <w:r w:rsidRPr="00C96A86">
        <w:rPr>
          <w:sz w:val="27"/>
          <w:szCs w:val="27"/>
        </w:rPr>
        <w:t>И.о</w:t>
      </w:r>
      <w:proofErr w:type="spellEnd"/>
      <w:r w:rsidRPr="00C96A86">
        <w:rPr>
          <w:sz w:val="27"/>
          <w:szCs w:val="27"/>
        </w:rPr>
        <w:t xml:space="preserve">. министра                                                         </w:t>
      </w:r>
      <w:r w:rsidR="00C96A86">
        <w:rPr>
          <w:sz w:val="27"/>
          <w:szCs w:val="27"/>
        </w:rPr>
        <w:t xml:space="preserve">     </w:t>
      </w:r>
      <w:r w:rsidRPr="00C96A86">
        <w:rPr>
          <w:sz w:val="27"/>
          <w:szCs w:val="27"/>
        </w:rPr>
        <w:t xml:space="preserve">               </w:t>
      </w:r>
      <w:r w:rsidR="006D7693" w:rsidRPr="00C96A86">
        <w:rPr>
          <w:sz w:val="27"/>
          <w:szCs w:val="27"/>
        </w:rPr>
        <w:t xml:space="preserve">  </w:t>
      </w:r>
      <w:r w:rsidRPr="00C96A86">
        <w:rPr>
          <w:sz w:val="27"/>
          <w:szCs w:val="27"/>
        </w:rPr>
        <w:t xml:space="preserve">            Н.Н. Степанов</w:t>
      </w: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DB02FD" w:rsidRDefault="00DB02FD" w:rsidP="007265F4">
      <w:pPr>
        <w:ind w:firstLine="851"/>
        <w:jc w:val="both"/>
        <w:rPr>
          <w:sz w:val="28"/>
          <w:szCs w:val="28"/>
        </w:rPr>
      </w:pPr>
    </w:p>
    <w:p w:rsidR="00C96A86" w:rsidRDefault="00C96A86" w:rsidP="007265F4">
      <w:pPr>
        <w:ind w:firstLine="851"/>
        <w:jc w:val="both"/>
        <w:rPr>
          <w:sz w:val="28"/>
          <w:szCs w:val="28"/>
        </w:rPr>
      </w:pPr>
    </w:p>
    <w:p w:rsidR="00C96A86" w:rsidRDefault="00C96A86" w:rsidP="007265F4">
      <w:pPr>
        <w:ind w:firstLine="851"/>
        <w:jc w:val="both"/>
        <w:rPr>
          <w:sz w:val="28"/>
          <w:szCs w:val="28"/>
        </w:rPr>
      </w:pPr>
    </w:p>
    <w:p w:rsidR="00DB02FD" w:rsidRPr="007265F4" w:rsidRDefault="00DB02FD"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jc w:val="center"/>
        <w:rPr>
          <w:b/>
          <w:sz w:val="28"/>
          <w:szCs w:val="28"/>
        </w:rPr>
      </w:pPr>
      <w:r w:rsidRPr="007265F4">
        <w:rPr>
          <w:b/>
          <w:sz w:val="28"/>
          <w:szCs w:val="28"/>
        </w:rPr>
        <w:lastRenderedPageBreak/>
        <w:t>ПЕРЕЧЕНЬ</w:t>
      </w:r>
    </w:p>
    <w:p w:rsidR="007265F4" w:rsidRPr="007265F4" w:rsidRDefault="007265F4" w:rsidP="007265F4">
      <w:pPr>
        <w:jc w:val="center"/>
        <w:rPr>
          <w:b/>
          <w:sz w:val="28"/>
          <w:szCs w:val="28"/>
        </w:rPr>
      </w:pPr>
      <w:r w:rsidRPr="007265F4">
        <w:rPr>
          <w:b/>
          <w:sz w:val="28"/>
          <w:szCs w:val="28"/>
        </w:rPr>
        <w:t xml:space="preserve">нормативных правовых актов Республики Алтай, подлежащих принятию, признанию утратившими силу, приостановлению или изменению в случае </w:t>
      </w:r>
      <w:proofErr w:type="gramStart"/>
      <w:r w:rsidRPr="007265F4">
        <w:rPr>
          <w:b/>
          <w:sz w:val="28"/>
          <w:szCs w:val="28"/>
        </w:rPr>
        <w:t>принятия проекта постановления Правительства Республики</w:t>
      </w:r>
      <w:proofErr w:type="gramEnd"/>
      <w:r w:rsidRPr="007265F4">
        <w:rPr>
          <w:b/>
          <w:sz w:val="28"/>
          <w:szCs w:val="28"/>
        </w:rPr>
        <w:t xml:space="preserve"> Алтай «</w:t>
      </w:r>
      <w:r w:rsidR="00DB02FD">
        <w:rPr>
          <w:b/>
          <w:sz w:val="28"/>
          <w:szCs w:val="28"/>
        </w:rPr>
        <w:t xml:space="preserve">Положения </w:t>
      </w:r>
      <w:r w:rsidRPr="007265F4">
        <w:rPr>
          <w:b/>
          <w:sz w:val="28"/>
          <w:szCs w:val="28"/>
        </w:rPr>
        <w:t>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autoSpaceDE w:val="0"/>
        <w:autoSpaceDN w:val="0"/>
        <w:adjustRightInd w:val="0"/>
        <w:ind w:firstLine="708"/>
        <w:jc w:val="both"/>
        <w:rPr>
          <w:sz w:val="28"/>
          <w:szCs w:val="28"/>
        </w:rPr>
      </w:pPr>
      <w:r w:rsidRPr="007265F4">
        <w:rPr>
          <w:sz w:val="28"/>
          <w:szCs w:val="28"/>
        </w:rPr>
        <w:t xml:space="preserve">Принятие проекта постановления Правительства Республики Алтай «о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 потребует признания </w:t>
      </w:r>
      <w:proofErr w:type="gramStart"/>
      <w:r w:rsidRPr="007265F4">
        <w:rPr>
          <w:sz w:val="28"/>
          <w:szCs w:val="28"/>
        </w:rPr>
        <w:t>утратившим</w:t>
      </w:r>
      <w:proofErr w:type="gramEnd"/>
      <w:r w:rsidRPr="007265F4">
        <w:rPr>
          <w:sz w:val="28"/>
          <w:szCs w:val="28"/>
        </w:rPr>
        <w:t xml:space="preserve"> силу следующее постановление Правительства Республики Алтай: </w:t>
      </w:r>
    </w:p>
    <w:p w:rsidR="007265F4" w:rsidRPr="007265F4" w:rsidRDefault="007265F4" w:rsidP="007265F4">
      <w:pPr>
        <w:ind w:firstLine="851"/>
        <w:jc w:val="both"/>
        <w:rPr>
          <w:sz w:val="28"/>
          <w:szCs w:val="28"/>
        </w:rPr>
      </w:pPr>
      <w:r w:rsidRPr="007265F4">
        <w:rPr>
          <w:sz w:val="28"/>
          <w:szCs w:val="28"/>
        </w:rPr>
        <w:t>Постановление Правительства Республики Алтай от 29 декабря 2020 года № 453 «Об утверждении Порядка осуществления регионального государственного контроля в области организации дорожного движения на территории Республики Алтай».</w:t>
      </w: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ind w:firstLine="851"/>
        <w:jc w:val="both"/>
        <w:rPr>
          <w:sz w:val="28"/>
          <w:szCs w:val="28"/>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p w:rsidR="007265F4" w:rsidRPr="007265F4" w:rsidRDefault="007265F4" w:rsidP="007265F4">
      <w:pPr>
        <w:tabs>
          <w:tab w:val="left" w:pos="1094"/>
        </w:tabs>
        <w:spacing w:after="160" w:line="256" w:lineRule="auto"/>
        <w:jc w:val="both"/>
        <w:rPr>
          <w:sz w:val="28"/>
          <w:szCs w:val="28"/>
          <w:lang w:eastAsia="en-US"/>
        </w:rPr>
      </w:pPr>
    </w:p>
    <w:tbl>
      <w:tblPr>
        <w:tblW w:w="9735" w:type="dxa"/>
        <w:tblInd w:w="-34" w:type="dxa"/>
        <w:tblLayout w:type="fixed"/>
        <w:tblLook w:val="04A0" w:firstRow="1" w:lastRow="0" w:firstColumn="1" w:lastColumn="0" w:noHBand="0" w:noVBand="1"/>
      </w:tblPr>
      <w:tblGrid>
        <w:gridCol w:w="3828"/>
        <w:gridCol w:w="1684"/>
        <w:gridCol w:w="4223"/>
      </w:tblGrid>
      <w:tr w:rsidR="007265F4" w:rsidRPr="007265F4" w:rsidTr="00CC66A4">
        <w:trPr>
          <w:trHeight w:val="2975"/>
        </w:trPr>
        <w:tc>
          <w:tcPr>
            <w:tcW w:w="3827" w:type="dxa"/>
          </w:tcPr>
          <w:p w:rsidR="007265F4" w:rsidRPr="007265F4" w:rsidRDefault="007265F4" w:rsidP="007265F4">
            <w:pPr>
              <w:ind w:left="-250" w:right="367"/>
              <w:jc w:val="center"/>
              <w:rPr>
                <w:b/>
                <w:color w:val="000000"/>
                <w:sz w:val="26"/>
              </w:rPr>
            </w:pPr>
            <w:r w:rsidRPr="007265F4">
              <w:rPr>
                <w:b/>
                <w:color w:val="000000"/>
                <w:sz w:val="26"/>
              </w:rPr>
              <w:lastRenderedPageBreak/>
              <w:t>МИНИСТЕРСТВО ЦИФРОВОГО РАЗВИТИЯ РЕСПУБЛИКИ АЛТАЙ</w:t>
            </w:r>
          </w:p>
          <w:p w:rsidR="007265F4" w:rsidRPr="007265F4" w:rsidRDefault="007265F4" w:rsidP="007265F4">
            <w:pPr>
              <w:ind w:left="-250" w:right="367"/>
              <w:jc w:val="center"/>
              <w:rPr>
                <w:b/>
                <w:color w:val="000000"/>
                <w:sz w:val="26"/>
              </w:rPr>
            </w:pPr>
            <w:r w:rsidRPr="007265F4">
              <w:rPr>
                <w:b/>
                <w:color w:val="000000"/>
                <w:sz w:val="26"/>
              </w:rPr>
              <w:t>(</w:t>
            </w:r>
            <w:proofErr w:type="spellStart"/>
            <w:r w:rsidRPr="007265F4">
              <w:rPr>
                <w:b/>
                <w:color w:val="000000"/>
                <w:sz w:val="26"/>
              </w:rPr>
              <w:t>Минцифра</w:t>
            </w:r>
            <w:proofErr w:type="spellEnd"/>
            <w:r w:rsidRPr="007265F4">
              <w:rPr>
                <w:b/>
                <w:color w:val="000000"/>
                <w:sz w:val="26"/>
              </w:rPr>
              <w:t xml:space="preserve"> РА)</w:t>
            </w:r>
          </w:p>
          <w:p w:rsidR="007265F4" w:rsidRPr="007265F4" w:rsidRDefault="007265F4" w:rsidP="007265F4">
            <w:pPr>
              <w:ind w:left="-250" w:right="367"/>
              <w:jc w:val="center"/>
              <w:rPr>
                <w:b/>
                <w:color w:val="000000"/>
                <w:sz w:val="26"/>
              </w:rPr>
            </w:pPr>
          </w:p>
          <w:p w:rsidR="007265F4" w:rsidRPr="007265F4" w:rsidRDefault="007265F4" w:rsidP="007265F4">
            <w:pPr>
              <w:ind w:left="-250" w:right="367"/>
              <w:jc w:val="center"/>
              <w:rPr>
                <w:color w:val="000000"/>
                <w:sz w:val="20"/>
              </w:rPr>
            </w:pPr>
            <w:proofErr w:type="spellStart"/>
            <w:r w:rsidRPr="007265F4">
              <w:rPr>
                <w:color w:val="000000"/>
                <w:sz w:val="20"/>
              </w:rPr>
              <w:t>Чаптынова</w:t>
            </w:r>
            <w:proofErr w:type="spellEnd"/>
            <w:r w:rsidRPr="007265F4">
              <w:rPr>
                <w:color w:val="000000"/>
                <w:sz w:val="20"/>
              </w:rPr>
              <w:t>, 2, г. Горно-Алтайск,</w:t>
            </w:r>
          </w:p>
          <w:p w:rsidR="007265F4" w:rsidRPr="007265F4" w:rsidRDefault="007265F4" w:rsidP="007265F4">
            <w:pPr>
              <w:ind w:left="-250" w:right="367"/>
              <w:jc w:val="center"/>
              <w:rPr>
                <w:color w:val="000000"/>
                <w:sz w:val="20"/>
              </w:rPr>
            </w:pPr>
            <w:r w:rsidRPr="007265F4">
              <w:rPr>
                <w:color w:val="000000"/>
                <w:sz w:val="20"/>
              </w:rPr>
              <w:t>Республика Алтай, 649000</w:t>
            </w:r>
          </w:p>
          <w:p w:rsidR="007265F4" w:rsidRPr="007265F4" w:rsidRDefault="007265F4" w:rsidP="007265F4">
            <w:pPr>
              <w:ind w:left="-250" w:right="367"/>
              <w:jc w:val="center"/>
              <w:rPr>
                <w:color w:val="000000"/>
                <w:spacing w:val="-2"/>
                <w:sz w:val="20"/>
                <w:u w:val="single"/>
              </w:rPr>
            </w:pPr>
            <w:r w:rsidRPr="007265F4">
              <w:rPr>
                <w:color w:val="000000"/>
                <w:sz w:val="20"/>
              </w:rPr>
              <w:t>Тел. (38822) 59054</w:t>
            </w:r>
          </w:p>
          <w:p w:rsidR="007265F4" w:rsidRPr="007265F4" w:rsidRDefault="007265F4" w:rsidP="007265F4">
            <w:pPr>
              <w:ind w:left="-250" w:right="367"/>
              <w:jc w:val="center"/>
              <w:rPr>
                <w:color w:val="000000"/>
                <w:spacing w:val="-2"/>
                <w:sz w:val="20"/>
              </w:rPr>
            </w:pPr>
            <w:proofErr w:type="gramStart"/>
            <w:r w:rsidRPr="007265F4">
              <w:rPr>
                <w:color w:val="000000"/>
                <w:spacing w:val="-2"/>
                <w:sz w:val="20"/>
              </w:rPr>
              <w:t>Е</w:t>
            </w:r>
            <w:proofErr w:type="gramEnd"/>
            <w:r w:rsidRPr="007265F4">
              <w:rPr>
                <w:color w:val="000000"/>
                <w:spacing w:val="-2"/>
                <w:sz w:val="20"/>
              </w:rPr>
              <w:t>-</w:t>
            </w:r>
            <w:r w:rsidRPr="007265F4">
              <w:rPr>
                <w:color w:val="000000"/>
                <w:spacing w:val="-2"/>
                <w:sz w:val="20"/>
                <w:lang w:val="en-US"/>
              </w:rPr>
              <w:t>mail</w:t>
            </w:r>
            <w:r w:rsidRPr="007265F4">
              <w:rPr>
                <w:color w:val="000000"/>
                <w:spacing w:val="-2"/>
                <w:sz w:val="20"/>
              </w:rPr>
              <w:t xml:space="preserve">: </w:t>
            </w:r>
            <w:r w:rsidRPr="007265F4">
              <w:rPr>
                <w:color w:val="000000"/>
                <w:spacing w:val="-2"/>
                <w:sz w:val="20"/>
                <w:lang w:val="en-US"/>
              </w:rPr>
              <w:t>info</w:t>
            </w:r>
            <w:r w:rsidRPr="007265F4">
              <w:rPr>
                <w:color w:val="000000"/>
                <w:spacing w:val="-2"/>
                <w:sz w:val="20"/>
              </w:rPr>
              <w:t>@</w:t>
            </w:r>
            <w:proofErr w:type="spellStart"/>
            <w:r w:rsidRPr="007265F4">
              <w:rPr>
                <w:color w:val="000000"/>
                <w:spacing w:val="-2"/>
                <w:sz w:val="20"/>
                <w:lang w:val="en-US"/>
              </w:rPr>
              <w:t>mincifra</w:t>
            </w:r>
            <w:proofErr w:type="spellEnd"/>
            <w:r w:rsidRPr="007265F4">
              <w:rPr>
                <w:color w:val="000000"/>
                <w:spacing w:val="-2"/>
                <w:sz w:val="20"/>
              </w:rPr>
              <w:t>04.</w:t>
            </w:r>
            <w:proofErr w:type="spellStart"/>
            <w:r w:rsidRPr="007265F4">
              <w:rPr>
                <w:color w:val="000000"/>
                <w:spacing w:val="-2"/>
                <w:sz w:val="20"/>
                <w:lang w:val="en-US"/>
              </w:rPr>
              <w:t>ru</w:t>
            </w:r>
            <w:proofErr w:type="spellEnd"/>
          </w:p>
          <w:p w:rsidR="007265F4" w:rsidRPr="007265F4" w:rsidRDefault="007265F4" w:rsidP="007265F4">
            <w:pPr>
              <w:ind w:left="-250" w:right="367"/>
              <w:jc w:val="center"/>
              <w:rPr>
                <w:color w:val="000000"/>
                <w:spacing w:val="-2"/>
                <w:sz w:val="20"/>
              </w:rPr>
            </w:pPr>
            <w:r w:rsidRPr="007265F4">
              <w:rPr>
                <w:color w:val="000000"/>
                <w:spacing w:val="-2"/>
                <w:sz w:val="20"/>
              </w:rPr>
              <w:t>ОКПО 83652154, ОГРН 1080411004410</w:t>
            </w:r>
          </w:p>
          <w:p w:rsidR="007265F4" w:rsidRPr="007265F4" w:rsidRDefault="007265F4" w:rsidP="007265F4">
            <w:pPr>
              <w:ind w:right="367"/>
              <w:jc w:val="center"/>
              <w:rPr>
                <w:color w:val="000000"/>
                <w:spacing w:val="-2"/>
                <w:sz w:val="20"/>
              </w:rPr>
            </w:pPr>
            <w:r w:rsidRPr="007265F4">
              <w:rPr>
                <w:color w:val="000000"/>
                <w:spacing w:val="-2"/>
                <w:sz w:val="20"/>
              </w:rPr>
              <w:t>ИНН / КПП 0411139376 / 041101001</w:t>
            </w:r>
          </w:p>
        </w:tc>
        <w:tc>
          <w:tcPr>
            <w:tcW w:w="1683" w:type="dxa"/>
          </w:tcPr>
          <w:p w:rsidR="007265F4" w:rsidRPr="007265F4" w:rsidRDefault="007265F4" w:rsidP="007265F4">
            <w:pPr>
              <w:ind w:hanging="288"/>
              <w:jc w:val="center"/>
              <w:rPr>
                <w:color w:val="000000"/>
              </w:rPr>
            </w:pPr>
            <w:r w:rsidRPr="007265F4">
              <w:rPr>
                <w:color w:val="000000"/>
              </w:rPr>
              <w:object w:dxaOrig="114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o:ole="" fillcolor="window">
                  <v:imagedata r:id="rId11" o:title=""/>
                </v:shape>
                <o:OLEObject Type="Embed" ProgID="Word.Picture.8" ShapeID="_x0000_i1025" DrawAspect="Content" ObjectID="_1691925472" r:id="rId12"/>
              </w:object>
            </w:r>
          </w:p>
          <w:p w:rsidR="007265F4" w:rsidRPr="007265F4" w:rsidRDefault="007265F4" w:rsidP="007265F4">
            <w:pPr>
              <w:ind w:left="-288"/>
              <w:jc w:val="center"/>
              <w:rPr>
                <w:color w:val="000000"/>
              </w:rPr>
            </w:pPr>
          </w:p>
        </w:tc>
        <w:tc>
          <w:tcPr>
            <w:tcW w:w="4221" w:type="dxa"/>
            <w:vAlign w:val="center"/>
          </w:tcPr>
          <w:p w:rsidR="007265F4" w:rsidRPr="007265F4" w:rsidRDefault="007265F4" w:rsidP="007265F4">
            <w:pPr>
              <w:ind w:right="409"/>
              <w:jc w:val="center"/>
              <w:rPr>
                <w:b/>
                <w:sz w:val="26"/>
              </w:rPr>
            </w:pPr>
            <w:r w:rsidRPr="007265F4">
              <w:rPr>
                <w:b/>
                <w:sz w:val="26"/>
              </w:rPr>
              <w:t>АЛТАЙ РЕСПУБЛИКАНЫ</w:t>
            </w:r>
            <w:r w:rsidRPr="007265F4">
              <w:rPr>
                <w:b/>
                <w:spacing w:val="-100"/>
                <w:sz w:val="26"/>
              </w:rPr>
              <w:t>НГ</w:t>
            </w:r>
          </w:p>
          <w:p w:rsidR="007265F4" w:rsidRPr="007265F4" w:rsidRDefault="007265F4" w:rsidP="007265F4">
            <w:pPr>
              <w:ind w:right="409"/>
              <w:jc w:val="center"/>
              <w:rPr>
                <w:b/>
              </w:rPr>
            </w:pPr>
            <w:r w:rsidRPr="007265F4">
              <w:rPr>
                <w:b/>
                <w:sz w:val="26"/>
              </w:rPr>
              <w:t>ЦИФРОВОЙ Ö</w:t>
            </w:r>
            <w:proofErr w:type="gramStart"/>
            <w:r w:rsidRPr="007265F4">
              <w:rPr>
                <w:b/>
                <w:sz w:val="26"/>
              </w:rPr>
              <w:t>З</w:t>
            </w:r>
            <w:proofErr w:type="gramEnd"/>
            <w:r w:rsidRPr="007265F4">
              <w:rPr>
                <w:b/>
                <w:sz w:val="26"/>
              </w:rPr>
              <w:t>ӰМИНИ</w:t>
            </w:r>
            <w:r w:rsidRPr="007265F4">
              <w:rPr>
                <w:b/>
                <w:spacing w:val="-100"/>
                <w:sz w:val="26"/>
              </w:rPr>
              <w:t>НГ</w:t>
            </w:r>
          </w:p>
          <w:p w:rsidR="007265F4" w:rsidRPr="007265F4" w:rsidRDefault="007265F4" w:rsidP="007265F4">
            <w:pPr>
              <w:ind w:left="-1368" w:right="409" w:firstLine="1260"/>
              <w:jc w:val="center"/>
              <w:rPr>
                <w:b/>
                <w:sz w:val="26"/>
              </w:rPr>
            </w:pPr>
            <w:r w:rsidRPr="007265F4">
              <w:rPr>
                <w:b/>
                <w:sz w:val="26"/>
              </w:rPr>
              <w:t>МИНИСТЕРСТВОЗЫ</w:t>
            </w:r>
          </w:p>
          <w:p w:rsidR="007265F4" w:rsidRPr="007265F4" w:rsidRDefault="007265F4" w:rsidP="007265F4">
            <w:pPr>
              <w:ind w:left="-1368" w:right="409" w:firstLine="1260"/>
              <w:jc w:val="center"/>
              <w:rPr>
                <w:b/>
                <w:sz w:val="26"/>
              </w:rPr>
            </w:pPr>
            <w:r w:rsidRPr="007265F4">
              <w:rPr>
                <w:b/>
                <w:sz w:val="26"/>
              </w:rPr>
              <w:t xml:space="preserve">(АР </w:t>
            </w:r>
            <w:proofErr w:type="spellStart"/>
            <w:r w:rsidRPr="007265F4">
              <w:rPr>
                <w:b/>
                <w:sz w:val="26"/>
              </w:rPr>
              <w:t>Минцифразы</w:t>
            </w:r>
            <w:proofErr w:type="spellEnd"/>
            <w:r w:rsidRPr="007265F4">
              <w:rPr>
                <w:b/>
                <w:sz w:val="26"/>
              </w:rPr>
              <w:t>)</w:t>
            </w:r>
          </w:p>
          <w:p w:rsidR="007265F4" w:rsidRPr="007265F4" w:rsidRDefault="007265F4" w:rsidP="007265F4">
            <w:pPr>
              <w:ind w:left="-1368" w:right="409" w:firstLine="1260"/>
              <w:jc w:val="center"/>
              <w:rPr>
                <w:b/>
                <w:sz w:val="26"/>
              </w:rPr>
            </w:pPr>
          </w:p>
          <w:p w:rsidR="007265F4" w:rsidRPr="007265F4" w:rsidRDefault="007265F4" w:rsidP="007265F4">
            <w:pPr>
              <w:ind w:right="409"/>
              <w:jc w:val="center"/>
              <w:rPr>
                <w:sz w:val="20"/>
              </w:rPr>
            </w:pPr>
            <w:proofErr w:type="spellStart"/>
            <w:r w:rsidRPr="007265F4">
              <w:rPr>
                <w:color w:val="000000"/>
                <w:sz w:val="20"/>
              </w:rPr>
              <w:t>Чаптыновтыҥ</w:t>
            </w:r>
            <w:proofErr w:type="spellEnd"/>
            <w:r w:rsidRPr="007265F4">
              <w:rPr>
                <w:color w:val="000000"/>
                <w:sz w:val="20"/>
              </w:rPr>
              <w:t xml:space="preserve"> </w:t>
            </w:r>
            <w:proofErr w:type="spellStart"/>
            <w:r w:rsidRPr="007265F4">
              <w:rPr>
                <w:color w:val="000000"/>
                <w:sz w:val="20"/>
              </w:rPr>
              <w:t>оромы</w:t>
            </w:r>
            <w:proofErr w:type="spellEnd"/>
            <w:r w:rsidRPr="007265F4">
              <w:rPr>
                <w:color w:val="000000"/>
                <w:sz w:val="20"/>
              </w:rPr>
              <w:t xml:space="preserve">, </w:t>
            </w:r>
            <w:r w:rsidRPr="007265F4">
              <w:rPr>
                <w:sz w:val="20"/>
              </w:rPr>
              <w:t>2, Горно-Алтайск кала, Алтай Республика, 649000</w:t>
            </w:r>
          </w:p>
          <w:p w:rsidR="007265F4" w:rsidRPr="007265F4" w:rsidRDefault="007265F4" w:rsidP="007265F4">
            <w:pPr>
              <w:ind w:right="409"/>
              <w:jc w:val="center"/>
              <w:rPr>
                <w:color w:val="000000"/>
                <w:sz w:val="20"/>
              </w:rPr>
            </w:pPr>
            <w:r w:rsidRPr="007265F4">
              <w:rPr>
                <w:color w:val="000000"/>
                <w:sz w:val="20"/>
              </w:rPr>
              <w:t>Тел. (38822) 59054</w:t>
            </w:r>
          </w:p>
          <w:p w:rsidR="007265F4" w:rsidRPr="007265F4" w:rsidRDefault="007265F4" w:rsidP="007265F4">
            <w:pPr>
              <w:ind w:right="409"/>
              <w:jc w:val="center"/>
              <w:rPr>
                <w:color w:val="000000"/>
                <w:spacing w:val="-2"/>
                <w:sz w:val="20"/>
              </w:rPr>
            </w:pPr>
            <w:proofErr w:type="gramStart"/>
            <w:r w:rsidRPr="007265F4">
              <w:rPr>
                <w:color w:val="000000"/>
                <w:spacing w:val="-2"/>
                <w:sz w:val="20"/>
              </w:rPr>
              <w:t>Е</w:t>
            </w:r>
            <w:proofErr w:type="gramEnd"/>
            <w:r w:rsidRPr="007265F4">
              <w:rPr>
                <w:color w:val="000000"/>
                <w:spacing w:val="-2"/>
                <w:sz w:val="20"/>
              </w:rPr>
              <w:t>-</w:t>
            </w:r>
            <w:r w:rsidRPr="007265F4">
              <w:rPr>
                <w:color w:val="000000"/>
                <w:spacing w:val="-2"/>
                <w:sz w:val="20"/>
                <w:lang w:val="en-US"/>
              </w:rPr>
              <w:t>mail</w:t>
            </w:r>
            <w:r w:rsidRPr="007265F4">
              <w:rPr>
                <w:color w:val="000000"/>
                <w:spacing w:val="-2"/>
                <w:sz w:val="20"/>
              </w:rPr>
              <w:t xml:space="preserve">: </w:t>
            </w:r>
            <w:r w:rsidRPr="007265F4">
              <w:rPr>
                <w:color w:val="000000"/>
                <w:spacing w:val="-2"/>
                <w:sz w:val="20"/>
                <w:lang w:val="en-US"/>
              </w:rPr>
              <w:t>info</w:t>
            </w:r>
            <w:r w:rsidRPr="007265F4">
              <w:rPr>
                <w:color w:val="000000"/>
                <w:spacing w:val="-2"/>
                <w:sz w:val="20"/>
              </w:rPr>
              <w:t>@</w:t>
            </w:r>
            <w:proofErr w:type="spellStart"/>
            <w:r w:rsidRPr="007265F4">
              <w:rPr>
                <w:color w:val="000000"/>
                <w:spacing w:val="-2"/>
                <w:sz w:val="20"/>
                <w:lang w:val="en-US"/>
              </w:rPr>
              <w:t>mincifra</w:t>
            </w:r>
            <w:proofErr w:type="spellEnd"/>
            <w:r w:rsidRPr="007265F4">
              <w:rPr>
                <w:color w:val="000000"/>
                <w:spacing w:val="-2"/>
                <w:sz w:val="20"/>
              </w:rPr>
              <w:t>04.</w:t>
            </w:r>
            <w:proofErr w:type="spellStart"/>
            <w:r w:rsidRPr="007265F4">
              <w:rPr>
                <w:color w:val="000000"/>
                <w:spacing w:val="-2"/>
                <w:sz w:val="20"/>
                <w:lang w:val="en-US"/>
              </w:rPr>
              <w:t>ru</w:t>
            </w:r>
            <w:proofErr w:type="spellEnd"/>
          </w:p>
          <w:p w:rsidR="007265F4" w:rsidRPr="007265F4" w:rsidRDefault="007265F4" w:rsidP="007265F4">
            <w:pPr>
              <w:ind w:right="409"/>
              <w:jc w:val="center"/>
              <w:rPr>
                <w:color w:val="000000"/>
                <w:spacing w:val="-2"/>
                <w:sz w:val="20"/>
              </w:rPr>
            </w:pPr>
            <w:r w:rsidRPr="007265F4">
              <w:rPr>
                <w:color w:val="000000"/>
                <w:spacing w:val="-2"/>
                <w:sz w:val="20"/>
              </w:rPr>
              <w:t>ОКПО 83652154, ОГРН 1080411004410</w:t>
            </w:r>
          </w:p>
          <w:p w:rsidR="007265F4" w:rsidRPr="007265F4" w:rsidRDefault="007265F4" w:rsidP="007265F4">
            <w:pPr>
              <w:ind w:right="409"/>
              <w:jc w:val="center"/>
              <w:rPr>
                <w:color w:val="000000"/>
                <w:spacing w:val="-2"/>
                <w:sz w:val="20"/>
              </w:rPr>
            </w:pPr>
            <w:r w:rsidRPr="007265F4">
              <w:rPr>
                <w:color w:val="000000"/>
                <w:spacing w:val="-2"/>
                <w:sz w:val="20"/>
              </w:rPr>
              <w:t>ИНН / КПП 0411139376 / 041101001</w:t>
            </w:r>
          </w:p>
        </w:tc>
      </w:tr>
    </w:tbl>
    <w:p w:rsidR="007265F4" w:rsidRPr="007265F4" w:rsidRDefault="007265F4" w:rsidP="007265F4">
      <w:pPr>
        <w:widowControl w:val="0"/>
        <w:autoSpaceDE w:val="0"/>
        <w:autoSpaceDN w:val="0"/>
        <w:adjustRightInd w:val="0"/>
        <w:jc w:val="center"/>
        <w:rPr>
          <w:b/>
          <w:sz w:val="28"/>
          <w:szCs w:val="28"/>
          <w:lang w:eastAsia="en-US"/>
        </w:rPr>
      </w:pPr>
      <w:r w:rsidRPr="007265F4">
        <w:rPr>
          <w:noProof/>
        </w:rPr>
        <mc:AlternateContent>
          <mc:Choice Requires="wps">
            <w:drawing>
              <wp:anchor distT="4294967293" distB="4294967293" distL="114300" distR="114300" simplePos="0" relativeHeight="251659264" behindDoc="0" locked="0" layoutInCell="1" allowOverlap="1" wp14:anchorId="05E600F5" wp14:editId="63BF5E6A">
                <wp:simplePos x="0" y="0"/>
                <wp:positionH relativeFrom="column">
                  <wp:posOffset>0</wp:posOffset>
                </wp:positionH>
                <wp:positionV relativeFrom="paragraph">
                  <wp:posOffset>18414</wp:posOffset>
                </wp:positionV>
                <wp:extent cx="6009640" cy="0"/>
                <wp:effectExtent l="0" t="19050" r="1016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5pt" to="47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" strokeweight="4.5pt">
                <v:stroke linestyle="thickThin"/>
              </v:line>
            </w:pict>
          </mc:Fallback>
        </mc:AlternateContent>
      </w:r>
    </w:p>
    <w:p w:rsidR="007265F4" w:rsidRPr="007265F4" w:rsidRDefault="007265F4" w:rsidP="007265F4">
      <w:pPr>
        <w:widowControl w:val="0"/>
        <w:autoSpaceDE w:val="0"/>
        <w:autoSpaceDN w:val="0"/>
        <w:adjustRightInd w:val="0"/>
        <w:jc w:val="center"/>
        <w:rPr>
          <w:b/>
          <w:sz w:val="27"/>
          <w:szCs w:val="27"/>
          <w:lang w:eastAsia="en-US"/>
        </w:rPr>
      </w:pPr>
      <w:r w:rsidRPr="007265F4">
        <w:rPr>
          <w:b/>
          <w:sz w:val="27"/>
          <w:szCs w:val="27"/>
          <w:lang w:eastAsia="en-US"/>
        </w:rPr>
        <w:t>СПРАВКА</w:t>
      </w:r>
    </w:p>
    <w:p w:rsidR="007265F4" w:rsidRPr="007265F4" w:rsidRDefault="007265F4" w:rsidP="007265F4">
      <w:pPr>
        <w:autoSpaceDE w:val="0"/>
        <w:autoSpaceDN w:val="0"/>
        <w:adjustRightInd w:val="0"/>
        <w:jc w:val="center"/>
        <w:rPr>
          <w:b/>
          <w:sz w:val="28"/>
          <w:szCs w:val="28"/>
        </w:rPr>
      </w:pPr>
      <w:r w:rsidRPr="007265F4">
        <w:rPr>
          <w:b/>
          <w:sz w:val="27"/>
          <w:szCs w:val="27"/>
          <w:lang w:eastAsia="en-US"/>
        </w:rPr>
        <w:t xml:space="preserve">о проведении антикоррупционной </w:t>
      </w:r>
      <w:proofErr w:type="gramStart"/>
      <w:r w:rsidRPr="007265F4">
        <w:rPr>
          <w:b/>
          <w:sz w:val="27"/>
          <w:szCs w:val="27"/>
          <w:lang w:eastAsia="en-US"/>
        </w:rPr>
        <w:t>экспертизы проекта постановления Правительства Республики</w:t>
      </w:r>
      <w:proofErr w:type="gramEnd"/>
      <w:r w:rsidRPr="007265F4">
        <w:rPr>
          <w:b/>
          <w:sz w:val="27"/>
          <w:szCs w:val="27"/>
          <w:lang w:eastAsia="en-US"/>
        </w:rPr>
        <w:t xml:space="preserve"> Алтай «</w:t>
      </w:r>
      <w:r w:rsidR="006D7693">
        <w:rPr>
          <w:b/>
          <w:sz w:val="27"/>
          <w:szCs w:val="27"/>
          <w:lang w:eastAsia="en-US"/>
        </w:rPr>
        <w:t xml:space="preserve">Положение </w:t>
      </w:r>
      <w:r w:rsidRPr="007265F4">
        <w:rPr>
          <w:b/>
          <w:sz w:val="28"/>
          <w:szCs w:val="28"/>
        </w:rPr>
        <w:t>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r w:rsidRPr="007265F4">
        <w:rPr>
          <w:b/>
          <w:sz w:val="27"/>
          <w:szCs w:val="27"/>
          <w:lang w:eastAsia="en-US"/>
        </w:rPr>
        <w:t>»</w:t>
      </w:r>
    </w:p>
    <w:p w:rsidR="007265F4" w:rsidRPr="007265F4" w:rsidRDefault="007265F4" w:rsidP="007265F4">
      <w:pPr>
        <w:autoSpaceDE w:val="0"/>
        <w:autoSpaceDN w:val="0"/>
        <w:adjustRightInd w:val="0"/>
        <w:jc w:val="center"/>
        <w:rPr>
          <w:b/>
          <w:sz w:val="27"/>
          <w:szCs w:val="27"/>
          <w:lang w:eastAsia="en-US"/>
        </w:rPr>
      </w:pPr>
    </w:p>
    <w:p w:rsidR="007265F4" w:rsidRPr="007265F4" w:rsidRDefault="007265F4" w:rsidP="007265F4">
      <w:pPr>
        <w:autoSpaceDE w:val="0"/>
        <w:autoSpaceDN w:val="0"/>
        <w:adjustRightInd w:val="0"/>
        <w:ind w:firstLine="708"/>
        <w:jc w:val="both"/>
        <w:rPr>
          <w:sz w:val="28"/>
          <w:szCs w:val="28"/>
        </w:rPr>
      </w:pPr>
      <w:proofErr w:type="gramStart"/>
      <w:r w:rsidRPr="007265F4">
        <w:rPr>
          <w:sz w:val="27"/>
          <w:szCs w:val="27"/>
          <w:lang w:eastAsia="en-US"/>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цифрового развития Республики Алтай проведена антикоррупционная экспертиза проекта постановления Правительства Республики Алтай </w:t>
      </w:r>
      <w:r w:rsidRPr="007265F4">
        <w:rPr>
          <w:bCs/>
          <w:color w:val="000000"/>
          <w:sz w:val="27"/>
          <w:szCs w:val="27"/>
          <w:lang w:eastAsia="en-US"/>
        </w:rPr>
        <w:t>«</w:t>
      </w:r>
      <w:r w:rsidR="006D7693">
        <w:rPr>
          <w:bCs/>
          <w:color w:val="000000"/>
          <w:sz w:val="27"/>
          <w:szCs w:val="27"/>
          <w:lang w:eastAsia="en-US"/>
        </w:rPr>
        <w:t>Положение</w:t>
      </w:r>
      <w:proofErr w:type="gramEnd"/>
      <w:r w:rsidR="006D7693">
        <w:rPr>
          <w:bCs/>
          <w:color w:val="000000"/>
          <w:sz w:val="27"/>
          <w:szCs w:val="27"/>
          <w:lang w:eastAsia="en-US"/>
        </w:rPr>
        <w:t xml:space="preserve"> </w:t>
      </w:r>
      <w:r w:rsidRPr="007265F4">
        <w:rPr>
          <w:sz w:val="28"/>
          <w:szCs w:val="28"/>
        </w:rPr>
        <w:t>о государственном контроле (надзоре) за реализацией органами исполнительной власти Республики Алтай, органами местного самоуправления полномочий в области организации дорожного движения на территории Республики Алтай</w:t>
      </w:r>
      <w:r w:rsidRPr="007265F4">
        <w:rPr>
          <w:bCs/>
          <w:color w:val="000000"/>
          <w:sz w:val="27"/>
          <w:szCs w:val="27"/>
          <w:lang w:eastAsia="en-US"/>
        </w:rPr>
        <w:t xml:space="preserve">», </w:t>
      </w:r>
      <w:r w:rsidRPr="007265F4">
        <w:rPr>
          <w:sz w:val="27"/>
          <w:szCs w:val="27"/>
          <w:lang w:eastAsia="en-US"/>
        </w:rPr>
        <w:t>в результате которой в проекте нормативного правового акта положений, способствующих созданию условий для проявления коррупции, не установлено.</w:t>
      </w:r>
    </w:p>
    <w:p w:rsidR="007265F4" w:rsidRPr="007265F4" w:rsidRDefault="007265F4" w:rsidP="007265F4">
      <w:pPr>
        <w:widowControl w:val="0"/>
        <w:ind w:left="119" w:firstLine="709"/>
        <w:jc w:val="both"/>
        <w:rPr>
          <w:sz w:val="27"/>
          <w:szCs w:val="27"/>
          <w:lang w:eastAsia="en-US"/>
        </w:rPr>
      </w:pPr>
    </w:p>
    <w:p w:rsidR="007265F4" w:rsidRPr="007265F4" w:rsidRDefault="007265F4" w:rsidP="007265F4">
      <w:pPr>
        <w:widowControl w:val="0"/>
        <w:ind w:left="119" w:firstLine="709"/>
        <w:jc w:val="both"/>
        <w:rPr>
          <w:sz w:val="27"/>
          <w:szCs w:val="27"/>
          <w:lang w:eastAsia="en-US"/>
        </w:rPr>
      </w:pPr>
    </w:p>
    <w:p w:rsidR="007265F4" w:rsidRPr="007265F4" w:rsidRDefault="007265F4" w:rsidP="007265F4">
      <w:pPr>
        <w:widowControl w:val="0"/>
        <w:ind w:left="119" w:firstLine="709"/>
        <w:jc w:val="both"/>
        <w:rPr>
          <w:bCs/>
          <w:color w:val="000000"/>
          <w:sz w:val="27"/>
          <w:szCs w:val="27"/>
          <w:lang w:eastAsia="en-US"/>
        </w:rPr>
      </w:pPr>
    </w:p>
    <w:p w:rsidR="007265F4" w:rsidRPr="007265F4" w:rsidRDefault="007265F4" w:rsidP="007265F4">
      <w:pPr>
        <w:tabs>
          <w:tab w:val="left" w:pos="1134"/>
        </w:tabs>
        <w:spacing w:before="120"/>
        <w:jc w:val="both"/>
        <w:rPr>
          <w:sz w:val="27"/>
          <w:szCs w:val="27"/>
        </w:rPr>
      </w:pPr>
      <w:proofErr w:type="spellStart"/>
      <w:r w:rsidRPr="007265F4">
        <w:rPr>
          <w:sz w:val="27"/>
          <w:szCs w:val="27"/>
        </w:rPr>
        <w:t>И.о</w:t>
      </w:r>
      <w:proofErr w:type="spellEnd"/>
      <w:r w:rsidRPr="007265F4">
        <w:rPr>
          <w:sz w:val="27"/>
          <w:szCs w:val="27"/>
        </w:rPr>
        <w:t>. министра                                                                                           Н.Н. Степанов</w:t>
      </w:r>
    </w:p>
    <w:p w:rsidR="007265F4" w:rsidRPr="007265F4" w:rsidRDefault="007265F4" w:rsidP="007265F4"/>
    <w:p w:rsidR="007265F4" w:rsidRPr="007265F4" w:rsidRDefault="007265F4" w:rsidP="007265F4">
      <w:pPr>
        <w:jc w:val="both"/>
        <w:rPr>
          <w:sz w:val="27"/>
          <w:szCs w:val="27"/>
        </w:rPr>
      </w:pPr>
    </w:p>
    <w:p w:rsidR="007265F4" w:rsidRPr="007265F4" w:rsidRDefault="007265F4" w:rsidP="007265F4">
      <w:pPr>
        <w:jc w:val="both"/>
        <w:rPr>
          <w:sz w:val="28"/>
        </w:rPr>
      </w:pPr>
    </w:p>
    <w:p w:rsidR="007265F4" w:rsidRPr="007265F4" w:rsidRDefault="007265F4" w:rsidP="007265F4">
      <w:pPr>
        <w:widowControl w:val="0"/>
        <w:autoSpaceDE w:val="0"/>
        <w:autoSpaceDN w:val="0"/>
        <w:ind w:left="5664" w:firstLine="708"/>
        <w:jc w:val="right"/>
      </w:pPr>
    </w:p>
    <w:p w:rsidR="007265F4" w:rsidRPr="00A86612" w:rsidRDefault="007265F4" w:rsidP="00FF5C6B">
      <w:pPr>
        <w:pStyle w:val="20"/>
        <w:shd w:val="clear" w:color="auto" w:fill="auto"/>
        <w:tabs>
          <w:tab w:val="left" w:pos="932"/>
        </w:tabs>
        <w:spacing w:before="0" w:after="0" w:line="276" w:lineRule="auto"/>
        <w:ind w:firstLine="709"/>
        <w:contextualSpacing/>
        <w:rPr>
          <w:rFonts w:ascii="Times New Roman" w:hAnsi="Times New Roman" w:cs="Times New Roman"/>
          <w:sz w:val="28"/>
          <w:szCs w:val="28"/>
        </w:rPr>
      </w:pPr>
    </w:p>
    <w:sectPr w:rsidR="007265F4" w:rsidRPr="00A86612" w:rsidSect="001F24E0">
      <w:headerReference w:type="default" r:id="rId13"/>
      <w:pgSz w:w="11906" w:h="16838"/>
      <w:pgMar w:top="851" w:right="849"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EE" w:rsidRDefault="00FE79EE" w:rsidP="00C950B4">
      <w:r>
        <w:separator/>
      </w:r>
    </w:p>
  </w:endnote>
  <w:endnote w:type="continuationSeparator" w:id="0">
    <w:p w:rsidR="00FE79EE" w:rsidRDefault="00FE79EE" w:rsidP="00C9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EE" w:rsidRDefault="00FE79EE" w:rsidP="00C950B4">
      <w:r>
        <w:separator/>
      </w:r>
    </w:p>
  </w:footnote>
  <w:footnote w:type="continuationSeparator" w:id="0">
    <w:p w:rsidR="00FE79EE" w:rsidRDefault="00FE79EE" w:rsidP="00C9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82967"/>
      <w:docPartObj>
        <w:docPartGallery w:val="Page Numbers (Top of Page)"/>
        <w:docPartUnique/>
      </w:docPartObj>
    </w:sdtPr>
    <w:sdtEndPr/>
    <w:sdtContent>
      <w:p w:rsidR="00203B50" w:rsidRDefault="00203B50">
        <w:pPr>
          <w:pStyle w:val="a4"/>
          <w:jc w:val="center"/>
        </w:pPr>
        <w:r>
          <w:fldChar w:fldCharType="begin"/>
        </w:r>
        <w:r>
          <w:instrText>PAGE   \* MERGEFORMAT</w:instrText>
        </w:r>
        <w:r>
          <w:fldChar w:fldCharType="separate"/>
        </w:r>
        <w:r w:rsidR="00C96A86">
          <w:rPr>
            <w:noProof/>
          </w:rPr>
          <w:t>3</w:t>
        </w:r>
        <w:r>
          <w:fldChar w:fldCharType="end"/>
        </w:r>
      </w:p>
    </w:sdtContent>
  </w:sdt>
  <w:p w:rsidR="00203B50" w:rsidRDefault="00203B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7CF4"/>
    <w:multiLevelType w:val="hybridMultilevel"/>
    <w:tmpl w:val="9ED4B380"/>
    <w:lvl w:ilvl="0" w:tplc="DD1AE3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9645B5"/>
    <w:multiLevelType w:val="multilevel"/>
    <w:tmpl w:val="B00A1B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1840F8"/>
    <w:multiLevelType w:val="multilevel"/>
    <w:tmpl w:val="1B4EF8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CB6B39"/>
    <w:multiLevelType w:val="multilevel"/>
    <w:tmpl w:val="478E61C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1"/>
    <w:rsid w:val="00001D32"/>
    <w:rsid w:val="000453B4"/>
    <w:rsid w:val="00050AFB"/>
    <w:rsid w:val="00062B60"/>
    <w:rsid w:val="00090C16"/>
    <w:rsid w:val="000A11C9"/>
    <w:rsid w:val="000D0155"/>
    <w:rsid w:val="000D46E8"/>
    <w:rsid w:val="000E4EB1"/>
    <w:rsid w:val="000F0498"/>
    <w:rsid w:val="000F3B0A"/>
    <w:rsid w:val="00124799"/>
    <w:rsid w:val="00137687"/>
    <w:rsid w:val="0014246C"/>
    <w:rsid w:val="00144447"/>
    <w:rsid w:val="00145E0B"/>
    <w:rsid w:val="001526DC"/>
    <w:rsid w:val="001541BB"/>
    <w:rsid w:val="00162479"/>
    <w:rsid w:val="001678FF"/>
    <w:rsid w:val="00175744"/>
    <w:rsid w:val="00195376"/>
    <w:rsid w:val="001B0D53"/>
    <w:rsid w:val="001B16CD"/>
    <w:rsid w:val="001B588D"/>
    <w:rsid w:val="001B64D5"/>
    <w:rsid w:val="001E13A9"/>
    <w:rsid w:val="001E2F4C"/>
    <w:rsid w:val="001F24E0"/>
    <w:rsid w:val="00203B50"/>
    <w:rsid w:val="00205036"/>
    <w:rsid w:val="00210F4E"/>
    <w:rsid w:val="00211CFF"/>
    <w:rsid w:val="00223CDC"/>
    <w:rsid w:val="002253ED"/>
    <w:rsid w:val="00232056"/>
    <w:rsid w:val="00232F22"/>
    <w:rsid w:val="00254ACA"/>
    <w:rsid w:val="0025758F"/>
    <w:rsid w:val="00270687"/>
    <w:rsid w:val="00271DCF"/>
    <w:rsid w:val="002731F9"/>
    <w:rsid w:val="00273532"/>
    <w:rsid w:val="002751FF"/>
    <w:rsid w:val="002931A5"/>
    <w:rsid w:val="002955E1"/>
    <w:rsid w:val="002B0FE5"/>
    <w:rsid w:val="002E1B6E"/>
    <w:rsid w:val="00304C9A"/>
    <w:rsid w:val="00362D61"/>
    <w:rsid w:val="003940E9"/>
    <w:rsid w:val="003944CF"/>
    <w:rsid w:val="00394D1B"/>
    <w:rsid w:val="003D56AB"/>
    <w:rsid w:val="003D6D57"/>
    <w:rsid w:val="003F1253"/>
    <w:rsid w:val="004008A1"/>
    <w:rsid w:val="004013B5"/>
    <w:rsid w:val="004522CD"/>
    <w:rsid w:val="00473A9A"/>
    <w:rsid w:val="004861FF"/>
    <w:rsid w:val="00495D66"/>
    <w:rsid w:val="004976FC"/>
    <w:rsid w:val="004A0071"/>
    <w:rsid w:val="004B0D4D"/>
    <w:rsid w:val="004B7901"/>
    <w:rsid w:val="004C59B2"/>
    <w:rsid w:val="004E2E8F"/>
    <w:rsid w:val="004E4529"/>
    <w:rsid w:val="004F35F5"/>
    <w:rsid w:val="00505B1F"/>
    <w:rsid w:val="00531065"/>
    <w:rsid w:val="00550359"/>
    <w:rsid w:val="00560BDC"/>
    <w:rsid w:val="00581796"/>
    <w:rsid w:val="005A091B"/>
    <w:rsid w:val="005A09CD"/>
    <w:rsid w:val="005C2DCB"/>
    <w:rsid w:val="005C41A5"/>
    <w:rsid w:val="005C6E21"/>
    <w:rsid w:val="005D4C7A"/>
    <w:rsid w:val="005E559F"/>
    <w:rsid w:val="005E59B0"/>
    <w:rsid w:val="005F238F"/>
    <w:rsid w:val="005F30EB"/>
    <w:rsid w:val="0060075F"/>
    <w:rsid w:val="00634EB0"/>
    <w:rsid w:val="006464A0"/>
    <w:rsid w:val="0065071E"/>
    <w:rsid w:val="00654C3C"/>
    <w:rsid w:val="00670E85"/>
    <w:rsid w:val="006D11D1"/>
    <w:rsid w:val="006D7693"/>
    <w:rsid w:val="007037C7"/>
    <w:rsid w:val="00720552"/>
    <w:rsid w:val="00720846"/>
    <w:rsid w:val="00725B5D"/>
    <w:rsid w:val="007265F4"/>
    <w:rsid w:val="00737B7D"/>
    <w:rsid w:val="00747C66"/>
    <w:rsid w:val="00771D19"/>
    <w:rsid w:val="00783D50"/>
    <w:rsid w:val="007B08AC"/>
    <w:rsid w:val="007C7136"/>
    <w:rsid w:val="007D122F"/>
    <w:rsid w:val="007E0D8E"/>
    <w:rsid w:val="007F19DF"/>
    <w:rsid w:val="007F1D27"/>
    <w:rsid w:val="00802091"/>
    <w:rsid w:val="008060A1"/>
    <w:rsid w:val="008126EF"/>
    <w:rsid w:val="0081585B"/>
    <w:rsid w:val="0082163A"/>
    <w:rsid w:val="00846111"/>
    <w:rsid w:val="008600EB"/>
    <w:rsid w:val="0088265C"/>
    <w:rsid w:val="008A1BAE"/>
    <w:rsid w:val="00910B00"/>
    <w:rsid w:val="00930D4E"/>
    <w:rsid w:val="009536E7"/>
    <w:rsid w:val="00965EA4"/>
    <w:rsid w:val="00995539"/>
    <w:rsid w:val="009B713F"/>
    <w:rsid w:val="009C0E09"/>
    <w:rsid w:val="009C7FBA"/>
    <w:rsid w:val="009F5C6D"/>
    <w:rsid w:val="00A02974"/>
    <w:rsid w:val="00A04288"/>
    <w:rsid w:val="00A16919"/>
    <w:rsid w:val="00A34648"/>
    <w:rsid w:val="00A35B64"/>
    <w:rsid w:val="00A41446"/>
    <w:rsid w:val="00A42DAD"/>
    <w:rsid w:val="00A60FFF"/>
    <w:rsid w:val="00A61300"/>
    <w:rsid w:val="00A6712E"/>
    <w:rsid w:val="00A74645"/>
    <w:rsid w:val="00A86612"/>
    <w:rsid w:val="00A9540D"/>
    <w:rsid w:val="00AB0FB1"/>
    <w:rsid w:val="00AB5271"/>
    <w:rsid w:val="00B0258A"/>
    <w:rsid w:val="00B22821"/>
    <w:rsid w:val="00B33870"/>
    <w:rsid w:val="00B3697D"/>
    <w:rsid w:val="00B47486"/>
    <w:rsid w:val="00B65A6F"/>
    <w:rsid w:val="00B8422B"/>
    <w:rsid w:val="00B86FD0"/>
    <w:rsid w:val="00B87416"/>
    <w:rsid w:val="00BA42EA"/>
    <w:rsid w:val="00BC49FB"/>
    <w:rsid w:val="00BD4F38"/>
    <w:rsid w:val="00BF2A70"/>
    <w:rsid w:val="00C23734"/>
    <w:rsid w:val="00C31747"/>
    <w:rsid w:val="00C45006"/>
    <w:rsid w:val="00C545E6"/>
    <w:rsid w:val="00C5600C"/>
    <w:rsid w:val="00C651A2"/>
    <w:rsid w:val="00C76CAE"/>
    <w:rsid w:val="00C93F1A"/>
    <w:rsid w:val="00C950B4"/>
    <w:rsid w:val="00C96A86"/>
    <w:rsid w:val="00CA65F4"/>
    <w:rsid w:val="00CC0DEE"/>
    <w:rsid w:val="00CD4F44"/>
    <w:rsid w:val="00CD5CCE"/>
    <w:rsid w:val="00D05B9D"/>
    <w:rsid w:val="00D26158"/>
    <w:rsid w:val="00D2744C"/>
    <w:rsid w:val="00D3304A"/>
    <w:rsid w:val="00D34097"/>
    <w:rsid w:val="00D475D8"/>
    <w:rsid w:val="00D71A80"/>
    <w:rsid w:val="00D726D1"/>
    <w:rsid w:val="00D83E19"/>
    <w:rsid w:val="00DB02FD"/>
    <w:rsid w:val="00DD49B2"/>
    <w:rsid w:val="00DD6BCB"/>
    <w:rsid w:val="00DF4685"/>
    <w:rsid w:val="00E01A7F"/>
    <w:rsid w:val="00E07767"/>
    <w:rsid w:val="00E11FCB"/>
    <w:rsid w:val="00E171A9"/>
    <w:rsid w:val="00E3425A"/>
    <w:rsid w:val="00E5521F"/>
    <w:rsid w:val="00E6775A"/>
    <w:rsid w:val="00E77E65"/>
    <w:rsid w:val="00EA2567"/>
    <w:rsid w:val="00EA41FE"/>
    <w:rsid w:val="00EA75BB"/>
    <w:rsid w:val="00EC6946"/>
    <w:rsid w:val="00ED3651"/>
    <w:rsid w:val="00EF6C11"/>
    <w:rsid w:val="00FA1740"/>
    <w:rsid w:val="00FA3FCD"/>
    <w:rsid w:val="00FA47FD"/>
    <w:rsid w:val="00FB50D5"/>
    <w:rsid w:val="00FC296B"/>
    <w:rsid w:val="00FE79EE"/>
    <w:rsid w:val="00FF2A84"/>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01A7F"/>
    <w:rPr>
      <w:rFonts w:ascii="Arial" w:eastAsia="Arial" w:hAnsi="Arial" w:cs="Arial"/>
      <w:b/>
      <w:bCs/>
      <w:sz w:val="19"/>
      <w:szCs w:val="19"/>
      <w:shd w:val="clear" w:color="auto" w:fill="FFFFFF"/>
    </w:rPr>
  </w:style>
  <w:style w:type="paragraph" w:customStyle="1" w:styleId="30">
    <w:name w:val="Основной текст (3)"/>
    <w:basedOn w:val="a"/>
    <w:link w:val="3"/>
    <w:rsid w:val="00E01A7F"/>
    <w:pPr>
      <w:widowControl w:val="0"/>
      <w:shd w:val="clear" w:color="auto" w:fill="FFFFFF"/>
      <w:spacing w:before="260" w:after="260" w:line="227" w:lineRule="exact"/>
      <w:jc w:val="center"/>
    </w:pPr>
    <w:rPr>
      <w:rFonts w:ascii="Arial" w:eastAsia="Arial" w:hAnsi="Arial" w:cs="Arial"/>
      <w:b/>
      <w:bCs/>
      <w:sz w:val="19"/>
      <w:szCs w:val="19"/>
      <w:lang w:eastAsia="en-US"/>
    </w:rPr>
  </w:style>
  <w:style w:type="character" w:customStyle="1" w:styleId="2">
    <w:name w:val="Основной текст (2)_"/>
    <w:basedOn w:val="a0"/>
    <w:link w:val="20"/>
    <w:rsid w:val="00E01A7F"/>
    <w:rPr>
      <w:rFonts w:ascii="Arial" w:eastAsia="Arial" w:hAnsi="Arial" w:cs="Arial"/>
      <w:sz w:val="20"/>
      <w:szCs w:val="20"/>
      <w:shd w:val="clear" w:color="auto" w:fill="FFFFFF"/>
    </w:rPr>
  </w:style>
  <w:style w:type="paragraph" w:customStyle="1" w:styleId="20">
    <w:name w:val="Основной текст (2)"/>
    <w:basedOn w:val="a"/>
    <w:link w:val="2"/>
    <w:rsid w:val="00E01A7F"/>
    <w:pPr>
      <w:widowControl w:val="0"/>
      <w:shd w:val="clear" w:color="auto" w:fill="FFFFFF"/>
      <w:spacing w:before="260" w:after="140" w:line="227" w:lineRule="exact"/>
      <w:jc w:val="both"/>
    </w:pPr>
    <w:rPr>
      <w:rFonts w:ascii="Arial" w:eastAsia="Arial" w:hAnsi="Arial" w:cs="Arial"/>
      <w:sz w:val="20"/>
      <w:szCs w:val="20"/>
      <w:lang w:eastAsia="en-US"/>
    </w:rPr>
  </w:style>
  <w:style w:type="character" w:customStyle="1" w:styleId="1">
    <w:name w:val="Заголовок №1_"/>
    <w:basedOn w:val="a0"/>
    <w:link w:val="10"/>
    <w:rsid w:val="00E07767"/>
    <w:rPr>
      <w:rFonts w:ascii="Arial" w:eastAsia="Arial" w:hAnsi="Arial" w:cs="Arial"/>
      <w:b/>
      <w:bCs/>
      <w:sz w:val="19"/>
      <w:szCs w:val="19"/>
      <w:shd w:val="clear" w:color="auto" w:fill="FFFFFF"/>
    </w:rPr>
  </w:style>
  <w:style w:type="character" w:customStyle="1" w:styleId="4">
    <w:name w:val="Основной текст (4)_"/>
    <w:basedOn w:val="a0"/>
    <w:link w:val="40"/>
    <w:rsid w:val="00E07767"/>
    <w:rPr>
      <w:rFonts w:ascii="Arial" w:eastAsia="Arial" w:hAnsi="Arial" w:cs="Arial"/>
      <w:sz w:val="18"/>
      <w:szCs w:val="18"/>
      <w:shd w:val="clear" w:color="auto" w:fill="FFFFFF"/>
    </w:rPr>
  </w:style>
  <w:style w:type="paragraph" w:customStyle="1" w:styleId="10">
    <w:name w:val="Заголовок №1"/>
    <w:basedOn w:val="a"/>
    <w:link w:val="1"/>
    <w:rsid w:val="00E07767"/>
    <w:pPr>
      <w:widowControl w:val="0"/>
      <w:shd w:val="clear" w:color="auto" w:fill="FFFFFF"/>
      <w:spacing w:after="260" w:line="212" w:lineRule="exact"/>
      <w:jc w:val="center"/>
      <w:outlineLvl w:val="0"/>
    </w:pPr>
    <w:rPr>
      <w:rFonts w:ascii="Arial" w:eastAsia="Arial" w:hAnsi="Arial" w:cs="Arial"/>
      <w:b/>
      <w:bCs/>
      <w:sz w:val="19"/>
      <w:szCs w:val="19"/>
      <w:lang w:eastAsia="en-US"/>
    </w:rPr>
  </w:style>
  <w:style w:type="paragraph" w:customStyle="1" w:styleId="40">
    <w:name w:val="Основной текст (4)"/>
    <w:basedOn w:val="a"/>
    <w:link w:val="4"/>
    <w:rsid w:val="00E07767"/>
    <w:pPr>
      <w:widowControl w:val="0"/>
      <w:shd w:val="clear" w:color="auto" w:fill="FFFFFF"/>
      <w:spacing w:before="260" w:after="260" w:line="202" w:lineRule="exact"/>
      <w:jc w:val="center"/>
    </w:pPr>
    <w:rPr>
      <w:rFonts w:ascii="Arial" w:eastAsia="Arial" w:hAnsi="Arial" w:cs="Arial"/>
      <w:sz w:val="18"/>
      <w:szCs w:val="18"/>
      <w:lang w:eastAsia="en-US"/>
    </w:rPr>
  </w:style>
  <w:style w:type="paragraph" w:styleId="a3">
    <w:name w:val="List Paragraph"/>
    <w:basedOn w:val="a"/>
    <w:uiPriority w:val="34"/>
    <w:qFormat/>
    <w:rsid w:val="00DD6BCB"/>
    <w:pPr>
      <w:ind w:left="720"/>
      <w:contextualSpacing/>
    </w:pPr>
  </w:style>
  <w:style w:type="paragraph" w:customStyle="1" w:styleId="ConsPlusNormal">
    <w:name w:val="ConsPlusNormal"/>
    <w:rsid w:val="00EA41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C7FBA"/>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950B4"/>
    <w:pPr>
      <w:tabs>
        <w:tab w:val="center" w:pos="4677"/>
        <w:tab w:val="right" w:pos="9355"/>
      </w:tabs>
    </w:pPr>
  </w:style>
  <w:style w:type="character" w:customStyle="1" w:styleId="a5">
    <w:name w:val="Верхний колонтитул Знак"/>
    <w:basedOn w:val="a0"/>
    <w:link w:val="a4"/>
    <w:uiPriority w:val="99"/>
    <w:rsid w:val="00C950B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950B4"/>
    <w:pPr>
      <w:tabs>
        <w:tab w:val="center" w:pos="4677"/>
        <w:tab w:val="right" w:pos="9355"/>
      </w:tabs>
    </w:pPr>
  </w:style>
  <w:style w:type="character" w:customStyle="1" w:styleId="a7">
    <w:name w:val="Нижний колонтитул Знак"/>
    <w:basedOn w:val="a0"/>
    <w:link w:val="a6"/>
    <w:uiPriority w:val="99"/>
    <w:rsid w:val="00C950B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C0E09"/>
    <w:rPr>
      <w:rFonts w:ascii="Tahoma" w:hAnsi="Tahoma" w:cs="Tahoma"/>
      <w:sz w:val="16"/>
      <w:szCs w:val="16"/>
    </w:rPr>
  </w:style>
  <w:style w:type="character" w:customStyle="1" w:styleId="a9">
    <w:name w:val="Текст выноски Знак"/>
    <w:basedOn w:val="a0"/>
    <w:link w:val="a8"/>
    <w:uiPriority w:val="99"/>
    <w:semiHidden/>
    <w:rsid w:val="009C0E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01A7F"/>
    <w:rPr>
      <w:rFonts w:ascii="Arial" w:eastAsia="Arial" w:hAnsi="Arial" w:cs="Arial"/>
      <w:b/>
      <w:bCs/>
      <w:sz w:val="19"/>
      <w:szCs w:val="19"/>
      <w:shd w:val="clear" w:color="auto" w:fill="FFFFFF"/>
    </w:rPr>
  </w:style>
  <w:style w:type="paragraph" w:customStyle="1" w:styleId="30">
    <w:name w:val="Основной текст (3)"/>
    <w:basedOn w:val="a"/>
    <w:link w:val="3"/>
    <w:rsid w:val="00E01A7F"/>
    <w:pPr>
      <w:widowControl w:val="0"/>
      <w:shd w:val="clear" w:color="auto" w:fill="FFFFFF"/>
      <w:spacing w:before="260" w:after="260" w:line="227" w:lineRule="exact"/>
      <w:jc w:val="center"/>
    </w:pPr>
    <w:rPr>
      <w:rFonts w:ascii="Arial" w:eastAsia="Arial" w:hAnsi="Arial" w:cs="Arial"/>
      <w:b/>
      <w:bCs/>
      <w:sz w:val="19"/>
      <w:szCs w:val="19"/>
      <w:lang w:eastAsia="en-US"/>
    </w:rPr>
  </w:style>
  <w:style w:type="character" w:customStyle="1" w:styleId="2">
    <w:name w:val="Основной текст (2)_"/>
    <w:basedOn w:val="a0"/>
    <w:link w:val="20"/>
    <w:rsid w:val="00E01A7F"/>
    <w:rPr>
      <w:rFonts w:ascii="Arial" w:eastAsia="Arial" w:hAnsi="Arial" w:cs="Arial"/>
      <w:sz w:val="20"/>
      <w:szCs w:val="20"/>
      <w:shd w:val="clear" w:color="auto" w:fill="FFFFFF"/>
    </w:rPr>
  </w:style>
  <w:style w:type="paragraph" w:customStyle="1" w:styleId="20">
    <w:name w:val="Основной текст (2)"/>
    <w:basedOn w:val="a"/>
    <w:link w:val="2"/>
    <w:rsid w:val="00E01A7F"/>
    <w:pPr>
      <w:widowControl w:val="0"/>
      <w:shd w:val="clear" w:color="auto" w:fill="FFFFFF"/>
      <w:spacing w:before="260" w:after="140" w:line="227" w:lineRule="exact"/>
      <w:jc w:val="both"/>
    </w:pPr>
    <w:rPr>
      <w:rFonts w:ascii="Arial" w:eastAsia="Arial" w:hAnsi="Arial" w:cs="Arial"/>
      <w:sz w:val="20"/>
      <w:szCs w:val="20"/>
      <w:lang w:eastAsia="en-US"/>
    </w:rPr>
  </w:style>
  <w:style w:type="character" w:customStyle="1" w:styleId="1">
    <w:name w:val="Заголовок №1_"/>
    <w:basedOn w:val="a0"/>
    <w:link w:val="10"/>
    <w:rsid w:val="00E07767"/>
    <w:rPr>
      <w:rFonts w:ascii="Arial" w:eastAsia="Arial" w:hAnsi="Arial" w:cs="Arial"/>
      <w:b/>
      <w:bCs/>
      <w:sz w:val="19"/>
      <w:szCs w:val="19"/>
      <w:shd w:val="clear" w:color="auto" w:fill="FFFFFF"/>
    </w:rPr>
  </w:style>
  <w:style w:type="character" w:customStyle="1" w:styleId="4">
    <w:name w:val="Основной текст (4)_"/>
    <w:basedOn w:val="a0"/>
    <w:link w:val="40"/>
    <w:rsid w:val="00E07767"/>
    <w:rPr>
      <w:rFonts w:ascii="Arial" w:eastAsia="Arial" w:hAnsi="Arial" w:cs="Arial"/>
      <w:sz w:val="18"/>
      <w:szCs w:val="18"/>
      <w:shd w:val="clear" w:color="auto" w:fill="FFFFFF"/>
    </w:rPr>
  </w:style>
  <w:style w:type="paragraph" w:customStyle="1" w:styleId="10">
    <w:name w:val="Заголовок №1"/>
    <w:basedOn w:val="a"/>
    <w:link w:val="1"/>
    <w:rsid w:val="00E07767"/>
    <w:pPr>
      <w:widowControl w:val="0"/>
      <w:shd w:val="clear" w:color="auto" w:fill="FFFFFF"/>
      <w:spacing w:after="260" w:line="212" w:lineRule="exact"/>
      <w:jc w:val="center"/>
      <w:outlineLvl w:val="0"/>
    </w:pPr>
    <w:rPr>
      <w:rFonts w:ascii="Arial" w:eastAsia="Arial" w:hAnsi="Arial" w:cs="Arial"/>
      <w:b/>
      <w:bCs/>
      <w:sz w:val="19"/>
      <w:szCs w:val="19"/>
      <w:lang w:eastAsia="en-US"/>
    </w:rPr>
  </w:style>
  <w:style w:type="paragraph" w:customStyle="1" w:styleId="40">
    <w:name w:val="Основной текст (4)"/>
    <w:basedOn w:val="a"/>
    <w:link w:val="4"/>
    <w:rsid w:val="00E07767"/>
    <w:pPr>
      <w:widowControl w:val="0"/>
      <w:shd w:val="clear" w:color="auto" w:fill="FFFFFF"/>
      <w:spacing w:before="260" w:after="260" w:line="202" w:lineRule="exact"/>
      <w:jc w:val="center"/>
    </w:pPr>
    <w:rPr>
      <w:rFonts w:ascii="Arial" w:eastAsia="Arial" w:hAnsi="Arial" w:cs="Arial"/>
      <w:sz w:val="18"/>
      <w:szCs w:val="18"/>
      <w:lang w:eastAsia="en-US"/>
    </w:rPr>
  </w:style>
  <w:style w:type="paragraph" w:styleId="a3">
    <w:name w:val="List Paragraph"/>
    <w:basedOn w:val="a"/>
    <w:uiPriority w:val="34"/>
    <w:qFormat/>
    <w:rsid w:val="00DD6BCB"/>
    <w:pPr>
      <w:ind w:left="720"/>
      <w:contextualSpacing/>
    </w:pPr>
  </w:style>
  <w:style w:type="paragraph" w:customStyle="1" w:styleId="ConsPlusNormal">
    <w:name w:val="ConsPlusNormal"/>
    <w:rsid w:val="00EA41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C7FBA"/>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950B4"/>
    <w:pPr>
      <w:tabs>
        <w:tab w:val="center" w:pos="4677"/>
        <w:tab w:val="right" w:pos="9355"/>
      </w:tabs>
    </w:pPr>
  </w:style>
  <w:style w:type="character" w:customStyle="1" w:styleId="a5">
    <w:name w:val="Верхний колонтитул Знак"/>
    <w:basedOn w:val="a0"/>
    <w:link w:val="a4"/>
    <w:uiPriority w:val="99"/>
    <w:rsid w:val="00C950B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950B4"/>
    <w:pPr>
      <w:tabs>
        <w:tab w:val="center" w:pos="4677"/>
        <w:tab w:val="right" w:pos="9355"/>
      </w:tabs>
    </w:pPr>
  </w:style>
  <w:style w:type="character" w:customStyle="1" w:styleId="a7">
    <w:name w:val="Нижний колонтитул Знак"/>
    <w:basedOn w:val="a0"/>
    <w:link w:val="a6"/>
    <w:uiPriority w:val="99"/>
    <w:rsid w:val="00C950B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C0E09"/>
    <w:rPr>
      <w:rFonts w:ascii="Tahoma" w:hAnsi="Tahoma" w:cs="Tahoma"/>
      <w:sz w:val="16"/>
      <w:szCs w:val="16"/>
    </w:rPr>
  </w:style>
  <w:style w:type="character" w:customStyle="1" w:styleId="a9">
    <w:name w:val="Текст выноски Знак"/>
    <w:basedOn w:val="a0"/>
    <w:link w:val="a8"/>
    <w:uiPriority w:val="99"/>
    <w:semiHidden/>
    <w:rsid w:val="009C0E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1B68019B5D9A85008D0556D71AC780B5BBA8BA12A6C6DC8D1B58685CE742AB85DAF8CBC31BE15D09A50D9336Bi7UDG" TargetMode="External"/><Relationship Id="rId4" Type="http://schemas.microsoft.com/office/2007/relationships/stylesWithEffects" Target="stylesWithEffects.xml"/><Relationship Id="rId9" Type="http://schemas.openxmlformats.org/officeDocument/2006/relationships/hyperlink" Target="consultantplus://offline/ref=BD4B54024CD51877477105070BBCB053A0C9B7A4E8181552AE3819316ABB77B2238A65C0239B8F7CEBA3089F54D92E240E4A7FE9B8YAZ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266D-AD1C-4AFC-9159-0B860AB3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user44</cp:lastModifiedBy>
  <cp:revision>4</cp:revision>
  <cp:lastPrinted>2021-08-27T02:22:00Z</cp:lastPrinted>
  <dcterms:created xsi:type="dcterms:W3CDTF">2021-08-27T01:38:00Z</dcterms:created>
  <dcterms:modified xsi:type="dcterms:W3CDTF">2021-08-31T07:31:00Z</dcterms:modified>
</cp:coreProperties>
</file>