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62" w:rsidRDefault="002E3564" w:rsidP="007F3762">
      <w:pPr>
        <w:jc w:val="center"/>
        <w:rPr>
          <w:b/>
        </w:rPr>
      </w:pPr>
      <w:bookmarkStart w:id="0" w:name="_GoBack"/>
      <w:bookmarkEnd w:id="0"/>
      <w:r w:rsidRPr="002650F1">
        <w:rPr>
          <w:b/>
        </w:rPr>
        <w:t xml:space="preserve">Информация об объявлении конкурса на </w:t>
      </w:r>
      <w:r w:rsidR="007F3762">
        <w:rPr>
          <w:b/>
        </w:rPr>
        <w:t>включение в кадровый резерв</w:t>
      </w:r>
      <w:r w:rsidRPr="002650F1">
        <w:rPr>
          <w:b/>
        </w:rPr>
        <w:t xml:space="preserve"> </w:t>
      </w:r>
    </w:p>
    <w:p w:rsidR="002E3564" w:rsidRPr="002650F1" w:rsidRDefault="00AB66A6" w:rsidP="00A206B3">
      <w:pPr>
        <w:jc w:val="center"/>
        <w:rPr>
          <w:b/>
        </w:rPr>
      </w:pPr>
      <w:r>
        <w:rPr>
          <w:b/>
        </w:rPr>
        <w:t>Министерств</w:t>
      </w:r>
      <w:r w:rsidR="007F3762">
        <w:rPr>
          <w:b/>
        </w:rPr>
        <w:t>а</w:t>
      </w:r>
      <w:r>
        <w:rPr>
          <w:b/>
        </w:rPr>
        <w:t xml:space="preserve"> цифрового развития</w:t>
      </w:r>
      <w:r w:rsidR="002E3564" w:rsidRPr="002650F1">
        <w:rPr>
          <w:b/>
        </w:rPr>
        <w:t xml:space="preserve"> Республики Алтай</w:t>
      </w:r>
    </w:p>
    <w:p w:rsidR="00E96DD8" w:rsidRPr="002650F1" w:rsidRDefault="00E96DD8" w:rsidP="00A206B3">
      <w:pPr>
        <w:ind w:firstLine="567"/>
        <w:jc w:val="center"/>
      </w:pPr>
    </w:p>
    <w:p w:rsidR="00AB66A6" w:rsidRPr="00AB66A6" w:rsidRDefault="00C31267" w:rsidP="00AB66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C31267">
        <w:rPr>
          <w:rFonts w:eastAsiaTheme="minorHAnsi"/>
          <w:lang w:eastAsia="en-US"/>
        </w:rPr>
        <w:t>Министерство цифрового развития Республики Алтай (далее - Министерство) является исполнительным органом государственной власти Республики Алтай, осуществляющим реализаци</w:t>
      </w:r>
      <w:r w:rsidR="0066311B">
        <w:rPr>
          <w:rFonts w:eastAsiaTheme="minorHAnsi"/>
          <w:lang w:eastAsia="en-US"/>
        </w:rPr>
        <w:t>я</w:t>
      </w:r>
      <w:r w:rsidRPr="00C31267">
        <w:rPr>
          <w:rFonts w:eastAsiaTheme="minorHAnsi"/>
          <w:lang w:eastAsia="en-US"/>
        </w:rPr>
        <w:t xml:space="preserve"> государственной политики и нормативно-правовое регулирование в сферах информатизации, телекоммуникаций, связи, межотраслевой координации развития информационного общества и формирования электронного правительства в Республике Алтай, информатизации исполнительных органов государственной власти Республики Алтай, совершенствования системы государственного управления Республики Алтай и повышения качества и эффективности организации предоставления государственных и</w:t>
      </w:r>
      <w:proofErr w:type="gramEnd"/>
      <w:r w:rsidRPr="00C31267">
        <w:rPr>
          <w:rFonts w:eastAsiaTheme="minorHAnsi"/>
          <w:lang w:eastAsia="en-US"/>
        </w:rPr>
        <w:t xml:space="preserve"> муниципальных услуг, в том числе в электронном виде, правоприменительные и иные функции в установленной сфере деятельности</w:t>
      </w:r>
      <w:r>
        <w:rPr>
          <w:rFonts w:eastAsiaTheme="minorHAnsi"/>
          <w:lang w:eastAsia="en-US"/>
        </w:rPr>
        <w:t>.</w:t>
      </w:r>
    </w:p>
    <w:p w:rsidR="00254624" w:rsidRPr="00254624" w:rsidRDefault="006410F6" w:rsidP="00F750F1">
      <w:pPr>
        <w:ind w:firstLine="709"/>
        <w:jc w:val="both"/>
      </w:pPr>
      <w:r w:rsidRPr="002650F1">
        <w:rPr>
          <w:shd w:val="clear" w:color="auto" w:fill="FFFFFF"/>
        </w:rPr>
        <w:t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</w:r>
      <w:r w:rsidRPr="002650F1">
        <w:t xml:space="preserve"> </w:t>
      </w:r>
      <w:r w:rsidR="00AB66A6">
        <w:t>Министерство</w:t>
      </w:r>
      <w:r w:rsidRPr="002650F1">
        <w:t xml:space="preserve"> </w:t>
      </w:r>
      <w:r w:rsidR="00A206B3" w:rsidRPr="00DF2159">
        <w:t xml:space="preserve">объявляет о проведении </w:t>
      </w:r>
      <w:r w:rsidR="00254624">
        <w:rPr>
          <w:rFonts w:ascii="Arial" w:hAnsi="Arial" w:cs="Arial"/>
          <w:sz w:val="14"/>
          <w:szCs w:val="14"/>
        </w:rPr>
        <w:t xml:space="preserve"> </w:t>
      </w:r>
      <w:r w:rsidR="00254624" w:rsidRPr="00254624">
        <w:t>конкурса на включение в кадровый резерв на замещение должностей государственной гражданской службы Республики Алтай:</w:t>
      </w:r>
    </w:p>
    <w:p w:rsidR="00F750F1" w:rsidRPr="00F750F1" w:rsidRDefault="00F750F1" w:rsidP="00F750F1">
      <w:pPr>
        <w:ind w:firstLine="708"/>
      </w:pPr>
      <w:r w:rsidRPr="00F750F1">
        <w:t>категории «руководители» главной группы должностей;</w:t>
      </w:r>
    </w:p>
    <w:p w:rsidR="00F750F1" w:rsidRPr="00F750F1" w:rsidRDefault="00F750F1" w:rsidP="00F750F1">
      <w:pPr>
        <w:ind w:firstLine="708"/>
      </w:pPr>
      <w:r w:rsidRPr="00F750F1">
        <w:t>категории «специалисты» ведущей группы должностей;</w:t>
      </w:r>
    </w:p>
    <w:p w:rsidR="008A08ED" w:rsidRPr="00F750F1" w:rsidRDefault="00F750F1" w:rsidP="00F750F1">
      <w:pPr>
        <w:shd w:val="clear" w:color="auto" w:fill="FFFFFF"/>
        <w:ind w:firstLine="708"/>
        <w:jc w:val="both"/>
      </w:pPr>
      <w:r w:rsidRPr="00F750F1">
        <w:t>категории «специалисты» старшей группы должностей</w:t>
      </w:r>
      <w:r w:rsidR="00D734BB">
        <w:t>.</w:t>
      </w:r>
    </w:p>
    <w:p w:rsidR="007155A7" w:rsidRPr="00F750F1" w:rsidRDefault="007155A7" w:rsidP="00A206B3">
      <w:pPr>
        <w:suppressAutoHyphens/>
        <w:ind w:firstLine="567"/>
        <w:jc w:val="center"/>
        <w:rPr>
          <w:rFonts w:eastAsia="Calibri"/>
          <w:b/>
        </w:rPr>
      </w:pPr>
    </w:p>
    <w:p w:rsidR="00F83ACC" w:rsidRPr="002650F1" w:rsidRDefault="00F83ACC" w:rsidP="00A206B3">
      <w:pPr>
        <w:suppressAutoHyphens/>
        <w:ind w:firstLine="567"/>
        <w:jc w:val="center"/>
        <w:rPr>
          <w:rFonts w:eastAsia="Calibri"/>
          <w:b/>
        </w:rPr>
      </w:pPr>
      <w:r w:rsidRPr="002650F1">
        <w:rPr>
          <w:rFonts w:eastAsia="Calibri"/>
          <w:b/>
        </w:rPr>
        <w:t>Квалификационные требования</w:t>
      </w:r>
    </w:p>
    <w:p w:rsidR="00F83ACC" w:rsidRPr="00BF65C3" w:rsidRDefault="00F83ACC" w:rsidP="00A206B3">
      <w:pPr>
        <w:pStyle w:val="2"/>
        <w:ind w:firstLine="567"/>
        <w:rPr>
          <w:sz w:val="24"/>
          <w:szCs w:val="24"/>
        </w:rPr>
      </w:pPr>
    </w:p>
    <w:p w:rsidR="00BF65C3" w:rsidRPr="00E93774" w:rsidRDefault="00BF65C3" w:rsidP="001F5877">
      <w:pPr>
        <w:shd w:val="clear" w:color="auto" w:fill="FFFFFF"/>
        <w:ind w:firstLine="708"/>
        <w:jc w:val="center"/>
        <w:rPr>
          <w:i/>
        </w:rPr>
      </w:pPr>
      <w:r w:rsidRPr="00E93774">
        <w:rPr>
          <w:i/>
          <w:color w:val="000000" w:themeColor="text1"/>
          <w:shd w:val="clear" w:color="auto" w:fill="FFFFFF"/>
        </w:rPr>
        <w:t>Кадровый резерв на главную группу должностей государственной гражданской службы Республики Алтай категории «руководители»</w:t>
      </w:r>
      <w:r w:rsidR="00602487" w:rsidRPr="00E93774">
        <w:rPr>
          <w:i/>
          <w:color w:val="000000" w:themeColor="text1"/>
          <w:shd w:val="clear" w:color="auto" w:fill="FFFFFF"/>
        </w:rPr>
        <w:t>.</w:t>
      </w:r>
    </w:p>
    <w:p w:rsidR="0066261D" w:rsidRDefault="00677945" w:rsidP="0066261D">
      <w:pPr>
        <w:ind w:firstLine="708"/>
        <w:jc w:val="both"/>
      </w:pPr>
      <w:proofErr w:type="gramStart"/>
      <w:r w:rsidRPr="00677945">
        <w:t xml:space="preserve">Требования к уровню образования: высшее образование не ниже уровня </w:t>
      </w:r>
      <w:proofErr w:type="spellStart"/>
      <w:r w:rsidRPr="00677945">
        <w:t>специалитета</w:t>
      </w:r>
      <w:proofErr w:type="spellEnd"/>
      <w:r w:rsidRPr="00677945">
        <w:t>, магистратуры по специальности, направлению подготовки «</w:t>
      </w:r>
      <w:r w:rsidR="008B5AB5" w:rsidRPr="007212B3">
        <w:t>Информатика и вычислительная техника», «Компьютерные и информационные науки», «Информационная безопасность», «Менеджмент»,</w:t>
      </w:r>
      <w:r w:rsidR="008B5AB5" w:rsidRPr="007212B3">
        <w:rPr>
          <w:color w:val="FF0000"/>
        </w:rPr>
        <w:t xml:space="preserve"> </w:t>
      </w:r>
      <w:r w:rsidR="008B5AB5" w:rsidRPr="007212B3">
        <w:t>«Бизнес-информатика» или по специальности «Информационная безопасность», «Электроника, радиотехника и системы связи», «Специальные организационно-технические системы», «Экономическая безопасность», «Прикладная информатика в экономике», «Бухгалтерский учет анализ и аудит», «Математика», «Физика»</w:t>
      </w:r>
      <w:r w:rsidR="008B5AB5">
        <w:t>,</w:t>
      </w:r>
      <w:r w:rsidR="008D34F2">
        <w:t xml:space="preserve"> </w:t>
      </w:r>
      <w:r w:rsidRPr="00677945">
        <w:t>«Юриспруденция» или «Правоведение»</w:t>
      </w:r>
      <w:r w:rsidR="008D34F2">
        <w:t xml:space="preserve">, </w:t>
      </w:r>
      <w:r w:rsidR="008D34F2" w:rsidRPr="009B5797">
        <w:t>«Менеджмент», «Экономика», «Финансы и</w:t>
      </w:r>
      <w:proofErr w:type="gramEnd"/>
      <w:r w:rsidR="008D34F2" w:rsidRPr="009B5797">
        <w:t xml:space="preserve"> кредит», «Экономика и управление на предприятии»</w:t>
      </w:r>
      <w:r w:rsidRPr="00677945">
        <w:t>.</w:t>
      </w:r>
    </w:p>
    <w:p w:rsidR="0066261D" w:rsidRDefault="00677945" w:rsidP="0066261D">
      <w:pPr>
        <w:ind w:firstLine="708"/>
        <w:jc w:val="both"/>
      </w:pPr>
      <w:r w:rsidRPr="00677945">
        <w:t>Требования к стажу гражданской службы или стажу работы по специальности, направлению подготовки: не менее двух лет стажа государственной гражданской службы или стажа работы по специальности, направлению подготовки.</w:t>
      </w:r>
    </w:p>
    <w:p w:rsidR="0066261D" w:rsidRDefault="00677945" w:rsidP="0066261D">
      <w:pPr>
        <w:ind w:firstLine="708"/>
        <w:jc w:val="both"/>
      </w:pPr>
      <w:r w:rsidRPr="00677945">
        <w:t>Для граждан,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стажу работы по специальности, направлению подготовки для замещения главных должностей - не менее одного года стажа гражданской службы или стажа работы по специальности, направлению подготовки.</w:t>
      </w:r>
    </w:p>
    <w:p w:rsidR="00677945" w:rsidRDefault="00677945" w:rsidP="0066261D">
      <w:pPr>
        <w:ind w:firstLine="708"/>
        <w:jc w:val="both"/>
      </w:pPr>
      <w:r w:rsidRPr="00677945">
        <w:t>Базовые квалификационные требования:</w:t>
      </w:r>
    </w:p>
    <w:p w:rsidR="00677945" w:rsidRPr="00677945" w:rsidRDefault="00677945" w:rsidP="00602487">
      <w:pPr>
        <w:ind w:firstLine="708"/>
        <w:jc w:val="both"/>
      </w:pPr>
      <w:r w:rsidRPr="00677945">
        <w:t>требования к знанию государственного языка Российской Федерации (русского языка);</w:t>
      </w:r>
    </w:p>
    <w:p w:rsidR="00677945" w:rsidRPr="00677945" w:rsidRDefault="00677945" w:rsidP="00602487">
      <w:pPr>
        <w:ind w:firstLine="708"/>
        <w:jc w:val="both"/>
      </w:pPr>
      <w:r w:rsidRPr="00677945">
        <w:t>требования к знаниям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677945" w:rsidRPr="00677945" w:rsidRDefault="00677945" w:rsidP="00602487">
      <w:pPr>
        <w:ind w:firstLine="708"/>
        <w:jc w:val="both"/>
      </w:pPr>
      <w:r w:rsidRPr="00677945">
        <w:t>требования к знаниям и умениям в области информационно-коммуникационных технологий;</w:t>
      </w:r>
    </w:p>
    <w:p w:rsidR="00677945" w:rsidRPr="00677945" w:rsidRDefault="00677945" w:rsidP="00602487">
      <w:pPr>
        <w:ind w:firstLine="708"/>
        <w:jc w:val="both"/>
      </w:pPr>
      <w:r w:rsidRPr="00677945">
        <w:t>знание основ информационной безопасности и защиты информации;</w:t>
      </w:r>
    </w:p>
    <w:p w:rsidR="00677945" w:rsidRPr="00677945" w:rsidRDefault="00677945" w:rsidP="00602487">
      <w:pPr>
        <w:ind w:firstLine="708"/>
        <w:jc w:val="both"/>
      </w:pPr>
      <w:r w:rsidRPr="00677945">
        <w:t>знание основных положений законодательства о персональных данных;</w:t>
      </w:r>
    </w:p>
    <w:p w:rsidR="00677945" w:rsidRPr="00677945" w:rsidRDefault="00677945" w:rsidP="00602487">
      <w:pPr>
        <w:ind w:firstLine="708"/>
        <w:jc w:val="both"/>
      </w:pPr>
      <w:r w:rsidRPr="00677945">
        <w:t>знание основ делопроизводства и документооборота;</w:t>
      </w:r>
    </w:p>
    <w:p w:rsidR="00677945" w:rsidRPr="00677945" w:rsidRDefault="00677945" w:rsidP="00602487">
      <w:pPr>
        <w:ind w:firstLine="708"/>
        <w:jc w:val="both"/>
      </w:pPr>
      <w:r w:rsidRPr="00677945">
        <w:lastRenderedPageBreak/>
        <w:t>знание общих принципов функционирования системы электронного документооборота;</w:t>
      </w:r>
    </w:p>
    <w:p w:rsidR="00677945" w:rsidRPr="00677945" w:rsidRDefault="00677945" w:rsidP="00602487">
      <w:pPr>
        <w:ind w:firstLine="708"/>
        <w:jc w:val="both"/>
      </w:pPr>
      <w:r w:rsidRPr="00677945">
        <w:t>знания и умения по применению персонального компьютера;</w:t>
      </w:r>
    </w:p>
    <w:p w:rsidR="00677945" w:rsidRPr="00677945" w:rsidRDefault="00677945" w:rsidP="00602487">
      <w:pPr>
        <w:ind w:firstLine="708"/>
        <w:jc w:val="both"/>
      </w:pPr>
      <w:r w:rsidRPr="00677945">
        <w:t>умение мыслить системно (стратегически);</w:t>
      </w:r>
    </w:p>
    <w:p w:rsidR="00677945" w:rsidRPr="00677945" w:rsidRDefault="00677945" w:rsidP="00602487">
      <w:pPr>
        <w:ind w:firstLine="708"/>
        <w:jc w:val="both"/>
      </w:pPr>
      <w:r w:rsidRPr="00677945">
        <w:t>коммуникативные умения;</w:t>
      </w:r>
    </w:p>
    <w:p w:rsidR="00677945" w:rsidRPr="00677945" w:rsidRDefault="00677945" w:rsidP="00602487">
      <w:pPr>
        <w:ind w:firstLine="708"/>
        <w:jc w:val="both"/>
      </w:pPr>
      <w:r w:rsidRPr="00677945">
        <w:t>умение определять цели, приоритеты, способность выполнять приоритетные задачи в первую очередь;</w:t>
      </w:r>
    </w:p>
    <w:p w:rsidR="00677945" w:rsidRPr="00677945" w:rsidRDefault="00677945" w:rsidP="00602487">
      <w:pPr>
        <w:ind w:firstLine="708"/>
        <w:jc w:val="both"/>
      </w:pPr>
      <w:r w:rsidRPr="00677945">
        <w:t>умение делиться с коллегами опытом, знаниями и эффективными практиками в процессе выполнения работ;</w:t>
      </w:r>
    </w:p>
    <w:p w:rsidR="00677945" w:rsidRPr="00677945" w:rsidRDefault="00677945" w:rsidP="00602487">
      <w:pPr>
        <w:ind w:firstLine="708"/>
        <w:jc w:val="both"/>
      </w:pPr>
      <w:r w:rsidRPr="00677945">
        <w:t>умение организовывать и поддерживать постоянные коммуникационные связи с государственными органами, средствами массовой информации, гражданами.</w:t>
      </w:r>
    </w:p>
    <w:p w:rsidR="00677945" w:rsidRPr="00677945" w:rsidRDefault="00677945" w:rsidP="00602487">
      <w:pPr>
        <w:ind w:firstLine="708"/>
        <w:jc w:val="both"/>
      </w:pPr>
      <w:r w:rsidRPr="00677945">
        <w:t>Функциональные квалификационные требования к знаниям и навыкам:</w:t>
      </w:r>
    </w:p>
    <w:p w:rsidR="00677945" w:rsidRPr="00677945" w:rsidRDefault="00677945" w:rsidP="00677945">
      <w:pPr>
        <w:jc w:val="both"/>
      </w:pPr>
      <w:r w:rsidRPr="00677945">
        <w:t>знания:</w:t>
      </w:r>
    </w:p>
    <w:p w:rsidR="00677945" w:rsidRPr="00677945" w:rsidRDefault="00677945" w:rsidP="00602487">
      <w:pPr>
        <w:ind w:firstLine="709"/>
        <w:jc w:val="both"/>
      </w:pPr>
      <w:r w:rsidRPr="00677945">
        <w:t>Конституции Российской Федерации;</w:t>
      </w:r>
    </w:p>
    <w:p w:rsidR="00677945" w:rsidRPr="00677945" w:rsidRDefault="00677945" w:rsidP="00602487">
      <w:pPr>
        <w:ind w:firstLine="709"/>
        <w:jc w:val="both"/>
      </w:pPr>
      <w:r w:rsidRPr="00677945">
        <w:t>Федерального закона от 21 июля 1993 года № 5485-1 «О государственной тайне»;</w:t>
      </w:r>
    </w:p>
    <w:p w:rsidR="00677945" w:rsidRPr="00677945" w:rsidRDefault="00677945" w:rsidP="00602487">
      <w:pPr>
        <w:ind w:firstLine="709"/>
        <w:jc w:val="both"/>
      </w:pPr>
      <w:r w:rsidRPr="00677945"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677945" w:rsidRPr="00677945" w:rsidRDefault="00677945" w:rsidP="00602487">
      <w:pPr>
        <w:ind w:firstLine="709"/>
        <w:jc w:val="both"/>
      </w:pPr>
      <w:r w:rsidRPr="00677945">
        <w:t>Федерального закона от 27 мая 2003 года № 58-ФЗ «О системе государственной службы Российской Федерации»;</w:t>
      </w:r>
    </w:p>
    <w:p w:rsidR="00677945" w:rsidRPr="00677945" w:rsidRDefault="00677945" w:rsidP="00602487">
      <w:pPr>
        <w:ind w:firstLine="709"/>
        <w:jc w:val="both"/>
      </w:pPr>
      <w:r w:rsidRPr="00677945"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677945" w:rsidRPr="00677945" w:rsidRDefault="00677945" w:rsidP="00602487">
      <w:pPr>
        <w:ind w:firstLine="709"/>
        <w:jc w:val="both"/>
      </w:pPr>
      <w:r w:rsidRPr="00677945">
        <w:t>Федерального закона от 27 июля 2004 года № 79-ФЗ «О государственной гражданской службе Российской Федерации»;</w:t>
      </w:r>
    </w:p>
    <w:p w:rsidR="00677945" w:rsidRPr="00677945" w:rsidRDefault="00677945" w:rsidP="00602487">
      <w:pPr>
        <w:ind w:firstLine="709"/>
        <w:jc w:val="both"/>
      </w:pPr>
      <w:r w:rsidRPr="00677945">
        <w:t>Федерального закона от 2 мая 2006 года № 59-ФЗ «О порядке рассмотрения обращений граждан Российской Федерации»;</w:t>
      </w:r>
    </w:p>
    <w:p w:rsidR="00677945" w:rsidRPr="00677945" w:rsidRDefault="00677945" w:rsidP="00602487">
      <w:pPr>
        <w:ind w:firstLine="709"/>
        <w:jc w:val="both"/>
      </w:pPr>
      <w:r w:rsidRPr="00677945">
        <w:t>Федерального закона от 27 июля 2006 года № 152-ФЗ «О персональных данных»;</w:t>
      </w:r>
    </w:p>
    <w:p w:rsidR="00677945" w:rsidRPr="00677945" w:rsidRDefault="00677945" w:rsidP="00602487">
      <w:pPr>
        <w:ind w:firstLine="709"/>
        <w:jc w:val="both"/>
      </w:pPr>
      <w:r w:rsidRPr="00677945">
        <w:t>Федерального закона от 25 декабря 2008 года № 273-ФЗ «О противодействии коррупции»;</w:t>
      </w:r>
    </w:p>
    <w:p w:rsidR="00677945" w:rsidRPr="00677945" w:rsidRDefault="00677945" w:rsidP="00602487">
      <w:pPr>
        <w:ind w:firstLine="709"/>
        <w:jc w:val="both"/>
      </w:pPr>
      <w:r w:rsidRPr="00677945">
        <w:t>постановления Правительства Российской Федерации от 28.07.2005 года № 452 «О Типовом регламенте внутренней организации федеральных органов исполнительной власти»;</w:t>
      </w:r>
    </w:p>
    <w:p w:rsidR="00677945" w:rsidRPr="00677945" w:rsidRDefault="00677945" w:rsidP="00602487">
      <w:pPr>
        <w:ind w:firstLine="709"/>
        <w:jc w:val="both"/>
      </w:pPr>
      <w:r w:rsidRPr="00677945">
        <w:t>постановления Правительства Российской Федерации от 15.06.2009 года № 477 «Об утверждении Правил делопроизводства в федеральных органах исполнительной власти»;</w:t>
      </w:r>
    </w:p>
    <w:p w:rsidR="00677945" w:rsidRPr="00677945" w:rsidRDefault="00677945" w:rsidP="00602487">
      <w:pPr>
        <w:ind w:firstLine="709"/>
        <w:jc w:val="both"/>
      </w:pPr>
      <w:r w:rsidRPr="00677945">
        <w:t>Указа Президента Российской Федерации от 12.08.2002 г. № 885 «Об утверждении общих принципов служебного поведения государственных служащих»;</w:t>
      </w:r>
    </w:p>
    <w:p w:rsidR="00677945" w:rsidRPr="00677945" w:rsidRDefault="00677945" w:rsidP="00602487">
      <w:pPr>
        <w:ind w:firstLine="709"/>
        <w:jc w:val="both"/>
      </w:pPr>
      <w:r w:rsidRPr="00677945">
        <w:t>Указа Президента Российской Федерации от 28 марта 2011 года № 352 «О мерах по совершенствованию организации исполнения поручений и указаний Президента Российской Федерации»;</w:t>
      </w:r>
    </w:p>
    <w:p w:rsidR="00677945" w:rsidRPr="00677945" w:rsidRDefault="00677945" w:rsidP="00602487">
      <w:pPr>
        <w:ind w:left="709"/>
        <w:jc w:val="both"/>
      </w:pPr>
      <w:r w:rsidRPr="00677945">
        <w:t>Указа Президента Российской Федерации от 2 апреля 2014 года № 198 «О порядке опубликования законов и иных правовых актов субъектов Российской Федерации на «Официальном интернет - портале правовой информации»;</w:t>
      </w:r>
    </w:p>
    <w:p w:rsidR="00677945" w:rsidRPr="00677945" w:rsidRDefault="00677945" w:rsidP="00602487">
      <w:pPr>
        <w:ind w:firstLine="709"/>
        <w:jc w:val="both"/>
      </w:pPr>
      <w:r w:rsidRPr="00677945">
        <w:t>Конституции Республики Алтай;</w:t>
      </w:r>
    </w:p>
    <w:p w:rsidR="00677945" w:rsidRPr="00677945" w:rsidRDefault="00677945" w:rsidP="00602487">
      <w:pPr>
        <w:ind w:left="709"/>
        <w:jc w:val="both"/>
      </w:pPr>
      <w:r w:rsidRPr="00677945">
        <w:t>Конституционного закона Республики Алтай от 24 февраля 1998 года № 2-4 «О Правительстве Республики Алтай»;</w:t>
      </w:r>
    </w:p>
    <w:p w:rsidR="00677945" w:rsidRPr="00677945" w:rsidRDefault="00677945" w:rsidP="00602487">
      <w:pPr>
        <w:ind w:firstLine="709"/>
        <w:jc w:val="both"/>
      </w:pPr>
      <w:r w:rsidRPr="00677945">
        <w:t>Конституционного закона Республики Алтай 27 марта 1998 года № 3-44 «О Государственном Собрании - Эл Курултай Республики Алтай»;</w:t>
      </w:r>
    </w:p>
    <w:p w:rsidR="00677945" w:rsidRPr="00677945" w:rsidRDefault="00677945" w:rsidP="00602487">
      <w:pPr>
        <w:ind w:firstLine="709"/>
        <w:jc w:val="both"/>
      </w:pPr>
      <w:r w:rsidRPr="00677945">
        <w:t>Закона Республики Алтай от 7июля 2005 года № 37-РЗ «О государственной гражданской службе Республики Алтай»;</w:t>
      </w:r>
    </w:p>
    <w:p w:rsidR="00677945" w:rsidRPr="00677945" w:rsidRDefault="00677945" w:rsidP="00602487">
      <w:pPr>
        <w:ind w:firstLine="709"/>
        <w:jc w:val="both"/>
      </w:pPr>
      <w:r w:rsidRPr="00677945">
        <w:t>Закона Республики Алтай от 18 октября 2005 года № 76-РЗ «О системе исполнительных органов государственной власти Республики Алтай»;</w:t>
      </w:r>
    </w:p>
    <w:p w:rsidR="00677945" w:rsidRPr="00677945" w:rsidRDefault="00677945" w:rsidP="00602487">
      <w:pPr>
        <w:ind w:firstLine="709"/>
        <w:jc w:val="both"/>
      </w:pPr>
      <w:r w:rsidRPr="00677945">
        <w:t>Закона Республики Алтай от 5 марта 2008 года № 18-РЗ «О нормативных правовых актах Республики Алтай»;</w:t>
      </w:r>
    </w:p>
    <w:p w:rsidR="00677945" w:rsidRPr="00677945" w:rsidRDefault="00677945" w:rsidP="00602487">
      <w:pPr>
        <w:ind w:firstLine="709"/>
        <w:jc w:val="both"/>
      </w:pPr>
      <w:r w:rsidRPr="00677945">
        <w:lastRenderedPageBreak/>
        <w:t>Закона Республики Алтай от 5 марта 2009 года № 1-РЗ «О противодействии коррупции в Республике Алтай»;</w:t>
      </w:r>
    </w:p>
    <w:p w:rsidR="00677945" w:rsidRPr="00677945" w:rsidRDefault="00677945" w:rsidP="00602487">
      <w:pPr>
        <w:ind w:firstLine="709"/>
        <w:jc w:val="both"/>
      </w:pPr>
      <w:r w:rsidRPr="00677945">
        <w:t>Закона Республики Алтай от 20 октября 2014 года № 56-РЗ «О структуре Правительства Республики Алтай»;</w:t>
      </w:r>
    </w:p>
    <w:p w:rsidR="00677945" w:rsidRPr="00677945" w:rsidRDefault="00677945" w:rsidP="00602487">
      <w:pPr>
        <w:ind w:firstLine="709"/>
        <w:jc w:val="both"/>
      </w:pPr>
      <w:proofErr w:type="gramStart"/>
      <w:r w:rsidRPr="00677945">
        <w:t>Указа Главы Республики Алтай, Председателя Правительства Республики Алтай от 24 мая 2021 года № 133-у «Об утверждении Положения об Аппарате Главы Республики Алтай, Председателя Правительства Республики Алтай и Правительства Республики Алтай, признании утратившими силу некоторых указов Главы Республики Алтай, Председателя Правительства Республики Алтай, внесении изменений в некоторые указы Главы Республики Алтай, Председателя Правительства Республики Алтай»;</w:t>
      </w:r>
      <w:proofErr w:type="gramEnd"/>
    </w:p>
    <w:p w:rsidR="00677945" w:rsidRPr="00677945" w:rsidRDefault="00677945" w:rsidP="0010516C">
      <w:pPr>
        <w:ind w:firstLine="709"/>
        <w:jc w:val="both"/>
      </w:pPr>
      <w:r w:rsidRPr="00677945">
        <w:t>Указа Главы Республики Алтай, Председателя Правительства Республики Алтай</w:t>
      </w:r>
    </w:p>
    <w:p w:rsidR="00677945" w:rsidRPr="00677945" w:rsidRDefault="00677945" w:rsidP="00677945">
      <w:pPr>
        <w:jc w:val="both"/>
      </w:pPr>
      <w:r w:rsidRPr="00677945">
        <w:t>от 1 июня 2011 года № 112-у «Об утверждении Кодекса этики и служебного поведения государственных гражданских служащих Республики Алтай»;</w:t>
      </w:r>
    </w:p>
    <w:p w:rsidR="00677945" w:rsidRPr="00677945" w:rsidRDefault="00677945" w:rsidP="0010516C">
      <w:pPr>
        <w:ind w:firstLine="709"/>
        <w:jc w:val="both"/>
      </w:pPr>
      <w:r w:rsidRPr="00677945">
        <w:t>Указа Главы Республики Алтай, Председателя Правительства Республики Алтай от 27 сентября 2012 года № 236-у «Об утверждении Порядка размещения (опубликования) нормативных правовых актов Республики Алтай на официальном сайте Республики Алтай в сети «Интернет»;</w:t>
      </w:r>
    </w:p>
    <w:p w:rsidR="00677945" w:rsidRPr="00677945" w:rsidRDefault="00677945" w:rsidP="0010516C">
      <w:pPr>
        <w:ind w:firstLine="709"/>
        <w:jc w:val="both"/>
      </w:pPr>
      <w:r w:rsidRPr="00677945">
        <w:t>Указа Главы Республики Алтай, Председателя Правительства Республики Алтай от 22 октября 2014 года № 272-у «О структуре исполнительных органов государственной власти Республики Алтай»;</w:t>
      </w:r>
    </w:p>
    <w:p w:rsidR="00677945" w:rsidRPr="00677945" w:rsidRDefault="00677945" w:rsidP="0010516C">
      <w:pPr>
        <w:ind w:firstLine="709"/>
        <w:jc w:val="both"/>
      </w:pPr>
      <w:proofErr w:type="gramStart"/>
      <w:r w:rsidRPr="00677945">
        <w:t>Указа Главы Республики Алтай, Председателя Правительства Республики Алтай от 24 октября 2014 года № 284-у «О порядке сообщения лицами, замещающими отдельные государственные должности Республики Алтай, государственными гражданскими служащими Республики Алтай, замещающими должности государственной гражданской службы Республики Алтай в Аппарате Главы Республики Алтай, Председателя Правительства Республики Алтай и Правительства Республики Алтай и исполнительных органах государственной власти Республики Алтай, о получении ими подарка</w:t>
      </w:r>
      <w:proofErr w:type="gramEnd"/>
      <w:r w:rsidRPr="00677945"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(выкупа)»;</w:t>
      </w:r>
    </w:p>
    <w:p w:rsidR="00677945" w:rsidRPr="00677945" w:rsidRDefault="00677945" w:rsidP="0010516C">
      <w:pPr>
        <w:ind w:firstLine="709"/>
        <w:jc w:val="both"/>
      </w:pPr>
      <w:r w:rsidRPr="00677945">
        <w:t xml:space="preserve">постановления Правительства Республики Алтай от 21 декабря 2006 года № 305 «О Регламенте Правительства Республики Алтай и признании </w:t>
      </w:r>
      <w:proofErr w:type="gramStart"/>
      <w:r w:rsidRPr="00677945">
        <w:t>утратившими</w:t>
      </w:r>
      <w:proofErr w:type="gramEnd"/>
      <w:r w:rsidRPr="00677945">
        <w:t xml:space="preserve"> силу некоторых постановлений Правительства Республики Алтай»;</w:t>
      </w:r>
    </w:p>
    <w:p w:rsidR="00677945" w:rsidRPr="00677945" w:rsidRDefault="00677945" w:rsidP="0010516C">
      <w:pPr>
        <w:ind w:firstLine="709"/>
        <w:jc w:val="both"/>
      </w:pPr>
      <w:r w:rsidRPr="00677945">
        <w:t>постановления Правительства Республики Алтай от 10 февраля 2009 года № 21 «Об утверждении Правил юридико-технического оформления проектов правовых актов Главы Республики Алтай, Председателя Правительства Республики Алтай и Правительства Республики Алтай».</w:t>
      </w:r>
    </w:p>
    <w:p w:rsidR="00677945" w:rsidRPr="00677945" w:rsidRDefault="00677945" w:rsidP="0010516C">
      <w:pPr>
        <w:ind w:firstLine="709"/>
        <w:jc w:val="both"/>
      </w:pPr>
      <w:r w:rsidRPr="00677945">
        <w:t>умения:</w:t>
      </w:r>
    </w:p>
    <w:p w:rsidR="00677945" w:rsidRPr="00677945" w:rsidRDefault="00677945" w:rsidP="0010516C">
      <w:pPr>
        <w:ind w:firstLine="709"/>
        <w:jc w:val="both"/>
      </w:pPr>
      <w:r w:rsidRPr="00677945">
        <w:t>мыслить системно (стратегически);</w:t>
      </w:r>
    </w:p>
    <w:p w:rsidR="00677945" w:rsidRPr="00677945" w:rsidRDefault="00677945" w:rsidP="0010516C">
      <w:pPr>
        <w:ind w:firstLine="709"/>
        <w:jc w:val="both"/>
      </w:pPr>
      <w:r w:rsidRPr="00677945">
        <w:t>планировать и рационально использовать свое рабочее время;</w:t>
      </w:r>
    </w:p>
    <w:p w:rsidR="00677945" w:rsidRPr="00677945" w:rsidRDefault="00677945" w:rsidP="0010516C">
      <w:pPr>
        <w:ind w:firstLine="709"/>
        <w:jc w:val="both"/>
      </w:pPr>
      <w:r w:rsidRPr="00677945">
        <w:t xml:space="preserve">координирование работы, организация совместной деятельности специалистов с другими структурными подразделениями </w:t>
      </w:r>
      <w:r w:rsidR="00BD4582">
        <w:t>Министерства</w:t>
      </w:r>
      <w:r w:rsidRPr="00677945">
        <w:t>, исполнительными органами государственной власти Республики Алтай (далее – исполнительные органы), проведение аналитической работы, обеспечение системного подхода в решении задач по профилю работы;</w:t>
      </w:r>
    </w:p>
    <w:p w:rsidR="00677945" w:rsidRPr="00677945" w:rsidRDefault="00677945" w:rsidP="0029789F">
      <w:pPr>
        <w:ind w:firstLine="709"/>
        <w:jc w:val="both"/>
      </w:pPr>
      <w:r w:rsidRPr="00677945">
        <w:t>оперативно принимать решения для достижения поставленных целей;</w:t>
      </w:r>
    </w:p>
    <w:p w:rsidR="00677945" w:rsidRPr="00677945" w:rsidRDefault="00677945" w:rsidP="0029789F">
      <w:pPr>
        <w:ind w:firstLine="709"/>
        <w:jc w:val="both"/>
      </w:pPr>
      <w:r w:rsidRPr="00677945">
        <w:t>организовывать работу с учетом первоочередной реализации оперативных задач и поручений;</w:t>
      </w:r>
    </w:p>
    <w:p w:rsidR="00677945" w:rsidRPr="00677945" w:rsidRDefault="00677945" w:rsidP="0029789F">
      <w:pPr>
        <w:ind w:firstLine="709"/>
        <w:jc w:val="both"/>
      </w:pPr>
      <w:r w:rsidRPr="00677945">
        <w:t>способность осваивать технические средства, обеспечивающие повышение эффективности и качества работы;</w:t>
      </w:r>
    </w:p>
    <w:p w:rsidR="00677945" w:rsidRPr="00677945" w:rsidRDefault="00677945" w:rsidP="0029789F">
      <w:pPr>
        <w:ind w:firstLine="709"/>
        <w:jc w:val="both"/>
      </w:pPr>
      <w:r w:rsidRPr="00677945">
        <w:t>соблюдение служебной этики, доброжелательного, конструктивного стиля общения;</w:t>
      </w:r>
    </w:p>
    <w:p w:rsidR="00677945" w:rsidRPr="00677945" w:rsidRDefault="00677945" w:rsidP="00677945">
      <w:pPr>
        <w:jc w:val="both"/>
      </w:pPr>
      <w:r w:rsidRPr="00677945">
        <w:t>целеустремленность;</w:t>
      </w:r>
    </w:p>
    <w:p w:rsidR="00677945" w:rsidRPr="00677945" w:rsidRDefault="00677945" w:rsidP="0029789F">
      <w:pPr>
        <w:ind w:firstLine="709"/>
        <w:jc w:val="both"/>
      </w:pPr>
      <w:r w:rsidRPr="00677945">
        <w:t>адекватное восприятие критических замечаний;</w:t>
      </w:r>
    </w:p>
    <w:p w:rsidR="00677945" w:rsidRPr="00677945" w:rsidRDefault="00677945" w:rsidP="0029789F">
      <w:pPr>
        <w:ind w:firstLine="709"/>
        <w:jc w:val="both"/>
      </w:pPr>
      <w:r w:rsidRPr="00677945">
        <w:lastRenderedPageBreak/>
        <w:t>умение работать над недостатками;</w:t>
      </w:r>
    </w:p>
    <w:p w:rsidR="00677945" w:rsidRPr="00677945" w:rsidRDefault="00677945" w:rsidP="0029789F">
      <w:pPr>
        <w:ind w:firstLine="709"/>
        <w:jc w:val="both"/>
      </w:pPr>
      <w:r w:rsidRPr="00677945">
        <w:t>навыки подготовки служебных писем, умение использовать в служебной переписке деловой стиль письма, включая ответы на обращения государственных органов, граждан и организаций в установленные сроки;</w:t>
      </w:r>
    </w:p>
    <w:p w:rsidR="00677945" w:rsidRPr="00677945" w:rsidRDefault="00677945" w:rsidP="0029789F">
      <w:pPr>
        <w:ind w:firstLine="709"/>
        <w:jc w:val="both"/>
      </w:pPr>
      <w:r w:rsidRPr="00677945">
        <w:t>правильно употреблять правила русского языка, ясно и логично излагать мысли без допущения ошибок;</w:t>
      </w:r>
    </w:p>
    <w:p w:rsidR="00677945" w:rsidRPr="00677945" w:rsidRDefault="00677945" w:rsidP="0029789F">
      <w:pPr>
        <w:ind w:firstLine="709"/>
        <w:jc w:val="both"/>
      </w:pPr>
      <w:r w:rsidRPr="00677945">
        <w:t>владение современными средствами, методами и технологией работы с информацией;</w:t>
      </w:r>
    </w:p>
    <w:p w:rsidR="00677945" w:rsidRPr="00677945" w:rsidRDefault="00677945" w:rsidP="00677945">
      <w:pPr>
        <w:jc w:val="both"/>
      </w:pPr>
      <w:r w:rsidRPr="00677945">
        <w:t>навыки работы с разными источниками информации (включая расширенный поиск в сети Интернет);</w:t>
      </w:r>
    </w:p>
    <w:p w:rsidR="00677945" w:rsidRPr="00677945" w:rsidRDefault="00677945" w:rsidP="0029789F">
      <w:pPr>
        <w:ind w:firstLine="709"/>
        <w:jc w:val="both"/>
      </w:pPr>
      <w:r w:rsidRPr="00677945">
        <w:t>умение работать со справочными правовыми системами «Консультант Плюс», «Гарант» на профессиональном уровне;</w:t>
      </w:r>
    </w:p>
    <w:p w:rsidR="00677945" w:rsidRPr="00677945" w:rsidRDefault="00677945" w:rsidP="0029789F">
      <w:pPr>
        <w:ind w:firstLine="709"/>
        <w:jc w:val="both"/>
      </w:pPr>
      <w:r w:rsidRPr="00677945">
        <w:t>умение сохранять высокую работоспособность, при необходимости выполнять работу в короткие сроки;</w:t>
      </w:r>
    </w:p>
    <w:p w:rsidR="00677945" w:rsidRPr="00677945" w:rsidRDefault="00677945" w:rsidP="0029789F">
      <w:pPr>
        <w:ind w:firstLine="709"/>
        <w:jc w:val="both"/>
      </w:pPr>
      <w:r w:rsidRPr="00677945">
        <w:t>коммуникативные навыки;</w:t>
      </w:r>
    </w:p>
    <w:p w:rsidR="00677945" w:rsidRPr="00677945" w:rsidRDefault="00677945" w:rsidP="0029789F">
      <w:pPr>
        <w:ind w:firstLine="709"/>
        <w:jc w:val="both"/>
      </w:pPr>
      <w:r w:rsidRPr="00677945">
        <w:t>умение устанавливать эффективное взаимодействие с гражданскими служащими, а также межведомственное взаимодействие, умение создать атмосферу взаимовыручки и поддержки коллег;</w:t>
      </w:r>
    </w:p>
    <w:p w:rsidR="00677945" w:rsidRPr="00677945" w:rsidRDefault="00677945" w:rsidP="0029789F">
      <w:pPr>
        <w:ind w:firstLine="709"/>
        <w:jc w:val="both"/>
      </w:pPr>
      <w:r w:rsidRPr="00677945">
        <w:t>навыки владения необходимым программным обеспечением «Система автоматизации делопроизводства и документооборота»;</w:t>
      </w:r>
    </w:p>
    <w:p w:rsidR="00677945" w:rsidRPr="00677945" w:rsidRDefault="00677945" w:rsidP="0029789F">
      <w:pPr>
        <w:ind w:firstLine="709"/>
        <w:jc w:val="both"/>
      </w:pPr>
      <w:r w:rsidRPr="00677945">
        <w:t>других навыков, необходимых, для исполнения должностных обязанностей.</w:t>
      </w:r>
    </w:p>
    <w:p w:rsidR="0033053B" w:rsidRDefault="00677945" w:rsidP="0029789F">
      <w:pPr>
        <w:ind w:firstLine="708"/>
        <w:jc w:val="both"/>
      </w:pPr>
      <w:r w:rsidRPr="00677945">
        <w:t>Краткие должностные обязанности:</w:t>
      </w:r>
    </w:p>
    <w:p w:rsidR="0033053B" w:rsidRPr="00785598" w:rsidRDefault="0033053B" w:rsidP="0033053B">
      <w:pPr>
        <w:shd w:val="clear" w:color="auto" w:fill="FFFFFF"/>
        <w:ind w:firstLine="708"/>
        <w:jc w:val="both"/>
      </w:pPr>
      <w:r w:rsidRPr="00785598">
        <w:t>обеспечивает реализацию региональных проектов «Цифровая экономика Республики Алтай»;</w:t>
      </w:r>
    </w:p>
    <w:p w:rsidR="0033053B" w:rsidRPr="00785598" w:rsidRDefault="0033053B" w:rsidP="0033053B">
      <w:pPr>
        <w:shd w:val="clear" w:color="auto" w:fill="FFFFFF"/>
        <w:ind w:firstLine="708"/>
        <w:jc w:val="both"/>
      </w:pPr>
      <w:r w:rsidRPr="00785598">
        <w:t xml:space="preserve">участвует в реализации проектов по развитию аппаратно-программного комплекса «Безопасный город» (далее – АПК «Безопасный город»); </w:t>
      </w:r>
    </w:p>
    <w:p w:rsidR="0033053B" w:rsidRPr="00785598" w:rsidRDefault="0033053B" w:rsidP="0033053B">
      <w:pPr>
        <w:shd w:val="clear" w:color="auto" w:fill="FFFFFF"/>
        <w:ind w:firstLine="708"/>
        <w:jc w:val="both"/>
      </w:pPr>
      <w:r w:rsidRPr="00785598">
        <w:t>занимается подготовкой материалов по запросам федеральных органов государственной власти;</w:t>
      </w:r>
    </w:p>
    <w:p w:rsidR="0033053B" w:rsidRPr="00785598" w:rsidRDefault="0033053B" w:rsidP="0033053B">
      <w:pPr>
        <w:shd w:val="clear" w:color="auto" w:fill="FFFFFF"/>
        <w:ind w:firstLine="708"/>
        <w:jc w:val="both"/>
      </w:pPr>
      <w:r w:rsidRPr="00785598">
        <w:t>занимается подготовкой аналитических записок, обзоров и докладов по направлениям деятельности отдела;</w:t>
      </w:r>
    </w:p>
    <w:p w:rsidR="0033053B" w:rsidRPr="00785598" w:rsidRDefault="0033053B" w:rsidP="0033053B">
      <w:pPr>
        <w:shd w:val="clear" w:color="auto" w:fill="FFFFFF"/>
        <w:ind w:firstLine="708"/>
        <w:jc w:val="both"/>
      </w:pPr>
      <w:r w:rsidRPr="00785598">
        <w:t>разрабатывает проекты законодательных и иных нормативных правовых актов, отнесенных к ведению отдела;</w:t>
      </w:r>
    </w:p>
    <w:p w:rsidR="0033053B" w:rsidRPr="00785598" w:rsidRDefault="0033053B" w:rsidP="0033053B">
      <w:pPr>
        <w:shd w:val="clear" w:color="auto" w:fill="FFFFFF"/>
        <w:ind w:firstLine="708"/>
        <w:jc w:val="both"/>
      </w:pPr>
      <w:r w:rsidRPr="00785598">
        <w:t>участвует в разработке Стратегии в области цифровой трансформации отраслей экономики, социальной сферы и государственного управления Республики Алтай;</w:t>
      </w:r>
    </w:p>
    <w:p w:rsidR="0033053B" w:rsidRPr="00785598" w:rsidRDefault="0033053B" w:rsidP="0033053B">
      <w:pPr>
        <w:shd w:val="clear" w:color="auto" w:fill="FFFFFF"/>
        <w:ind w:firstLine="708"/>
        <w:jc w:val="both"/>
      </w:pPr>
      <w:r w:rsidRPr="00785598">
        <w:t>участвует в разработке Программы цифровой трансформации Республики Алтай;</w:t>
      </w:r>
    </w:p>
    <w:p w:rsidR="0033053B" w:rsidRPr="00785598" w:rsidRDefault="0033053B" w:rsidP="0033053B">
      <w:pPr>
        <w:shd w:val="clear" w:color="auto" w:fill="FFFFFF"/>
        <w:ind w:firstLine="708"/>
        <w:jc w:val="both"/>
      </w:pPr>
      <w:r w:rsidRPr="00785598">
        <w:t>осуществляет взаимодействие с исполнительными органами государственной власти в рамках реализации Стратегии в области цифровой трансформации отраслей экономики, социальной сферы и государственного управления Республики Алтай и Программы цифровой трансформации Республики Алтай;</w:t>
      </w:r>
    </w:p>
    <w:p w:rsidR="0033053B" w:rsidRPr="00E6419B" w:rsidRDefault="0033053B" w:rsidP="0033053B">
      <w:pPr>
        <w:ind w:firstLine="709"/>
        <w:jc w:val="both"/>
      </w:pPr>
      <w:r w:rsidRPr="00E6419B">
        <w:t>Проводит своевременную правовую экспертизу поступающих в Министерство проектов правовых актов Республики Алтай, договоров, соглашений, государственных контрактов и проектов локальных актов Министерства.</w:t>
      </w:r>
    </w:p>
    <w:p w:rsidR="0033053B" w:rsidRPr="00E6419B" w:rsidRDefault="0033053B" w:rsidP="0033053B">
      <w:pPr>
        <w:ind w:firstLine="709"/>
        <w:jc w:val="both"/>
      </w:pPr>
      <w:r w:rsidRPr="00E6419B">
        <w:t>Осуществляет правовое обеспечение деятельности Министерства.</w:t>
      </w:r>
    </w:p>
    <w:p w:rsidR="0033053B" w:rsidRPr="00E6419B" w:rsidRDefault="0033053B" w:rsidP="0033053B">
      <w:pPr>
        <w:ind w:firstLine="709"/>
        <w:jc w:val="both"/>
      </w:pPr>
      <w:r w:rsidRPr="00E6419B">
        <w:t xml:space="preserve">Проводит публичную независимую экспертизу проектов нормативных правовых актов Республики Алтай, разрабатываемых Министерством, путем организации направления, указанных проектов нормативных правовых актов на официальный сайт Министерства в информационно-телекоммуникационной сети «Интернет». </w:t>
      </w:r>
    </w:p>
    <w:p w:rsidR="0033053B" w:rsidRPr="00E6419B" w:rsidRDefault="0033053B" w:rsidP="0033053B">
      <w:pPr>
        <w:ind w:firstLine="709"/>
        <w:jc w:val="both"/>
      </w:pPr>
      <w:proofErr w:type="gramStart"/>
      <w:r w:rsidRPr="00E6419B">
        <w:t xml:space="preserve">Проводит </w:t>
      </w:r>
      <w:proofErr w:type="spellStart"/>
      <w:r w:rsidRPr="00E6419B">
        <w:t>антикоррупционную</w:t>
      </w:r>
      <w:proofErr w:type="spellEnd"/>
      <w:r w:rsidRPr="00E6419B">
        <w:t xml:space="preserve"> экспертизу проектов нормативных правовых актов Республики Алтай, разрабатываемых Министерством, путем организации направления, указанных проектов нормативных правовых актов на официальный портал Республики Алтай в информационно-телекоммуникационной сети  «Интернет» (</w:t>
      </w:r>
      <w:r w:rsidRPr="00E6419B">
        <w:rPr>
          <w:lang w:val="en-US"/>
        </w:rPr>
        <w:t>www</w:t>
      </w:r>
      <w:r w:rsidRPr="00E6419B">
        <w:t>.</w:t>
      </w:r>
      <w:proofErr w:type="spellStart"/>
      <w:r w:rsidRPr="00E6419B">
        <w:rPr>
          <w:lang w:val="en-US"/>
        </w:rPr>
        <w:t>altai</w:t>
      </w:r>
      <w:proofErr w:type="spellEnd"/>
      <w:r w:rsidRPr="00E6419B">
        <w:t>-</w:t>
      </w:r>
      <w:r w:rsidRPr="00E6419B">
        <w:rPr>
          <w:lang w:val="en-US"/>
        </w:rPr>
        <w:t>republic</w:t>
      </w:r>
      <w:r w:rsidRPr="00E6419B">
        <w:t>.</w:t>
      </w:r>
      <w:proofErr w:type="spellStart"/>
      <w:r w:rsidRPr="00E6419B">
        <w:rPr>
          <w:lang w:val="en-US"/>
        </w:rPr>
        <w:t>ru</w:t>
      </w:r>
      <w:proofErr w:type="spellEnd"/>
      <w:r w:rsidRPr="00E6419B">
        <w:t xml:space="preserve">), а также направления в Единый аппарат Главы Республики Алтай и Правительства Республики Алтай ежеквартальных отчетов о проведенных Министерством </w:t>
      </w:r>
      <w:proofErr w:type="spellStart"/>
      <w:r w:rsidRPr="00E6419B">
        <w:t>антикоррупционных</w:t>
      </w:r>
      <w:proofErr w:type="spellEnd"/>
      <w:r w:rsidRPr="00E6419B">
        <w:t xml:space="preserve"> экспертиз проектов нормативных правовых актов Республики Алтай, разработанных </w:t>
      </w:r>
      <w:r w:rsidRPr="00E6419B">
        <w:lastRenderedPageBreak/>
        <w:t>Министерством и</w:t>
      </w:r>
      <w:proofErr w:type="gramEnd"/>
      <w:r w:rsidRPr="00E6419B">
        <w:t xml:space="preserve"> о проведении правового мониторинга в установленной сфере деятельности Министерства;</w:t>
      </w:r>
    </w:p>
    <w:p w:rsidR="0033053B" w:rsidRPr="00E6419B" w:rsidRDefault="0033053B" w:rsidP="0033053B">
      <w:pPr>
        <w:ind w:firstLine="709"/>
        <w:jc w:val="both"/>
      </w:pPr>
      <w:r w:rsidRPr="00E6419B">
        <w:t>Осуществляет правовой мониторинг, в установленной сфере деятельности Министерства;</w:t>
      </w:r>
    </w:p>
    <w:p w:rsidR="0033053B" w:rsidRPr="00E6419B" w:rsidRDefault="0033053B" w:rsidP="0033053B">
      <w:pPr>
        <w:ind w:firstLine="709"/>
        <w:jc w:val="both"/>
      </w:pPr>
      <w:r w:rsidRPr="00E6419B">
        <w:t>Проводит ежедневный мониторинг приказов Министерства, имеющих нормативный характер, размещенных на сетевом диске, в целях своевременного официального опубликования нормативных правовых актов Министерства.</w:t>
      </w:r>
    </w:p>
    <w:p w:rsidR="0033053B" w:rsidRPr="00A673A3" w:rsidRDefault="0033053B" w:rsidP="0033053B">
      <w:pPr>
        <w:ind w:firstLine="709"/>
        <w:jc w:val="both"/>
      </w:pPr>
      <w:r w:rsidRPr="00A673A3">
        <w:t xml:space="preserve">формирует обоснование бюджетных ассигнований из республиканского бюджета Республики Алтай на содержание Министерства цифрового развития Республики Алтай и подведомственных учреждений Министерства на очередной финансовый год и плановый период; </w:t>
      </w:r>
    </w:p>
    <w:p w:rsidR="0033053B" w:rsidRPr="00A673A3" w:rsidRDefault="0033053B" w:rsidP="0033053B">
      <w:pPr>
        <w:ind w:firstLine="709"/>
        <w:jc w:val="both"/>
      </w:pPr>
      <w:r w:rsidRPr="00A673A3">
        <w:t xml:space="preserve">составляет бюджетную роспись Министерства; </w:t>
      </w:r>
    </w:p>
    <w:p w:rsidR="0033053B" w:rsidRPr="00A673A3" w:rsidRDefault="0033053B" w:rsidP="0033053B">
      <w:pPr>
        <w:ind w:firstLine="709"/>
        <w:jc w:val="both"/>
      </w:pPr>
      <w:r w:rsidRPr="00A673A3">
        <w:t xml:space="preserve">осуществляет проверку финансово-хозяйственных документов подведомственных учреждений; </w:t>
      </w:r>
    </w:p>
    <w:p w:rsidR="0033053B" w:rsidRPr="00A673A3" w:rsidRDefault="0033053B" w:rsidP="0033053B">
      <w:pPr>
        <w:ind w:firstLine="709"/>
        <w:jc w:val="both"/>
      </w:pPr>
      <w:r w:rsidRPr="00A673A3">
        <w:t xml:space="preserve">осуществляет наполнение и координацию бюджетной информационной системы среднесрочного </w:t>
      </w:r>
      <w:proofErr w:type="spellStart"/>
      <w:r w:rsidRPr="00A673A3">
        <w:t>бюджетирования</w:t>
      </w:r>
      <w:proofErr w:type="spellEnd"/>
      <w:r w:rsidRPr="00A673A3">
        <w:t xml:space="preserve"> ориентированного на результат в части функций Министерства - как субъекта бюджетного планирования; </w:t>
      </w:r>
    </w:p>
    <w:p w:rsidR="0033053B" w:rsidRPr="00A673A3" w:rsidRDefault="0033053B" w:rsidP="0033053B">
      <w:pPr>
        <w:ind w:firstLine="709"/>
        <w:jc w:val="both"/>
      </w:pPr>
      <w:r w:rsidRPr="00A673A3">
        <w:t xml:space="preserve">принимает участие в проведении проверок деятельности подведомственных учреждений; </w:t>
      </w:r>
    </w:p>
    <w:p w:rsidR="0033053B" w:rsidRPr="00A673A3" w:rsidRDefault="0033053B" w:rsidP="0033053B">
      <w:pPr>
        <w:ind w:firstLine="709"/>
        <w:jc w:val="both"/>
      </w:pPr>
      <w:r w:rsidRPr="00A673A3">
        <w:t xml:space="preserve">участвует в разработке и внесении изменений в государственные программы, реализуемые Министерством;  </w:t>
      </w:r>
    </w:p>
    <w:p w:rsidR="0033053B" w:rsidRPr="00A673A3" w:rsidRDefault="0033053B" w:rsidP="0033053B">
      <w:pPr>
        <w:ind w:firstLine="709"/>
        <w:jc w:val="both"/>
      </w:pPr>
      <w:r w:rsidRPr="00A673A3">
        <w:t xml:space="preserve">участвует в формировании отчетности о реализации государственных программ, реализуемых Министерством за отчетный период; </w:t>
      </w:r>
    </w:p>
    <w:p w:rsidR="0033053B" w:rsidRPr="00A673A3" w:rsidRDefault="0033053B" w:rsidP="0033053B">
      <w:pPr>
        <w:ind w:firstLine="567"/>
        <w:jc w:val="both"/>
        <w:rPr>
          <w:b/>
          <w:color w:val="000000" w:themeColor="text1"/>
          <w:shd w:val="clear" w:color="auto" w:fill="FFFFFF"/>
        </w:rPr>
      </w:pPr>
      <w:r w:rsidRPr="00A673A3">
        <w:t>составляет и ведет бюджетные сметы</w:t>
      </w:r>
      <w:r>
        <w:t>.</w:t>
      </w:r>
    </w:p>
    <w:p w:rsidR="00FB3659" w:rsidRDefault="00677945" w:rsidP="0029789F">
      <w:pPr>
        <w:ind w:firstLine="708"/>
        <w:jc w:val="both"/>
      </w:pPr>
      <w:r w:rsidRPr="00677945">
        <w:t>Примерный размер денежного содержания по должности от 3</w:t>
      </w:r>
      <w:r w:rsidR="00412103">
        <w:t>1</w:t>
      </w:r>
      <w:r w:rsidRPr="00677945">
        <w:t xml:space="preserve">000 руб. до </w:t>
      </w:r>
      <w:r w:rsidR="00412103">
        <w:t>36</w:t>
      </w:r>
      <w:r w:rsidRPr="00677945">
        <w:t>000 руб.</w:t>
      </w:r>
    </w:p>
    <w:p w:rsidR="00FB3659" w:rsidRDefault="00677945" w:rsidP="0029789F">
      <w:pPr>
        <w:ind w:firstLine="708"/>
        <w:jc w:val="both"/>
      </w:pPr>
      <w:r w:rsidRPr="00677945">
        <w:t xml:space="preserve">Командировки: </w:t>
      </w:r>
      <w:r w:rsidR="00412103">
        <w:t>нет</w:t>
      </w:r>
      <w:r w:rsidRPr="00677945">
        <w:t>.</w:t>
      </w:r>
    </w:p>
    <w:p w:rsidR="00FB3659" w:rsidRDefault="00677945" w:rsidP="0029789F">
      <w:pPr>
        <w:ind w:firstLine="708"/>
        <w:jc w:val="both"/>
      </w:pPr>
      <w:r w:rsidRPr="00677945">
        <w:t>5 дневная служебная неделя с 09:00 до 18:00, ненормированный рабочий день.</w:t>
      </w:r>
    </w:p>
    <w:p w:rsidR="00BF65C3" w:rsidRPr="00677945" w:rsidRDefault="00677945" w:rsidP="0029789F">
      <w:pPr>
        <w:ind w:firstLine="708"/>
        <w:jc w:val="both"/>
      </w:pPr>
      <w:r w:rsidRPr="00677945">
        <w:t>Служебный контракт – бессрочный.</w:t>
      </w:r>
    </w:p>
    <w:p w:rsidR="00677945" w:rsidRDefault="00677945" w:rsidP="0067794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</w:p>
    <w:p w:rsidR="00677945" w:rsidRDefault="00677945" w:rsidP="0067794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</w:p>
    <w:p w:rsidR="009A30DD" w:rsidRDefault="009A30DD" w:rsidP="009A30DD">
      <w:pPr>
        <w:jc w:val="center"/>
        <w:rPr>
          <w:i/>
        </w:rPr>
      </w:pPr>
      <w:r w:rsidRPr="009A30DD">
        <w:rPr>
          <w:i/>
        </w:rPr>
        <w:t>Кадровый резерв на ведущую группу должностей государственной гражданской службы Республики Алтай категории «специалисты»</w:t>
      </w:r>
    </w:p>
    <w:p w:rsidR="009A30DD" w:rsidRPr="009A30DD" w:rsidRDefault="009A30DD" w:rsidP="009A30DD">
      <w:pPr>
        <w:jc w:val="center"/>
        <w:rPr>
          <w:i/>
        </w:rPr>
      </w:pPr>
    </w:p>
    <w:p w:rsidR="000E249F" w:rsidRPr="009B5797" w:rsidRDefault="000E249F" w:rsidP="000E249F">
      <w:pPr>
        <w:ind w:firstLine="709"/>
        <w:jc w:val="both"/>
      </w:pPr>
      <w:proofErr w:type="gramStart"/>
      <w:r w:rsidRPr="002650F1">
        <w:rPr>
          <w:i/>
        </w:rPr>
        <w:t>Требования к уровню образования</w:t>
      </w:r>
      <w:r w:rsidRPr="002650F1">
        <w:t xml:space="preserve">: высшее образование не ниже уровня </w:t>
      </w:r>
      <w:proofErr w:type="spellStart"/>
      <w:r w:rsidRPr="002650F1">
        <w:t>специалитета</w:t>
      </w:r>
      <w:proofErr w:type="spellEnd"/>
      <w:r w:rsidRPr="002650F1">
        <w:t xml:space="preserve">, </w:t>
      </w:r>
      <w:proofErr w:type="spellStart"/>
      <w:r>
        <w:t>бакалавриата</w:t>
      </w:r>
      <w:proofErr w:type="spellEnd"/>
      <w:r>
        <w:t xml:space="preserve"> </w:t>
      </w:r>
      <w:r w:rsidRPr="002650F1">
        <w:t>по специальности, направлению подготовки</w:t>
      </w:r>
      <w:r w:rsidRPr="009B5797">
        <w:t xml:space="preserve"> «Менеджмент», «Экономика», «Финансы и кредит», «Экономика и управление на предприятии» или иному направлению подготовки (специальности), для которого </w:t>
      </w:r>
      <w:r w:rsidRPr="009B5797">
        <w:rPr>
          <w:bCs/>
        </w:rPr>
        <w:t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 w:rsidRPr="009B5797">
        <w:t>.</w:t>
      </w:r>
      <w:proofErr w:type="gramEnd"/>
    </w:p>
    <w:p w:rsidR="000E249F" w:rsidRPr="002650F1" w:rsidRDefault="000E249F" w:rsidP="000E249F">
      <w:pPr>
        <w:shd w:val="clear" w:color="auto" w:fill="FFFFFF"/>
        <w:ind w:firstLine="708"/>
        <w:jc w:val="both"/>
      </w:pPr>
      <w:r w:rsidRPr="002650F1">
        <w:rPr>
          <w:i/>
        </w:rPr>
        <w:t>Требования к стажу гражданской службы или стажу работы по специальности, направлению подготовки</w:t>
      </w:r>
      <w:r w:rsidRPr="002650F1">
        <w:t xml:space="preserve">: </w:t>
      </w:r>
      <w:r>
        <w:t>без предъявлений требований к стажу</w:t>
      </w:r>
      <w:r w:rsidRPr="002650F1">
        <w:t>.</w:t>
      </w:r>
    </w:p>
    <w:p w:rsidR="000E249F" w:rsidRPr="002650F1" w:rsidRDefault="000E249F" w:rsidP="000E249F">
      <w:pPr>
        <w:ind w:firstLine="708"/>
      </w:pPr>
      <w:r w:rsidRPr="002650F1">
        <w:rPr>
          <w:i/>
        </w:rPr>
        <w:t>Базовые квалификационные требования</w:t>
      </w:r>
      <w:r w:rsidRPr="002650F1">
        <w:t xml:space="preserve">: </w:t>
      </w:r>
    </w:p>
    <w:p w:rsidR="000E249F" w:rsidRPr="002650F1" w:rsidRDefault="000E249F" w:rsidP="000E249F">
      <w:pPr>
        <w:pStyle w:val="a5"/>
        <w:ind w:left="0" w:firstLine="708"/>
        <w:jc w:val="both"/>
        <w:outlineLvl w:val="1"/>
        <w:rPr>
          <w:color w:val="000000"/>
        </w:rPr>
      </w:pPr>
      <w:r w:rsidRPr="002650F1">
        <w:rPr>
          <w:color w:val="000000"/>
        </w:rPr>
        <w:t>знание государственного языка Российской Федерации (русского языка);</w:t>
      </w:r>
    </w:p>
    <w:p w:rsidR="000E249F" w:rsidRPr="002650F1" w:rsidRDefault="000E249F" w:rsidP="000E249F">
      <w:pPr>
        <w:ind w:firstLine="708"/>
        <w:jc w:val="both"/>
      </w:pPr>
      <w:r w:rsidRPr="002650F1">
        <w:rPr>
          <w:color w:val="000000"/>
        </w:rPr>
        <w:t xml:space="preserve">знание основ: </w:t>
      </w:r>
      <w:r w:rsidRPr="002650F1">
        <w:t>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0E249F" w:rsidRPr="002650F1" w:rsidRDefault="000E249F" w:rsidP="000E249F">
      <w:pPr>
        <w:ind w:firstLine="708"/>
        <w:jc w:val="both"/>
      </w:pPr>
      <w:r w:rsidRPr="002650F1">
        <w:t>знания и умения в области информационно-коммуникационных технологий;</w:t>
      </w:r>
    </w:p>
    <w:p w:rsidR="000E249F" w:rsidRPr="002650F1" w:rsidRDefault="000E249F" w:rsidP="000E249F">
      <w:pPr>
        <w:ind w:firstLine="708"/>
        <w:jc w:val="both"/>
      </w:pPr>
      <w:r w:rsidRPr="002650F1">
        <w:t>знание основ информационной безопасности и защиты информации;</w:t>
      </w:r>
    </w:p>
    <w:p w:rsidR="000E249F" w:rsidRPr="002650F1" w:rsidRDefault="000E249F" w:rsidP="000E249F">
      <w:pPr>
        <w:ind w:firstLine="708"/>
        <w:jc w:val="both"/>
      </w:pPr>
      <w:r w:rsidRPr="002650F1">
        <w:t>знание основных положений законодательства о персональных данных;</w:t>
      </w:r>
    </w:p>
    <w:p w:rsidR="000E249F" w:rsidRPr="002650F1" w:rsidRDefault="000E249F" w:rsidP="000E249F">
      <w:pPr>
        <w:ind w:firstLine="708"/>
        <w:jc w:val="both"/>
      </w:pPr>
      <w:r w:rsidRPr="002650F1">
        <w:t>знание общих принципов функционирования системы электронного документооборота;</w:t>
      </w:r>
    </w:p>
    <w:p w:rsidR="000E249F" w:rsidRPr="002650F1" w:rsidRDefault="000E249F" w:rsidP="000E249F">
      <w:pPr>
        <w:ind w:firstLine="708"/>
        <w:jc w:val="both"/>
      </w:pPr>
      <w:r w:rsidRPr="002650F1">
        <w:t>знания и умения по применению персонального компьютера;</w:t>
      </w:r>
    </w:p>
    <w:p w:rsidR="000E249F" w:rsidRPr="002650F1" w:rsidRDefault="000E249F" w:rsidP="000E249F">
      <w:pPr>
        <w:ind w:firstLine="708"/>
        <w:jc w:val="both"/>
      </w:pPr>
      <w:r w:rsidRPr="002650F1">
        <w:t>умение мыслить системно (стратегически);</w:t>
      </w:r>
    </w:p>
    <w:p w:rsidR="000E249F" w:rsidRPr="002650F1" w:rsidRDefault="000E249F" w:rsidP="000E249F">
      <w:pPr>
        <w:ind w:firstLine="708"/>
        <w:jc w:val="both"/>
      </w:pPr>
      <w:r w:rsidRPr="002650F1">
        <w:t>умение планировать, рационально использовать служебное время и достигать результата;</w:t>
      </w:r>
    </w:p>
    <w:p w:rsidR="000E249F" w:rsidRPr="002650F1" w:rsidRDefault="000E249F" w:rsidP="000E249F">
      <w:pPr>
        <w:ind w:firstLine="708"/>
        <w:jc w:val="both"/>
      </w:pPr>
      <w:r w:rsidRPr="002650F1">
        <w:t>коммуникативные умения.</w:t>
      </w:r>
    </w:p>
    <w:p w:rsidR="000E249F" w:rsidRPr="002650F1" w:rsidRDefault="000E249F" w:rsidP="000E249F">
      <w:pPr>
        <w:ind w:firstLine="708"/>
        <w:contextualSpacing/>
        <w:jc w:val="both"/>
        <w:rPr>
          <w:i/>
        </w:rPr>
      </w:pPr>
      <w:r w:rsidRPr="002650F1">
        <w:rPr>
          <w:i/>
        </w:rPr>
        <w:lastRenderedPageBreak/>
        <w:t xml:space="preserve">Функциональные квалификационные требования к знаниям и умениям: </w:t>
      </w:r>
    </w:p>
    <w:p w:rsidR="000E249F" w:rsidRPr="00054127" w:rsidRDefault="000E249F" w:rsidP="000E249F">
      <w:pPr>
        <w:ind w:firstLine="708"/>
        <w:jc w:val="both"/>
        <w:rPr>
          <w:i/>
        </w:rPr>
      </w:pPr>
      <w:r w:rsidRPr="00054127">
        <w:rPr>
          <w:i/>
        </w:rPr>
        <w:t>знания:</w:t>
      </w:r>
    </w:p>
    <w:p w:rsidR="000E249F" w:rsidRDefault="000E249F" w:rsidP="000E249F">
      <w:pPr>
        <w:ind w:firstLine="708"/>
        <w:jc w:val="both"/>
      </w:pPr>
      <w:r w:rsidRPr="00DF2159">
        <w:t>Конституции Российской Федерации;</w:t>
      </w:r>
    </w:p>
    <w:p w:rsidR="000E249F" w:rsidRPr="002650F1" w:rsidRDefault="000E249F" w:rsidP="000E249F">
      <w:pPr>
        <w:ind w:firstLine="708"/>
        <w:jc w:val="both"/>
      </w:pPr>
      <w:r w:rsidRPr="002650F1"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E249F" w:rsidRPr="00204D44" w:rsidRDefault="000E249F" w:rsidP="000E249F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650F1">
        <w:rPr>
          <w:color w:val="000000"/>
          <w:sz w:val="24"/>
          <w:szCs w:val="24"/>
        </w:rPr>
        <w:t>Федерального закона от 27 мая 2003 г</w:t>
      </w:r>
      <w:r>
        <w:rPr>
          <w:color w:val="000000"/>
          <w:sz w:val="24"/>
          <w:szCs w:val="24"/>
        </w:rPr>
        <w:t xml:space="preserve">ода </w:t>
      </w:r>
      <w:r w:rsidRPr="002650F1">
        <w:rPr>
          <w:color w:val="000000"/>
          <w:sz w:val="24"/>
          <w:szCs w:val="24"/>
        </w:rPr>
        <w:t xml:space="preserve">№ 58-ФЗ «О системе государственной </w:t>
      </w:r>
      <w:r w:rsidRPr="00204D44">
        <w:rPr>
          <w:color w:val="000000"/>
          <w:sz w:val="24"/>
          <w:szCs w:val="24"/>
        </w:rPr>
        <w:t>службы Российской Федерации»;</w:t>
      </w:r>
    </w:p>
    <w:p w:rsidR="000E249F" w:rsidRPr="00204D44" w:rsidRDefault="000E249F" w:rsidP="000E249F">
      <w:pPr>
        <w:autoSpaceDE w:val="0"/>
        <w:autoSpaceDN w:val="0"/>
        <w:adjustRightInd w:val="0"/>
        <w:ind w:firstLine="708"/>
        <w:jc w:val="both"/>
      </w:pPr>
      <w:r w:rsidRPr="00586BE6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>;</w:t>
      </w:r>
    </w:p>
    <w:p w:rsidR="000E249F" w:rsidRDefault="000E249F" w:rsidP="000E249F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04D44">
        <w:rPr>
          <w:color w:val="000000"/>
          <w:sz w:val="24"/>
          <w:szCs w:val="24"/>
        </w:rPr>
        <w:t>Федерального закона от 27 июля 2004 года № 79-ФЗ «О государственной</w:t>
      </w:r>
      <w:r w:rsidRPr="002650F1">
        <w:rPr>
          <w:color w:val="000000"/>
          <w:sz w:val="24"/>
          <w:szCs w:val="24"/>
        </w:rPr>
        <w:t xml:space="preserve"> гражданской службе Российской Федерации»;</w:t>
      </w:r>
    </w:p>
    <w:p w:rsidR="000E249F" w:rsidRDefault="000E249F" w:rsidP="000E249F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204D44">
        <w:rPr>
          <w:color w:val="000000"/>
          <w:sz w:val="24"/>
          <w:szCs w:val="24"/>
        </w:rPr>
        <w:t>Федерального закона от 25 декабря 2008 года № 273-ФЗ «О противодействии коррупции»;</w:t>
      </w:r>
    </w:p>
    <w:p w:rsidR="000E249F" w:rsidRDefault="000E249F" w:rsidP="000E249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67B5">
        <w:rPr>
          <w:rFonts w:eastAsiaTheme="minorHAnsi"/>
          <w:bCs/>
          <w:lang w:eastAsia="en-US"/>
        </w:rPr>
        <w:t>Федеральн</w:t>
      </w:r>
      <w:r>
        <w:rPr>
          <w:rFonts w:eastAsiaTheme="minorHAnsi"/>
          <w:bCs/>
          <w:lang w:eastAsia="en-US"/>
        </w:rPr>
        <w:t>ого</w:t>
      </w:r>
      <w:r w:rsidRPr="003B67B5">
        <w:rPr>
          <w:rFonts w:eastAsiaTheme="minorHAnsi"/>
          <w:bCs/>
          <w:lang w:eastAsia="en-US"/>
        </w:rPr>
        <w:t xml:space="preserve"> закон</w:t>
      </w:r>
      <w:r>
        <w:rPr>
          <w:rFonts w:eastAsiaTheme="minorHAnsi"/>
          <w:bCs/>
          <w:lang w:eastAsia="en-US"/>
        </w:rPr>
        <w:t>а</w:t>
      </w:r>
      <w:r w:rsidRPr="003B67B5">
        <w:rPr>
          <w:rFonts w:eastAsiaTheme="minorHAnsi"/>
          <w:bCs/>
          <w:lang w:eastAsia="en-US"/>
        </w:rPr>
        <w:t xml:space="preserve"> от </w:t>
      </w:r>
      <w:r>
        <w:rPr>
          <w:rFonts w:eastAsiaTheme="minorHAnsi"/>
          <w:bCs/>
          <w:lang w:eastAsia="en-US"/>
        </w:rPr>
        <w:t xml:space="preserve">5 апреля </w:t>
      </w:r>
      <w:r w:rsidRPr="003B67B5">
        <w:rPr>
          <w:rFonts w:eastAsiaTheme="minorHAnsi"/>
          <w:bCs/>
          <w:lang w:eastAsia="en-US"/>
        </w:rPr>
        <w:t xml:space="preserve">2013 </w:t>
      </w:r>
      <w:r>
        <w:rPr>
          <w:rFonts w:eastAsiaTheme="minorHAnsi"/>
          <w:bCs/>
          <w:lang w:eastAsia="en-US"/>
        </w:rPr>
        <w:t>№</w:t>
      </w:r>
      <w:r w:rsidRPr="003B67B5">
        <w:rPr>
          <w:rFonts w:eastAsiaTheme="minorHAnsi"/>
          <w:bCs/>
          <w:lang w:eastAsia="en-US"/>
        </w:rPr>
        <w:t xml:space="preserve"> 44-ФЗ</w:t>
      </w:r>
      <w:r>
        <w:rPr>
          <w:rFonts w:eastAsiaTheme="minorHAnsi"/>
          <w:bCs/>
          <w:lang w:eastAsia="en-US"/>
        </w:rPr>
        <w:t xml:space="preserve"> «</w:t>
      </w:r>
      <w:r w:rsidRPr="003B67B5">
        <w:rPr>
          <w:rFonts w:eastAsiaTheme="minorHAnsi"/>
          <w:bCs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bCs/>
          <w:lang w:eastAsia="en-US"/>
        </w:rPr>
        <w:t>»</w:t>
      </w:r>
    </w:p>
    <w:p w:rsidR="000E249F" w:rsidRPr="00A64EF9" w:rsidRDefault="000E249F" w:rsidP="000E249F">
      <w:pPr>
        <w:pStyle w:val="a9"/>
        <w:ind w:firstLine="708"/>
        <w:jc w:val="both"/>
        <w:rPr>
          <w:bCs/>
          <w:sz w:val="24"/>
          <w:szCs w:val="24"/>
        </w:rPr>
      </w:pPr>
      <w:r w:rsidRPr="00A64EF9">
        <w:rPr>
          <w:bCs/>
          <w:sz w:val="24"/>
          <w:szCs w:val="24"/>
        </w:rPr>
        <w:t>Указа Президента Российской Федерации от 28 марта 2011 года № 352 «О мерах по совершенствованию организации исполнения поручений и указаний Президента Российской Федерации»;</w:t>
      </w:r>
    </w:p>
    <w:p w:rsidR="000E249F" w:rsidRPr="00A61B19" w:rsidRDefault="000E249F" w:rsidP="000E249F">
      <w:pPr>
        <w:pStyle w:val="a5"/>
        <w:autoSpaceDE w:val="0"/>
        <w:autoSpaceDN w:val="0"/>
        <w:adjustRightInd w:val="0"/>
        <w:ind w:left="0" w:firstLine="708"/>
        <w:jc w:val="both"/>
      </w:pPr>
      <w:r w:rsidRPr="00A61B19">
        <w:t>Конституции Республики Алтай;</w:t>
      </w:r>
    </w:p>
    <w:p w:rsidR="000E249F" w:rsidRPr="00A61B19" w:rsidRDefault="000E249F" w:rsidP="000E249F">
      <w:pPr>
        <w:autoSpaceDE w:val="0"/>
        <w:autoSpaceDN w:val="0"/>
        <w:adjustRightInd w:val="0"/>
        <w:ind w:firstLine="708"/>
        <w:jc w:val="both"/>
      </w:pPr>
      <w:r w:rsidRPr="00A61B19">
        <w:t>Закон</w:t>
      </w:r>
      <w:r>
        <w:t>а</w:t>
      </w:r>
      <w:r w:rsidRPr="00A61B19">
        <w:t xml:space="preserve"> Республики Алтай от 7</w:t>
      </w:r>
      <w:r>
        <w:t xml:space="preserve"> июня </w:t>
      </w:r>
      <w:r w:rsidRPr="00A61B19">
        <w:t>2005 г</w:t>
      </w:r>
      <w:r>
        <w:t xml:space="preserve">ода </w:t>
      </w:r>
      <w:r w:rsidRPr="00A61B19">
        <w:t>№ 37-РЗ «О государственной гражданской службе Республики Алтай»</w:t>
      </w:r>
      <w:r>
        <w:t>;</w:t>
      </w:r>
    </w:p>
    <w:p w:rsidR="000E249F" w:rsidRPr="00A61B19" w:rsidRDefault="000E249F" w:rsidP="000E249F">
      <w:pPr>
        <w:autoSpaceDE w:val="0"/>
        <w:autoSpaceDN w:val="0"/>
        <w:adjustRightInd w:val="0"/>
        <w:ind w:firstLine="708"/>
        <w:jc w:val="both"/>
      </w:pPr>
      <w:r w:rsidRPr="00A61B19">
        <w:t>Закон</w:t>
      </w:r>
      <w:r>
        <w:t>а</w:t>
      </w:r>
      <w:r w:rsidRPr="00A61B19">
        <w:t xml:space="preserve"> Республики Алтай от 18</w:t>
      </w:r>
      <w:r>
        <w:t xml:space="preserve"> октября </w:t>
      </w:r>
      <w:r w:rsidRPr="00A61B19">
        <w:t>2005 г</w:t>
      </w:r>
      <w:r>
        <w:t xml:space="preserve">ода </w:t>
      </w:r>
      <w:r w:rsidRPr="00A61B19">
        <w:t>№ 76-РЗ «О системе исполнительных органов государственной власти Республики Алтай»</w:t>
      </w:r>
      <w:r>
        <w:t>;</w:t>
      </w:r>
    </w:p>
    <w:p w:rsidR="000E249F" w:rsidRDefault="000E249F" w:rsidP="000E249F">
      <w:pPr>
        <w:autoSpaceDE w:val="0"/>
        <w:autoSpaceDN w:val="0"/>
        <w:adjustRightInd w:val="0"/>
        <w:ind w:firstLine="708"/>
        <w:jc w:val="both"/>
      </w:pPr>
      <w:r w:rsidRPr="00A61B19">
        <w:t>Закон</w:t>
      </w:r>
      <w:r>
        <w:t>а</w:t>
      </w:r>
      <w:r w:rsidRPr="00A61B19">
        <w:t xml:space="preserve"> Республики Алтай от 5</w:t>
      </w:r>
      <w:r>
        <w:t xml:space="preserve"> марта </w:t>
      </w:r>
      <w:r w:rsidRPr="00A61B19">
        <w:t>2009 г</w:t>
      </w:r>
      <w:r>
        <w:t>ода</w:t>
      </w:r>
      <w:r w:rsidRPr="00A61B19">
        <w:t xml:space="preserve"> № 1-РЗ «О противодействии коррупции в Республике Алтай»</w:t>
      </w:r>
      <w:r>
        <w:t>;</w:t>
      </w:r>
    </w:p>
    <w:p w:rsidR="000E249F" w:rsidRPr="00FD4AFE" w:rsidRDefault="000E249F" w:rsidP="000E249F">
      <w:pPr>
        <w:autoSpaceDE w:val="0"/>
        <w:autoSpaceDN w:val="0"/>
        <w:adjustRightInd w:val="0"/>
        <w:ind w:firstLine="709"/>
        <w:jc w:val="both"/>
      </w:pPr>
      <w:r w:rsidRPr="00FD4AFE">
        <w:rPr>
          <w:color w:val="000000" w:themeColor="text1"/>
        </w:rPr>
        <w:t>Указ Президента Российской Федерации</w:t>
      </w:r>
      <w:r w:rsidRPr="00FD4AFE">
        <w:rPr>
          <w:rStyle w:val="20"/>
          <w:rFonts w:eastAsiaTheme="minorEastAsia"/>
          <w:color w:val="000000" w:themeColor="text1"/>
          <w:sz w:val="24"/>
          <w:szCs w:val="24"/>
        </w:rPr>
        <w:t xml:space="preserve"> </w:t>
      </w:r>
      <w:r w:rsidRPr="00FD4AFE">
        <w:rPr>
          <w:rStyle w:val="af"/>
          <w:rFonts w:eastAsiaTheme="minorEastAsia"/>
          <w:color w:val="000000" w:themeColor="text1"/>
        </w:rPr>
        <w:t>от 7 мая 2018 года № 204 «О национальных целях и стратегических задачах развития Российской Федерации на период до 2024 года»</w:t>
      </w:r>
      <w:r w:rsidRPr="00FD4AFE">
        <w:t>;</w:t>
      </w:r>
    </w:p>
    <w:p w:rsidR="000E249F" w:rsidRPr="00FD4AFE" w:rsidRDefault="000E249F" w:rsidP="000E249F">
      <w:pPr>
        <w:autoSpaceDE w:val="0"/>
        <w:autoSpaceDN w:val="0"/>
        <w:adjustRightInd w:val="0"/>
        <w:ind w:firstLine="709"/>
        <w:jc w:val="both"/>
      </w:pPr>
      <w:r w:rsidRPr="00FD4AFE">
        <w:t>Указ Президента Российской Федерации от 28 декабря 2010 г. № 1632 «О совершенствовании системы обеспечения вызова экстренных оперативных служб на территории Российской Федерации»;</w:t>
      </w:r>
    </w:p>
    <w:p w:rsidR="000E249F" w:rsidRPr="00FD4AFE" w:rsidRDefault="000E249F" w:rsidP="000E249F">
      <w:pPr>
        <w:autoSpaceDE w:val="0"/>
        <w:autoSpaceDN w:val="0"/>
        <w:adjustRightInd w:val="0"/>
        <w:ind w:firstLine="709"/>
        <w:jc w:val="both"/>
      </w:pPr>
      <w:r w:rsidRPr="00FD4AFE">
        <w:t>Указ Президента Российской Федерации от 13 ноября 2012 г</w:t>
      </w:r>
      <w:r>
        <w:t>ода</w:t>
      </w:r>
      <w:r w:rsidRPr="00FD4AFE">
        <w:t xml:space="preserve"> № 1522г.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E249F" w:rsidRPr="00FD4AFE" w:rsidRDefault="000E249F" w:rsidP="000E249F">
      <w:pPr>
        <w:autoSpaceDE w:val="0"/>
        <w:autoSpaceDN w:val="0"/>
        <w:adjustRightInd w:val="0"/>
        <w:ind w:firstLine="709"/>
        <w:jc w:val="both"/>
      </w:pPr>
      <w:r w:rsidRPr="00FD4AFE">
        <w:t>Федеральный закон от 27.07.2006 г</w:t>
      </w:r>
      <w:r>
        <w:t>ода</w:t>
      </w:r>
      <w:r w:rsidRPr="00FD4AFE">
        <w:t xml:space="preserve"> № 149-ФЗ «Об информации, информационных технологиях и о защите информации»;</w:t>
      </w:r>
    </w:p>
    <w:p w:rsidR="000E249F" w:rsidRPr="00FD4AFE" w:rsidRDefault="000E249F" w:rsidP="000E249F">
      <w:pPr>
        <w:autoSpaceDE w:val="0"/>
        <w:autoSpaceDN w:val="0"/>
        <w:adjustRightInd w:val="0"/>
        <w:ind w:firstLine="709"/>
        <w:jc w:val="both"/>
      </w:pPr>
      <w:r w:rsidRPr="00FD4AFE">
        <w:t>Федерального закона от 06.04.2011 г</w:t>
      </w:r>
      <w:r>
        <w:t>ода</w:t>
      </w:r>
      <w:r w:rsidRPr="00FD4AFE">
        <w:t xml:space="preserve"> № 63-ФЗ «Об электронной подписи»;</w:t>
      </w:r>
    </w:p>
    <w:p w:rsidR="000E249F" w:rsidRPr="00FD4AFE" w:rsidRDefault="000E249F" w:rsidP="000E249F">
      <w:pPr>
        <w:autoSpaceDE w:val="0"/>
        <w:autoSpaceDN w:val="0"/>
        <w:adjustRightInd w:val="0"/>
        <w:ind w:firstLine="709"/>
        <w:jc w:val="both"/>
      </w:pPr>
      <w:r w:rsidRPr="00FD4AFE">
        <w:t>Федеральный закон от 21 июля 2003 г</w:t>
      </w:r>
      <w:r>
        <w:t>ода</w:t>
      </w:r>
      <w:r w:rsidRPr="00FD4AFE">
        <w:t xml:space="preserve"> № 126-ФЗ «О связи»;</w:t>
      </w:r>
    </w:p>
    <w:p w:rsidR="000E249F" w:rsidRPr="00FD4AFE" w:rsidRDefault="000E249F" w:rsidP="000E249F">
      <w:pPr>
        <w:autoSpaceDE w:val="0"/>
        <w:autoSpaceDN w:val="0"/>
        <w:adjustRightInd w:val="0"/>
        <w:ind w:firstLine="709"/>
        <w:jc w:val="both"/>
      </w:pPr>
      <w:r w:rsidRPr="00FD4AFE">
        <w:t>Федеральный закон от 27 мая 2010 г</w:t>
      </w:r>
      <w:r>
        <w:t>ода</w:t>
      </w:r>
      <w:r w:rsidRPr="00FD4AFE">
        <w:t xml:space="preserve"> № 210-ФЗ «Об организации предоставления государственных и муниципальных услуг»;</w:t>
      </w:r>
    </w:p>
    <w:p w:rsidR="000E249F" w:rsidRPr="00FD4AFE" w:rsidRDefault="000E249F" w:rsidP="000E249F">
      <w:pPr>
        <w:autoSpaceDE w:val="0"/>
        <w:autoSpaceDN w:val="0"/>
        <w:adjustRightInd w:val="0"/>
        <w:ind w:firstLine="709"/>
        <w:jc w:val="both"/>
      </w:pPr>
      <w:r w:rsidRPr="00FD4AFE">
        <w:t>Федеральный закон от 21 декабря 1994 г</w:t>
      </w:r>
      <w:r>
        <w:t>ода</w:t>
      </w:r>
      <w:r w:rsidRPr="00FD4AFE">
        <w:t xml:space="preserve"> № 68-ФЗ «О защите населения и территорий от чрезвычайных ситуаций природного и техногенного характера»;</w:t>
      </w:r>
    </w:p>
    <w:p w:rsidR="000E249F" w:rsidRPr="00FD4AFE" w:rsidRDefault="000E249F" w:rsidP="000E249F">
      <w:pPr>
        <w:autoSpaceDE w:val="0"/>
        <w:autoSpaceDN w:val="0"/>
        <w:adjustRightInd w:val="0"/>
        <w:ind w:firstLine="709"/>
        <w:jc w:val="both"/>
      </w:pPr>
      <w:r w:rsidRPr="00FD4AFE">
        <w:t>постановление Правительства Российской Федерации от 24 мая 2010</w:t>
      </w:r>
      <w:r>
        <w:t xml:space="preserve"> </w:t>
      </w:r>
      <w:r w:rsidRPr="00FD4AFE">
        <w:t>г</w:t>
      </w:r>
      <w:r>
        <w:t>ода</w:t>
      </w:r>
      <w:r w:rsidRPr="00FD4AFE">
        <w:t xml:space="preserve"> № 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0E249F" w:rsidRPr="00FD4AFE" w:rsidRDefault="000E249F" w:rsidP="000E249F">
      <w:pPr>
        <w:autoSpaceDE w:val="0"/>
        <w:autoSpaceDN w:val="0"/>
        <w:adjustRightInd w:val="0"/>
        <w:ind w:firstLine="709"/>
        <w:jc w:val="both"/>
      </w:pPr>
      <w:r w:rsidRPr="00FD4AFE">
        <w:t>постановление Правительства Российской Федерации от 26 июня 2012 г</w:t>
      </w:r>
      <w:r>
        <w:t>ода</w:t>
      </w:r>
      <w:r w:rsidRPr="00FD4AFE">
        <w:t xml:space="preserve"> № 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фондов»;</w:t>
      </w:r>
    </w:p>
    <w:p w:rsidR="000E249F" w:rsidRPr="00FD4AFE" w:rsidRDefault="000E249F" w:rsidP="000E249F">
      <w:pPr>
        <w:autoSpaceDE w:val="0"/>
        <w:autoSpaceDN w:val="0"/>
        <w:adjustRightInd w:val="0"/>
        <w:ind w:firstLine="709"/>
        <w:jc w:val="both"/>
      </w:pPr>
      <w:r w:rsidRPr="00FD4AFE">
        <w:t>постановление Правительства Российской Федерации от 14 сентября 2012 г</w:t>
      </w:r>
      <w:r>
        <w:t>ода</w:t>
      </w:r>
      <w:r w:rsidRPr="00FD4AFE">
        <w:t xml:space="preserve"> № 928 «О базовых государственных информационных ресурсах»;</w:t>
      </w:r>
    </w:p>
    <w:p w:rsidR="000E249F" w:rsidRPr="00FD4AFE" w:rsidRDefault="000E249F" w:rsidP="000E249F">
      <w:pPr>
        <w:autoSpaceDE w:val="0"/>
        <w:autoSpaceDN w:val="0"/>
        <w:adjustRightInd w:val="0"/>
        <w:ind w:firstLine="709"/>
        <w:jc w:val="both"/>
      </w:pPr>
      <w:r w:rsidRPr="00FD4AFE">
        <w:t>постановление Правительства Российской Федерации от 28 ноября 2011 г</w:t>
      </w:r>
      <w:r>
        <w:t>ода</w:t>
      </w:r>
      <w:r w:rsidRPr="00FD4AFE">
        <w:t xml:space="preserve"> № 977 «О федеральной государственной информационной системе «Единая система идентификац</w:t>
      </w:r>
      <w:proofErr w:type="gramStart"/>
      <w:r w:rsidRPr="00FD4AFE">
        <w:t>ии и ау</w:t>
      </w:r>
      <w:proofErr w:type="gramEnd"/>
      <w:r w:rsidRPr="00FD4AFE">
        <w:t>тентификации в инфраструктуре, обеспечивающей информационно-</w:t>
      </w:r>
      <w:r w:rsidRPr="00FD4AFE"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0E249F" w:rsidRPr="00FD4AFE" w:rsidRDefault="000E249F" w:rsidP="000E249F">
      <w:pPr>
        <w:pStyle w:val="a5"/>
        <w:tabs>
          <w:tab w:val="left" w:pos="0"/>
        </w:tabs>
        <w:ind w:left="0" w:firstLine="709"/>
        <w:contextualSpacing w:val="0"/>
        <w:jc w:val="both"/>
      </w:pPr>
      <w:r w:rsidRPr="00FD4AFE">
        <w:t>постановление Правительства Российской Федерации от 15 апреля 2014 г</w:t>
      </w:r>
      <w:r>
        <w:t>ода</w:t>
      </w:r>
      <w:r w:rsidRPr="00FD4AFE">
        <w:t xml:space="preserve"> № 313 «Об утверждении государственной программы Российской Федерации «Информационное общество (2011-2020 годы)»; </w:t>
      </w:r>
    </w:p>
    <w:p w:rsidR="000E249F" w:rsidRPr="00FD4AFE" w:rsidRDefault="000E249F" w:rsidP="000E249F">
      <w:pPr>
        <w:pStyle w:val="a5"/>
        <w:tabs>
          <w:tab w:val="left" w:pos="0"/>
        </w:tabs>
        <w:ind w:left="0" w:firstLine="709"/>
        <w:contextualSpacing w:val="0"/>
        <w:jc w:val="both"/>
      </w:pPr>
      <w:r w:rsidRPr="00FD4AFE">
        <w:t>постановление Правительства Российской Федерации от 10 сентября 2009 г</w:t>
      </w:r>
      <w:r>
        <w:t>ода</w:t>
      </w:r>
      <w:r w:rsidRPr="00FD4AFE">
        <w:t xml:space="preserve"> № 723 «О порядке ввода в эксплуатацию отдельных государственных информационных систем».</w:t>
      </w:r>
    </w:p>
    <w:p w:rsidR="000E249F" w:rsidRPr="00FD4AFE" w:rsidRDefault="000E249F" w:rsidP="000E249F">
      <w:pPr>
        <w:autoSpaceDE w:val="0"/>
        <w:autoSpaceDN w:val="0"/>
        <w:adjustRightInd w:val="0"/>
        <w:ind w:firstLine="709"/>
        <w:jc w:val="both"/>
      </w:pPr>
      <w:r w:rsidRPr="00FD4AFE">
        <w:t>постановление Правительства Российской Федерации от 15 октября 2016 г</w:t>
      </w:r>
      <w:r>
        <w:t>ода</w:t>
      </w:r>
      <w:r w:rsidRPr="00FD4AFE">
        <w:t xml:space="preserve"> № 1050 «Об организации проектной деятельности в Правительстве Российской Федерации»;</w:t>
      </w:r>
    </w:p>
    <w:p w:rsidR="000E249F" w:rsidRPr="00FD4AFE" w:rsidRDefault="000E249F" w:rsidP="000E249F">
      <w:pPr>
        <w:pStyle w:val="a5"/>
        <w:tabs>
          <w:tab w:val="left" w:pos="0"/>
        </w:tabs>
        <w:ind w:left="0" w:firstLine="709"/>
        <w:contextualSpacing w:val="0"/>
        <w:jc w:val="both"/>
      </w:pPr>
      <w:r w:rsidRPr="00FD4AFE">
        <w:t>постановление Правительства Республики Алтай от 18 декабря 2014 г</w:t>
      </w:r>
      <w:r>
        <w:t>ода</w:t>
      </w:r>
      <w:r w:rsidRPr="00FD4AFE">
        <w:t xml:space="preserve"> № 392 «Об утверждении порядка разработки, реализации и оценки эффективности государственных программ Республики Алтай и признании </w:t>
      </w:r>
      <w:proofErr w:type="gramStart"/>
      <w:r w:rsidRPr="00FD4AFE">
        <w:t>утратившими</w:t>
      </w:r>
      <w:proofErr w:type="gramEnd"/>
      <w:r w:rsidRPr="00FD4AFE">
        <w:t xml:space="preserve"> силу некоторых постановлений Правительства Республики Алтай»;</w:t>
      </w:r>
    </w:p>
    <w:p w:rsidR="000E249F" w:rsidRPr="00A61B19" w:rsidRDefault="000E249F" w:rsidP="000E249F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5730DA">
        <w:rPr>
          <w:shd w:val="clear" w:color="auto" w:fill="FFFFFF"/>
        </w:rPr>
        <w:t>основ государственного и муниципального управления, нормативных правовых актов, регламентирующих служебную деятельность, специальных профессиональных знаний, необходимых для исполнения долж</w:t>
      </w:r>
      <w:r w:rsidRPr="00A61B19">
        <w:rPr>
          <w:shd w:val="clear" w:color="auto" w:fill="FFFFFF"/>
        </w:rPr>
        <w:t>ностных обязанностей;</w:t>
      </w:r>
      <w:r w:rsidRPr="00A61B19">
        <w:rPr>
          <w:rStyle w:val="apple-converted-space"/>
          <w:shd w:val="clear" w:color="auto" w:fill="FFFFFF"/>
        </w:rPr>
        <w:t> </w:t>
      </w:r>
    </w:p>
    <w:p w:rsidR="000E249F" w:rsidRPr="00A61B19" w:rsidRDefault="000E249F" w:rsidP="000E249F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A61B19">
        <w:rPr>
          <w:shd w:val="clear" w:color="auto" w:fill="FFFFFF"/>
        </w:rPr>
        <w:t>основных прав и основных обязанностей государственного гражданского служащего, а также ограничений и запретов, связанных с гражданской службой;</w:t>
      </w:r>
      <w:r w:rsidRPr="00A61B19">
        <w:rPr>
          <w:rStyle w:val="apple-converted-space"/>
          <w:shd w:val="clear" w:color="auto" w:fill="FFFFFF"/>
        </w:rPr>
        <w:t> </w:t>
      </w:r>
    </w:p>
    <w:p w:rsidR="000E249F" w:rsidRPr="00A61B19" w:rsidRDefault="000E249F" w:rsidP="000E249F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A61B19">
        <w:rPr>
          <w:shd w:val="clear" w:color="auto" w:fill="FFFFFF"/>
        </w:rPr>
        <w:t>основных принципов построения и функционирования системы государственной службы, требований к служебному поведению государственного гражданского служащего;</w:t>
      </w:r>
      <w:r w:rsidRPr="00A61B19">
        <w:rPr>
          <w:rStyle w:val="apple-converted-space"/>
          <w:shd w:val="clear" w:color="auto" w:fill="FFFFFF"/>
        </w:rPr>
        <w:t> </w:t>
      </w:r>
    </w:p>
    <w:p w:rsidR="000E249F" w:rsidRPr="00A61B19" w:rsidRDefault="000E249F" w:rsidP="000E249F">
      <w:pPr>
        <w:shd w:val="clear" w:color="auto" w:fill="FFFFFF"/>
        <w:ind w:firstLine="708"/>
        <w:jc w:val="both"/>
        <w:outlineLvl w:val="2"/>
        <w:rPr>
          <w:rStyle w:val="apple-converted-space"/>
          <w:shd w:val="clear" w:color="auto" w:fill="FFFFFF"/>
        </w:rPr>
      </w:pPr>
      <w:r w:rsidRPr="00A61B19">
        <w:rPr>
          <w:rStyle w:val="apple-converted-space"/>
          <w:shd w:val="clear" w:color="auto" w:fill="FFFFFF"/>
        </w:rPr>
        <w:t>правил организации документооборота и работы со служебной информацией, правил служебного распорядка, правил делового этикета, форм и методов работы с применением автоматизированных средств управления, необходимых для исполнения должностных обязанностей по соответствующей должности государственной гражданской службы;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  <w:rPr>
          <w:shd w:val="clear" w:color="auto" w:fill="FFFFFF"/>
        </w:rPr>
      </w:pPr>
      <w:r w:rsidRPr="00DF2159">
        <w:rPr>
          <w:bCs/>
        </w:rPr>
        <w:t>иных</w:t>
      </w:r>
      <w:r w:rsidRPr="00DF2159">
        <w:rPr>
          <w:shd w:val="clear" w:color="auto" w:fill="FFFFFF"/>
        </w:rPr>
        <w:t xml:space="preserve"> федеральных законов и иных нормативных правовых актов Российской Федерации, законов Республики Алтай и иных нормативных актов Республики Алтай, соответствующих направлениям деятельности </w:t>
      </w:r>
      <w:r>
        <w:rPr>
          <w:shd w:val="clear" w:color="auto" w:fill="FFFFFF"/>
        </w:rPr>
        <w:t>Министерства цифрового развития</w:t>
      </w:r>
      <w:r w:rsidRPr="00DF2159">
        <w:rPr>
          <w:shd w:val="clear" w:color="auto" w:fill="FFFFFF"/>
        </w:rPr>
        <w:t xml:space="preserve"> Республики Алтай, применительно к исполнению должностных обязанностей;</w:t>
      </w:r>
    </w:p>
    <w:p w:rsidR="000E249F" w:rsidRPr="00054127" w:rsidRDefault="000E249F" w:rsidP="000E249F">
      <w:pPr>
        <w:shd w:val="clear" w:color="auto" w:fill="FFFFFF"/>
        <w:ind w:firstLine="708"/>
        <w:jc w:val="both"/>
        <w:outlineLvl w:val="2"/>
        <w:rPr>
          <w:rStyle w:val="FontStyle17"/>
          <w:i/>
          <w:sz w:val="24"/>
          <w:szCs w:val="24"/>
        </w:rPr>
      </w:pPr>
      <w:r w:rsidRPr="00054127">
        <w:rPr>
          <w:rStyle w:val="FontStyle17"/>
          <w:i/>
          <w:sz w:val="24"/>
          <w:szCs w:val="24"/>
        </w:rPr>
        <w:t xml:space="preserve">умения: 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  <w:rPr>
          <w:rStyle w:val="FontStyle17"/>
          <w:sz w:val="24"/>
          <w:szCs w:val="24"/>
        </w:rPr>
      </w:pPr>
      <w:r w:rsidRPr="002650F1">
        <w:rPr>
          <w:rStyle w:val="FontStyle17"/>
          <w:sz w:val="24"/>
          <w:szCs w:val="24"/>
        </w:rPr>
        <w:t>мыслить системно (стратегически);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  <w:rPr>
          <w:rStyle w:val="FontStyle17"/>
          <w:sz w:val="24"/>
          <w:szCs w:val="24"/>
        </w:rPr>
      </w:pPr>
      <w:r w:rsidRPr="002650F1">
        <w:rPr>
          <w:rStyle w:val="FontStyle17"/>
          <w:sz w:val="24"/>
          <w:szCs w:val="24"/>
        </w:rPr>
        <w:t xml:space="preserve">планировать </w:t>
      </w:r>
      <w:r w:rsidRPr="002650F1">
        <w:t>и рационально использовать свое рабочее время;</w:t>
      </w:r>
      <w:r w:rsidRPr="002650F1">
        <w:rPr>
          <w:rStyle w:val="FontStyle17"/>
          <w:sz w:val="24"/>
          <w:szCs w:val="24"/>
        </w:rPr>
        <w:t xml:space="preserve"> 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t>координирование, организация совместной деятельности, аналитической работы, системного подхода в решении задач;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rPr>
          <w:bCs/>
        </w:rPr>
        <w:t xml:space="preserve">работать с документами, </w:t>
      </w:r>
      <w:r w:rsidRPr="002650F1">
        <w:t>относящимися к компетенции отдела;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t>оперативно принимать решения для достижения поставленных целей;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t xml:space="preserve">работать с документами, относящимися к компетенции отдела; 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t xml:space="preserve">планомерно организовывать свою служебную деятельность; 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t xml:space="preserve">организовывать работу с учетом первоочередной реализации оперативных задач и поручений; 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t>способность осваивать технические средства;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t xml:space="preserve">обеспечивающие повышение эффективности и качества работы; 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  <w:rPr>
          <w:spacing w:val="-2"/>
        </w:rPr>
      </w:pPr>
      <w:r w:rsidRPr="002650F1">
        <w:t xml:space="preserve">соблюдение </w:t>
      </w:r>
      <w:r w:rsidRPr="002650F1">
        <w:rPr>
          <w:spacing w:val="-2"/>
        </w:rPr>
        <w:t xml:space="preserve">служебной этики, доброжелательного, конструктивного стиля общения; 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t>способность к творчеству;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t xml:space="preserve">целеустремленность; 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  <w:rPr>
          <w:spacing w:val="-1"/>
        </w:rPr>
      </w:pPr>
      <w:r w:rsidRPr="002650F1">
        <w:rPr>
          <w:spacing w:val="-1"/>
        </w:rPr>
        <w:t>работа над повышением авторитета сотрудника отдела;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  <w:rPr>
          <w:spacing w:val="-1"/>
        </w:rPr>
      </w:pPr>
      <w:r w:rsidRPr="002650F1">
        <w:rPr>
          <w:spacing w:val="-1"/>
        </w:rPr>
        <w:t>адекватное восприятие критических замечаний;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  <w:rPr>
          <w:spacing w:val="-4"/>
        </w:rPr>
      </w:pPr>
      <w:r w:rsidRPr="002650F1">
        <w:t xml:space="preserve">умение работать над </w:t>
      </w:r>
      <w:r w:rsidRPr="002650F1">
        <w:rPr>
          <w:spacing w:val="-4"/>
        </w:rPr>
        <w:t xml:space="preserve">недостатками; 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t xml:space="preserve">навыки подготовки служебных писем, умение использовать в служебной переписке деловой стиль письма, включая ответы на обращения государственных органов, граждан и организаций в установленные сроки; 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t xml:space="preserve">правильно употреблять правила русского языка, ясно и логично излагать мысли без допущения ошибок; 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t xml:space="preserve">владение современными средствами, методами и технологией работы с информацией; 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lastRenderedPageBreak/>
        <w:t xml:space="preserve">навыки работы с разными источниками информации (включая расширенный поиск в сети Интернет); 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t xml:space="preserve">умение сохранять высокую работоспособность, при необходимости выполнять работу в короткие сроки; 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  <w:rPr>
          <w:color w:val="00B0F0"/>
        </w:rPr>
      </w:pPr>
      <w:r w:rsidRPr="002650F1">
        <w:t>коммуникативные навыки;</w:t>
      </w:r>
      <w:r w:rsidRPr="002650F1">
        <w:rPr>
          <w:color w:val="00B0F0"/>
        </w:rPr>
        <w:t xml:space="preserve"> </w:t>
      </w:r>
    </w:p>
    <w:p w:rsidR="000E249F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t>умение устанавливать эффективное взаимодействие с гражданскими служащими, а также межведомственное взаимодействие, умение создать атмосферу взаимовыручки и</w:t>
      </w:r>
      <w:r w:rsidRPr="002650F1">
        <w:rPr>
          <w:color w:val="00B0F0"/>
        </w:rPr>
        <w:t xml:space="preserve"> </w:t>
      </w:r>
      <w:r w:rsidRPr="002650F1">
        <w:t xml:space="preserve">поддержки коллег; </w:t>
      </w:r>
    </w:p>
    <w:p w:rsidR="000E249F" w:rsidRPr="002650F1" w:rsidRDefault="000E249F" w:rsidP="000E249F">
      <w:pPr>
        <w:shd w:val="clear" w:color="auto" w:fill="FFFFFF"/>
        <w:ind w:firstLine="708"/>
        <w:jc w:val="both"/>
        <w:outlineLvl w:val="2"/>
      </w:pPr>
      <w:r w:rsidRPr="002650F1">
        <w:t>других навыков, необходимых, для исполнения должностных обязанностей.</w:t>
      </w:r>
    </w:p>
    <w:p w:rsidR="000E249F" w:rsidRPr="00A31DED" w:rsidRDefault="000E249F" w:rsidP="000E249F">
      <w:pPr>
        <w:shd w:val="clear" w:color="auto" w:fill="FFFFFF"/>
        <w:ind w:firstLine="708"/>
        <w:jc w:val="both"/>
        <w:rPr>
          <w:i/>
          <w:color w:val="000000" w:themeColor="text1"/>
        </w:rPr>
      </w:pPr>
      <w:r w:rsidRPr="00A31DED">
        <w:rPr>
          <w:i/>
          <w:color w:val="000000" w:themeColor="text1"/>
        </w:rPr>
        <w:t>Краткие должностные обязанности: </w:t>
      </w:r>
    </w:p>
    <w:p w:rsidR="000E249F" w:rsidRPr="00A31DED" w:rsidRDefault="000E249F" w:rsidP="000E249F">
      <w:pPr>
        <w:autoSpaceDE w:val="0"/>
        <w:autoSpaceDN w:val="0"/>
        <w:adjustRightInd w:val="0"/>
        <w:ind w:firstLine="708"/>
        <w:jc w:val="both"/>
      </w:pPr>
      <w:r w:rsidRPr="00A31DED">
        <w:t>осуществление закупок конкурентными способами определения поставщиков (подрядчиков, исполнителей);</w:t>
      </w:r>
    </w:p>
    <w:p w:rsidR="000E249F" w:rsidRPr="00A31DED" w:rsidRDefault="000E249F" w:rsidP="000E249F">
      <w:pPr>
        <w:autoSpaceDE w:val="0"/>
        <w:autoSpaceDN w:val="0"/>
        <w:adjustRightInd w:val="0"/>
        <w:ind w:firstLine="708"/>
        <w:jc w:val="both"/>
      </w:pPr>
      <w:r w:rsidRPr="00A31DED">
        <w:t>осуществление закупки у единственного поставщика (подрядчика, исполнителя);</w:t>
      </w:r>
    </w:p>
    <w:p w:rsidR="000E249F" w:rsidRPr="00A31DED" w:rsidRDefault="000E249F" w:rsidP="000E249F">
      <w:pPr>
        <w:autoSpaceDE w:val="0"/>
        <w:autoSpaceDN w:val="0"/>
        <w:adjustRightInd w:val="0"/>
        <w:ind w:firstLine="708"/>
        <w:jc w:val="both"/>
      </w:pPr>
      <w:r w:rsidRPr="00A31DED">
        <w:t>исполнение государственных контрактов;</w:t>
      </w:r>
    </w:p>
    <w:p w:rsidR="000E249F" w:rsidRPr="00A31DED" w:rsidRDefault="000E249F" w:rsidP="000E249F">
      <w:pPr>
        <w:autoSpaceDE w:val="0"/>
        <w:autoSpaceDN w:val="0"/>
        <w:adjustRightInd w:val="0"/>
        <w:ind w:firstLine="708"/>
        <w:jc w:val="both"/>
      </w:pPr>
      <w:r w:rsidRPr="00A31DED">
        <w:t>составление, заключение, изменение и расторжение контрактов;</w:t>
      </w:r>
    </w:p>
    <w:p w:rsidR="000E249F" w:rsidRPr="00A31DED" w:rsidRDefault="000E249F" w:rsidP="000E249F">
      <w:pPr>
        <w:autoSpaceDE w:val="0"/>
        <w:autoSpaceDN w:val="0"/>
        <w:adjustRightInd w:val="0"/>
        <w:ind w:firstLine="708"/>
        <w:jc w:val="both"/>
      </w:pPr>
      <w:r w:rsidRPr="00A31DED">
        <w:t>разработка технических заданий извещений и документаций об осуществлении закупок;</w:t>
      </w:r>
    </w:p>
    <w:p w:rsidR="000E249F" w:rsidRPr="00A31DED" w:rsidRDefault="000E249F" w:rsidP="000E249F">
      <w:pPr>
        <w:autoSpaceDE w:val="0"/>
        <w:autoSpaceDN w:val="0"/>
        <w:adjustRightInd w:val="0"/>
        <w:ind w:firstLine="708"/>
        <w:jc w:val="both"/>
      </w:pPr>
      <w:r w:rsidRPr="00A31DED">
        <w:t>осуществление ведомственного контроля в сфере закупок и контроля в сфере закупок, осуществляемого заказчиками;</w:t>
      </w:r>
    </w:p>
    <w:p w:rsidR="000E249F" w:rsidRPr="00A31DED" w:rsidRDefault="000E249F" w:rsidP="000E249F">
      <w:pPr>
        <w:autoSpaceDE w:val="0"/>
        <w:autoSpaceDN w:val="0"/>
        <w:adjustRightInd w:val="0"/>
        <w:ind w:firstLine="708"/>
        <w:jc w:val="both"/>
      </w:pPr>
      <w:r w:rsidRPr="00A31DED">
        <w:t>обоснование закупок;</w:t>
      </w:r>
    </w:p>
    <w:p w:rsidR="000E249F" w:rsidRPr="00A31DED" w:rsidRDefault="000E249F" w:rsidP="000E249F">
      <w:pPr>
        <w:autoSpaceDE w:val="0"/>
        <w:autoSpaceDN w:val="0"/>
        <w:adjustRightInd w:val="0"/>
        <w:ind w:firstLine="708"/>
        <w:jc w:val="both"/>
      </w:pPr>
      <w:r w:rsidRPr="00A31DED">
        <w:t>проведение обязательного общественного обсуждения закупок;</w:t>
      </w:r>
    </w:p>
    <w:p w:rsidR="000E249F" w:rsidRPr="00A31DED" w:rsidRDefault="000E249F" w:rsidP="000E249F">
      <w:pPr>
        <w:ind w:firstLine="708"/>
        <w:jc w:val="both"/>
        <w:rPr>
          <w:b/>
          <w:color w:val="000000"/>
        </w:rPr>
      </w:pPr>
      <w:proofErr w:type="gramStart"/>
      <w:r>
        <w:t>о</w:t>
      </w:r>
      <w:r w:rsidRPr="00A31DED">
        <w:t>пределение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</w:t>
      </w:r>
      <w:proofErr w:type="gramEnd"/>
    </w:p>
    <w:p w:rsidR="000E249F" w:rsidRPr="00A31DED" w:rsidRDefault="000E249F" w:rsidP="000E249F">
      <w:pPr>
        <w:shd w:val="clear" w:color="auto" w:fill="FFFFFF"/>
        <w:ind w:firstLine="708"/>
      </w:pPr>
      <w:r w:rsidRPr="00A31DED">
        <w:rPr>
          <w:i/>
        </w:rPr>
        <w:t>Примерный размер денежного содержания по должности</w:t>
      </w:r>
      <w:r w:rsidRPr="00A31DED">
        <w:t> от 2</w:t>
      </w:r>
      <w:r>
        <w:t>5</w:t>
      </w:r>
      <w:r w:rsidRPr="00A31DED">
        <w:t>000 руб. до 2</w:t>
      </w:r>
      <w:r>
        <w:t>8</w:t>
      </w:r>
      <w:r w:rsidRPr="00A31DED">
        <w:t>000 руб.</w:t>
      </w:r>
    </w:p>
    <w:p w:rsidR="000E249F" w:rsidRPr="00A31DED" w:rsidRDefault="000E249F" w:rsidP="000E249F">
      <w:pPr>
        <w:shd w:val="clear" w:color="auto" w:fill="FFFFFF"/>
        <w:ind w:firstLine="708"/>
      </w:pPr>
      <w:r w:rsidRPr="00A31DED">
        <w:rPr>
          <w:i/>
        </w:rPr>
        <w:t>Командировки:</w:t>
      </w:r>
      <w:r w:rsidRPr="00A31DED">
        <w:t xml:space="preserve"> нет.</w:t>
      </w:r>
    </w:p>
    <w:p w:rsidR="000E249F" w:rsidRPr="00A31DED" w:rsidRDefault="000E249F" w:rsidP="000E249F">
      <w:pPr>
        <w:shd w:val="clear" w:color="auto" w:fill="FFFFFF"/>
        <w:ind w:firstLine="708"/>
      </w:pPr>
      <w:r w:rsidRPr="00A31DED">
        <w:t>5 дневная служебная неделя с 09:00 до 18:00, ненормированный рабочий день.</w:t>
      </w:r>
    </w:p>
    <w:p w:rsidR="000E249F" w:rsidRPr="00A31DED" w:rsidRDefault="000E249F" w:rsidP="000E249F">
      <w:pPr>
        <w:shd w:val="clear" w:color="auto" w:fill="FFFFFF"/>
        <w:ind w:firstLine="708"/>
      </w:pPr>
      <w:r w:rsidRPr="00A31DED">
        <w:t>Служебный контракт – бессрочный.</w:t>
      </w:r>
    </w:p>
    <w:p w:rsidR="001F5877" w:rsidRDefault="001F5877" w:rsidP="001F5877">
      <w:pPr>
        <w:jc w:val="center"/>
        <w:rPr>
          <w:i/>
        </w:rPr>
      </w:pPr>
    </w:p>
    <w:p w:rsidR="001F5877" w:rsidRDefault="001F5877" w:rsidP="001F5877">
      <w:pPr>
        <w:jc w:val="center"/>
        <w:rPr>
          <w:i/>
        </w:rPr>
      </w:pPr>
      <w:r w:rsidRPr="009A30DD">
        <w:rPr>
          <w:i/>
        </w:rPr>
        <w:t xml:space="preserve">Кадровый резерв на </w:t>
      </w:r>
      <w:r>
        <w:rPr>
          <w:i/>
        </w:rPr>
        <w:t>старшую</w:t>
      </w:r>
      <w:r w:rsidRPr="009A30DD">
        <w:rPr>
          <w:i/>
        </w:rPr>
        <w:t xml:space="preserve"> группу должностей государственной гражданской службы Республики Алтай категории «специалисты»</w:t>
      </w:r>
    </w:p>
    <w:p w:rsidR="009A30DD" w:rsidRDefault="009A30DD" w:rsidP="00432D46">
      <w:pPr>
        <w:shd w:val="clear" w:color="auto" w:fill="FFFFFF"/>
        <w:ind w:firstLine="708"/>
        <w:jc w:val="both"/>
        <w:rPr>
          <w:b/>
        </w:rPr>
      </w:pPr>
    </w:p>
    <w:p w:rsidR="000F6DDD" w:rsidRPr="000F6DDD" w:rsidRDefault="007C7C7D" w:rsidP="00533B3B">
      <w:pPr>
        <w:ind w:firstLine="709"/>
        <w:jc w:val="both"/>
      </w:pPr>
      <w:r w:rsidRPr="007C7C7D">
        <w:rPr>
          <w:i/>
          <w:iCs/>
          <w:color w:val="333333"/>
        </w:rPr>
        <w:t>Требования к уровню образования</w:t>
      </w:r>
      <w:r w:rsidR="00B11F08">
        <w:rPr>
          <w:i/>
          <w:iCs/>
          <w:color w:val="333333"/>
        </w:rPr>
        <w:t>:</w:t>
      </w:r>
      <w:r w:rsidR="00B11F08" w:rsidRPr="007E5C0D">
        <w:rPr>
          <w:sz w:val="28"/>
          <w:szCs w:val="28"/>
        </w:rPr>
        <w:t xml:space="preserve"> </w:t>
      </w:r>
      <w:r w:rsidR="00B11F08" w:rsidRPr="00B11F08">
        <w:t xml:space="preserve">не ниже уровня </w:t>
      </w:r>
      <w:proofErr w:type="spellStart"/>
      <w:r w:rsidR="00B11F08" w:rsidRPr="00B11F08">
        <w:t>бакалавриат</w:t>
      </w:r>
      <w:r w:rsidR="00B11F08">
        <w:t>а</w:t>
      </w:r>
      <w:proofErr w:type="spellEnd"/>
      <w:r w:rsidRPr="007C7C7D">
        <w:rPr>
          <w:color w:val="333333"/>
        </w:rPr>
        <w:t xml:space="preserve"> по специальности, направлению подготовки «</w:t>
      </w:r>
      <w:r w:rsidR="000F6DDD" w:rsidRPr="000F6DDD">
        <w:t xml:space="preserve">Менеджмент», «Экономика», «Финансы и кредит», «Бизнес-информатика», «Прикладные математика и физика», «Экономика и управление на предприятии» укрупненные группы направлений подготовки: «Информатика и вычислительная техника», «Компьютерные и информационные науки», «Информационная безопасность»,  «Правовое обеспечение национальной безопасности», «Экономическая безопасность», «Информационная безопасность автоматизированных систем» или иному направлению подготовки (специальности), для которого </w:t>
      </w:r>
      <w:r w:rsidR="000F6DDD" w:rsidRPr="000F6DDD">
        <w:rPr>
          <w:bCs/>
        </w:rPr>
        <w:t>законодательством об образовании Российской Федерации установлено соответствие  данным направлениям подготовки (специальностям), указанному в предыдущих перечнях профессий, специальностей и направлений подготовки</w:t>
      </w:r>
      <w:r w:rsidR="000F6DDD" w:rsidRPr="000F6DDD">
        <w:t>.</w:t>
      </w:r>
    </w:p>
    <w:p w:rsidR="007C7C7D" w:rsidRPr="007C7C7D" w:rsidRDefault="007C7C7D" w:rsidP="00533B3B">
      <w:pPr>
        <w:shd w:val="clear" w:color="auto" w:fill="FFFFFF"/>
        <w:ind w:firstLine="708"/>
        <w:jc w:val="both"/>
        <w:rPr>
          <w:color w:val="333333"/>
        </w:rPr>
      </w:pPr>
      <w:r w:rsidRPr="00B11F08">
        <w:rPr>
          <w:i/>
          <w:iCs/>
          <w:color w:val="333333"/>
        </w:rPr>
        <w:t>Требования к стажу</w:t>
      </w:r>
      <w:r w:rsidRPr="00B11F08">
        <w:rPr>
          <w:i/>
          <w:color w:val="333333"/>
        </w:rPr>
        <w:t> гражданской службы или стажу работы по специальности, направлению подготовки</w:t>
      </w:r>
      <w:r w:rsidR="00B11F08">
        <w:rPr>
          <w:i/>
          <w:color w:val="333333"/>
        </w:rPr>
        <w:t>:</w:t>
      </w:r>
      <w:r w:rsidR="000F2889">
        <w:rPr>
          <w:i/>
          <w:color w:val="333333"/>
        </w:rPr>
        <w:t xml:space="preserve"> </w:t>
      </w:r>
      <w:r w:rsidRPr="007C7C7D">
        <w:rPr>
          <w:color w:val="333333"/>
        </w:rPr>
        <w:t>не предъявляются.</w:t>
      </w:r>
    </w:p>
    <w:p w:rsidR="007C7C7D" w:rsidRPr="007C7C7D" w:rsidRDefault="007C7C7D" w:rsidP="00533B3B">
      <w:pPr>
        <w:shd w:val="clear" w:color="auto" w:fill="FFFFFF"/>
        <w:ind w:firstLine="708"/>
        <w:jc w:val="both"/>
        <w:rPr>
          <w:color w:val="333333"/>
        </w:rPr>
      </w:pPr>
      <w:r w:rsidRPr="007C7C7D">
        <w:rPr>
          <w:i/>
          <w:iCs/>
          <w:color w:val="333333"/>
        </w:rPr>
        <w:t>Базовые квалификационные требования</w:t>
      </w:r>
      <w:r w:rsidRPr="007C7C7D">
        <w:rPr>
          <w:color w:val="333333"/>
        </w:rPr>
        <w:t>:</w:t>
      </w:r>
    </w:p>
    <w:p w:rsidR="00344F2F" w:rsidRPr="00344F2F" w:rsidRDefault="00344F2F" w:rsidP="00533B3B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государственного языка Российской Федерации (русского языка);</w:t>
      </w:r>
    </w:p>
    <w:p w:rsidR="00344F2F" w:rsidRPr="00344F2F" w:rsidRDefault="00344F2F" w:rsidP="00344F2F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основ: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344F2F" w:rsidRPr="00344F2F" w:rsidRDefault="00344F2F" w:rsidP="00EF7DDE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знания и умения в области информационно-коммуникационных технологий;</w:t>
      </w:r>
    </w:p>
    <w:p w:rsidR="00344F2F" w:rsidRPr="00344F2F" w:rsidRDefault="00344F2F" w:rsidP="00EF7DDE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основ информационной безопасности и защиты информации;</w:t>
      </w:r>
    </w:p>
    <w:p w:rsidR="00344F2F" w:rsidRPr="00344F2F" w:rsidRDefault="00344F2F" w:rsidP="00EF7DDE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основных положений законодательства о персональных данных;</w:t>
      </w:r>
    </w:p>
    <w:p w:rsidR="00344F2F" w:rsidRPr="00344F2F" w:rsidRDefault="00344F2F" w:rsidP="00EF7DDE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знание общих принципов функционирования системы электронного документооборота;</w:t>
      </w:r>
    </w:p>
    <w:p w:rsidR="00344F2F" w:rsidRPr="00344F2F" w:rsidRDefault="00344F2F" w:rsidP="00EF7DDE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lastRenderedPageBreak/>
        <w:t>знания и умения по применению персонального компьютера;</w:t>
      </w:r>
    </w:p>
    <w:p w:rsidR="00344F2F" w:rsidRPr="00344F2F" w:rsidRDefault="00344F2F" w:rsidP="00EF7DDE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умение мыслить системно (стратегически);</w:t>
      </w:r>
    </w:p>
    <w:p w:rsidR="00344F2F" w:rsidRPr="00344F2F" w:rsidRDefault="00344F2F" w:rsidP="00EF7DDE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умение планировать, рационально использовать служебное время и достигать результата;</w:t>
      </w:r>
    </w:p>
    <w:p w:rsidR="00344F2F" w:rsidRPr="00344F2F" w:rsidRDefault="00344F2F" w:rsidP="00EF7DDE">
      <w:pPr>
        <w:shd w:val="clear" w:color="auto" w:fill="FFFFFF"/>
        <w:ind w:firstLine="708"/>
        <w:jc w:val="both"/>
        <w:rPr>
          <w:color w:val="333333"/>
        </w:rPr>
      </w:pPr>
      <w:r w:rsidRPr="00344F2F">
        <w:rPr>
          <w:color w:val="333333"/>
        </w:rPr>
        <w:t>коммуникативные умения.</w:t>
      </w:r>
    </w:p>
    <w:p w:rsidR="007C7C7D" w:rsidRPr="007C7C7D" w:rsidRDefault="007C7C7D" w:rsidP="007C7C7D">
      <w:pPr>
        <w:shd w:val="clear" w:color="auto" w:fill="FFFFFF"/>
        <w:ind w:firstLine="708"/>
        <w:jc w:val="both"/>
        <w:rPr>
          <w:color w:val="333333"/>
        </w:rPr>
      </w:pPr>
      <w:r w:rsidRPr="007C7C7D">
        <w:rPr>
          <w:i/>
          <w:iCs/>
          <w:color w:val="333333"/>
        </w:rPr>
        <w:t>Функциональные квалификационные требования к знаниям и умениям:</w:t>
      </w:r>
    </w:p>
    <w:p w:rsidR="007C7C7D" w:rsidRPr="003C42D9" w:rsidRDefault="007C7C7D" w:rsidP="003C42D9">
      <w:pPr>
        <w:shd w:val="clear" w:color="auto" w:fill="FFFFFF"/>
        <w:ind w:firstLine="708"/>
        <w:jc w:val="both"/>
        <w:rPr>
          <w:i/>
          <w:color w:val="333333"/>
        </w:rPr>
      </w:pPr>
      <w:r w:rsidRPr="003C42D9">
        <w:rPr>
          <w:i/>
          <w:color w:val="333333"/>
        </w:rPr>
        <w:t>знания:</w:t>
      </w:r>
    </w:p>
    <w:p w:rsidR="007C7C7D" w:rsidRPr="007C7C7D" w:rsidRDefault="007C7C7D" w:rsidP="007C7C7D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>Конституции Российской Федерации;</w:t>
      </w:r>
    </w:p>
    <w:p w:rsidR="005C2635" w:rsidRPr="005C2635" w:rsidRDefault="005C2635" w:rsidP="00FD5B55">
      <w:pPr>
        <w:ind w:firstLine="709"/>
        <w:jc w:val="both"/>
      </w:pPr>
      <w:r w:rsidRPr="005C2635">
        <w:t xml:space="preserve"> Федерального </w:t>
      </w:r>
      <w:hyperlink r:id="rId8" w:history="1">
        <w:r w:rsidRPr="005C2635">
          <w:rPr>
            <w:rStyle w:val="a7"/>
          </w:rPr>
          <w:t>закона</w:t>
        </w:r>
      </w:hyperlink>
      <w:r w:rsidRPr="005C2635">
        <w:t> от 27 мая 2003 года № 58-ФЗ «О системе государственной службы Российской Федерации»;</w:t>
      </w:r>
    </w:p>
    <w:p w:rsidR="005C2635" w:rsidRPr="005C2635" w:rsidRDefault="005C2635" w:rsidP="00FD5B55">
      <w:pPr>
        <w:ind w:firstLine="709"/>
        <w:jc w:val="both"/>
      </w:pPr>
      <w:r w:rsidRPr="005C2635">
        <w:t xml:space="preserve"> Федерального </w:t>
      </w:r>
      <w:hyperlink r:id="rId9" w:history="1">
        <w:r w:rsidRPr="005C2635">
          <w:rPr>
            <w:rStyle w:val="a7"/>
          </w:rPr>
          <w:t>закона</w:t>
        </w:r>
      </w:hyperlink>
      <w:r w:rsidRPr="005C2635">
        <w:t> от 27 июля 2004 года № 79-ФЗ «О государственной гражданской службе Российской Федерации» (далее - Федеральный закон № 79-ФЗ);</w:t>
      </w:r>
    </w:p>
    <w:p w:rsidR="005C2635" w:rsidRPr="005C2635" w:rsidRDefault="005C2635" w:rsidP="00FD5B55">
      <w:pPr>
        <w:ind w:firstLine="709"/>
        <w:jc w:val="both"/>
      </w:pPr>
      <w:r w:rsidRPr="005C2635">
        <w:t>Федерального </w:t>
      </w:r>
      <w:hyperlink r:id="rId10" w:history="1">
        <w:r w:rsidRPr="005C2635">
          <w:rPr>
            <w:rStyle w:val="a7"/>
          </w:rPr>
          <w:t>закона</w:t>
        </w:r>
      </w:hyperlink>
      <w:r w:rsidRPr="005C2635">
        <w:t> от 25 декабря 2008 года № 273-ФЗ «О противодействии коррупции» (далее - Федеральный закон № 273-ФЗ);</w:t>
      </w:r>
    </w:p>
    <w:p w:rsidR="00A2509E" w:rsidRPr="00A2509E" w:rsidRDefault="00A2509E" w:rsidP="00FD5B55">
      <w:pPr>
        <w:autoSpaceDE w:val="0"/>
        <w:autoSpaceDN w:val="0"/>
        <w:adjustRightInd w:val="0"/>
        <w:ind w:firstLine="709"/>
        <w:jc w:val="both"/>
      </w:pPr>
      <w:r w:rsidRPr="00A2509E">
        <w:t>Указ</w:t>
      </w:r>
      <w:r w:rsidR="0089615E">
        <w:t>а</w:t>
      </w:r>
      <w:r w:rsidRPr="00A2509E">
        <w:t xml:space="preserve"> Президента Российской Федерации от 28</w:t>
      </w:r>
      <w:r w:rsidR="00B30AC3">
        <w:t xml:space="preserve"> </w:t>
      </w:r>
      <w:r w:rsidRPr="00A2509E">
        <w:t>декабря</w:t>
      </w:r>
      <w:r w:rsidR="00B30AC3">
        <w:t xml:space="preserve"> </w:t>
      </w:r>
      <w:r w:rsidRPr="00A2509E">
        <w:t>2010 г</w:t>
      </w:r>
      <w:r w:rsidR="00B30AC3">
        <w:t>ода</w:t>
      </w:r>
      <w:r w:rsidRPr="00A2509E">
        <w:t xml:space="preserve"> №1632 «О совершенствовании системы обеспечения вызова экстренных оперативных служб на территории Российской Федерации»;</w:t>
      </w:r>
    </w:p>
    <w:p w:rsidR="00A2509E" w:rsidRPr="00A2509E" w:rsidRDefault="00A2509E" w:rsidP="00A2509E">
      <w:pPr>
        <w:autoSpaceDE w:val="0"/>
        <w:autoSpaceDN w:val="0"/>
        <w:adjustRightInd w:val="0"/>
        <w:ind w:firstLine="709"/>
        <w:jc w:val="both"/>
      </w:pPr>
      <w:r w:rsidRPr="00A2509E">
        <w:t>Указ</w:t>
      </w:r>
      <w:r w:rsidR="0089615E">
        <w:t>а</w:t>
      </w:r>
      <w:r w:rsidRPr="00A2509E">
        <w:t xml:space="preserve"> Президента Российской Федерации от 13</w:t>
      </w:r>
      <w:r w:rsidR="00B30AC3">
        <w:t xml:space="preserve"> </w:t>
      </w:r>
      <w:r w:rsidRPr="00A2509E">
        <w:t>ноября</w:t>
      </w:r>
      <w:r w:rsidR="00B30AC3">
        <w:t xml:space="preserve"> </w:t>
      </w:r>
      <w:r w:rsidRPr="00A2509E">
        <w:t>2012</w:t>
      </w:r>
      <w:r w:rsidR="00B30AC3">
        <w:t xml:space="preserve"> </w:t>
      </w:r>
      <w:r w:rsidRPr="00A2509E">
        <w:t>г</w:t>
      </w:r>
      <w:r w:rsidR="00B30AC3">
        <w:t>ода</w:t>
      </w:r>
      <w:r w:rsidRPr="00A2509E">
        <w:t xml:space="preserve"> №1522г.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A2509E" w:rsidRPr="00A2509E" w:rsidRDefault="00A2509E" w:rsidP="00A2509E">
      <w:pPr>
        <w:autoSpaceDE w:val="0"/>
        <w:autoSpaceDN w:val="0"/>
        <w:adjustRightInd w:val="0"/>
        <w:ind w:firstLine="709"/>
        <w:jc w:val="both"/>
      </w:pPr>
      <w:r w:rsidRPr="00A2509E">
        <w:t>Федеральн</w:t>
      </w:r>
      <w:r w:rsidR="0089615E">
        <w:t xml:space="preserve">ого </w:t>
      </w:r>
      <w:r w:rsidRPr="00A2509E">
        <w:t>закон</w:t>
      </w:r>
      <w:r w:rsidR="0089615E">
        <w:t>а</w:t>
      </w:r>
      <w:r w:rsidRPr="00A2509E">
        <w:t xml:space="preserve"> от 27</w:t>
      </w:r>
      <w:r w:rsidR="0066780C">
        <w:t xml:space="preserve"> июля </w:t>
      </w:r>
      <w:r w:rsidRPr="00A2509E">
        <w:t>2006 г</w:t>
      </w:r>
      <w:r w:rsidR="0066780C">
        <w:t>ода</w:t>
      </w:r>
      <w:r w:rsidRPr="00A2509E">
        <w:t xml:space="preserve"> № 149-ФЗ «Об информации, информационных технологиях и о защите информации»;</w:t>
      </w:r>
    </w:p>
    <w:p w:rsidR="00A2509E" w:rsidRPr="00A2509E" w:rsidRDefault="0089615E" w:rsidP="00A2509E">
      <w:pPr>
        <w:autoSpaceDE w:val="0"/>
        <w:autoSpaceDN w:val="0"/>
        <w:adjustRightInd w:val="0"/>
        <w:ind w:firstLine="709"/>
        <w:jc w:val="both"/>
      </w:pPr>
      <w:r w:rsidRPr="00A2509E">
        <w:t>Федеральн</w:t>
      </w:r>
      <w:r>
        <w:t xml:space="preserve">ого </w:t>
      </w:r>
      <w:r w:rsidRPr="00A2509E">
        <w:t>закон</w:t>
      </w:r>
      <w:r>
        <w:t>а</w:t>
      </w:r>
      <w:r w:rsidRPr="00A2509E">
        <w:t xml:space="preserve"> </w:t>
      </w:r>
      <w:r w:rsidR="00A2509E" w:rsidRPr="00A2509E">
        <w:t>от 6</w:t>
      </w:r>
      <w:r w:rsidR="0066780C">
        <w:t xml:space="preserve"> апреля </w:t>
      </w:r>
      <w:r w:rsidR="00A2509E" w:rsidRPr="00A2509E">
        <w:t>2011 г</w:t>
      </w:r>
      <w:r w:rsidR="0066780C">
        <w:t>ода</w:t>
      </w:r>
      <w:r w:rsidR="00A2509E" w:rsidRPr="00A2509E">
        <w:t xml:space="preserve"> № 63-ФЗ «Об электронной подписи»;</w:t>
      </w:r>
    </w:p>
    <w:p w:rsidR="00A2509E" w:rsidRPr="00A2509E" w:rsidRDefault="0089615E" w:rsidP="00A2509E">
      <w:pPr>
        <w:autoSpaceDE w:val="0"/>
        <w:autoSpaceDN w:val="0"/>
        <w:adjustRightInd w:val="0"/>
        <w:ind w:firstLine="709"/>
        <w:jc w:val="both"/>
      </w:pPr>
      <w:r w:rsidRPr="00A2509E">
        <w:t>Федеральн</w:t>
      </w:r>
      <w:r>
        <w:t xml:space="preserve">ого </w:t>
      </w:r>
      <w:r w:rsidRPr="00A2509E">
        <w:t>закон</w:t>
      </w:r>
      <w:r>
        <w:t>а</w:t>
      </w:r>
      <w:r w:rsidRPr="00A2509E">
        <w:t xml:space="preserve"> </w:t>
      </w:r>
      <w:r w:rsidR="00A2509E" w:rsidRPr="00A2509E">
        <w:t>от 21 июля 2003 г</w:t>
      </w:r>
      <w:r w:rsidR="0066780C">
        <w:t>ода</w:t>
      </w:r>
      <w:r w:rsidR="00A2509E" w:rsidRPr="00A2509E">
        <w:t xml:space="preserve"> № 126-ФЗ «О связи»;</w:t>
      </w:r>
    </w:p>
    <w:p w:rsidR="00A2509E" w:rsidRPr="00A2509E" w:rsidRDefault="0089615E" w:rsidP="00A2509E">
      <w:pPr>
        <w:autoSpaceDE w:val="0"/>
        <w:autoSpaceDN w:val="0"/>
        <w:adjustRightInd w:val="0"/>
        <w:ind w:firstLine="709"/>
        <w:jc w:val="both"/>
      </w:pPr>
      <w:r w:rsidRPr="00A2509E">
        <w:t>Федеральн</w:t>
      </w:r>
      <w:r>
        <w:t xml:space="preserve">ого </w:t>
      </w:r>
      <w:r w:rsidRPr="00A2509E">
        <w:t>закон</w:t>
      </w:r>
      <w:r>
        <w:t>а</w:t>
      </w:r>
      <w:r w:rsidRPr="00A2509E">
        <w:t xml:space="preserve"> </w:t>
      </w:r>
      <w:r w:rsidR="00A2509E" w:rsidRPr="00A2509E">
        <w:t>от 27 мая 2010 г</w:t>
      </w:r>
      <w:r w:rsidR="0066780C">
        <w:t>ода</w:t>
      </w:r>
      <w:r w:rsidR="00A2509E" w:rsidRPr="00A2509E">
        <w:t xml:space="preserve"> № 210-ФЗ «Об организации предоставления государственных и муниципальных услуг»;</w:t>
      </w:r>
    </w:p>
    <w:p w:rsidR="00A2509E" w:rsidRPr="00A2509E" w:rsidRDefault="0089615E" w:rsidP="00A2509E">
      <w:pPr>
        <w:autoSpaceDE w:val="0"/>
        <w:autoSpaceDN w:val="0"/>
        <w:adjustRightInd w:val="0"/>
        <w:ind w:firstLine="709"/>
        <w:jc w:val="both"/>
      </w:pPr>
      <w:r w:rsidRPr="00A2509E">
        <w:t>Федеральн</w:t>
      </w:r>
      <w:r>
        <w:t xml:space="preserve">ого </w:t>
      </w:r>
      <w:r w:rsidRPr="00A2509E">
        <w:t>закон</w:t>
      </w:r>
      <w:r>
        <w:t>а</w:t>
      </w:r>
      <w:r w:rsidRPr="00A2509E">
        <w:t xml:space="preserve"> </w:t>
      </w:r>
      <w:r w:rsidR="0066780C">
        <w:t xml:space="preserve">от 21 </w:t>
      </w:r>
      <w:r w:rsidR="00A2509E" w:rsidRPr="00A2509E">
        <w:t>декабря</w:t>
      </w:r>
      <w:r w:rsidR="0066780C">
        <w:t xml:space="preserve"> </w:t>
      </w:r>
      <w:r w:rsidR="00A2509E" w:rsidRPr="00A2509E">
        <w:t>1994 г</w:t>
      </w:r>
      <w:r w:rsidR="0066780C">
        <w:t>ода</w:t>
      </w:r>
      <w:r w:rsidR="00A2509E" w:rsidRPr="00A2509E">
        <w:t xml:space="preserve"> №</w:t>
      </w:r>
      <w:r w:rsidR="0066780C">
        <w:t xml:space="preserve"> </w:t>
      </w:r>
      <w:r w:rsidR="00A2509E" w:rsidRPr="00A2509E">
        <w:t>68-ФЗ «О защите населения и территорий от чрезвычайных ситуаций природного и техногенного характера»;</w:t>
      </w:r>
    </w:p>
    <w:p w:rsidR="00A2509E" w:rsidRPr="00A2509E" w:rsidRDefault="00B30AC3" w:rsidP="00A2509E">
      <w:pPr>
        <w:autoSpaceDE w:val="0"/>
        <w:autoSpaceDN w:val="0"/>
        <w:adjustRightInd w:val="0"/>
        <w:ind w:firstLine="709"/>
        <w:jc w:val="both"/>
      </w:pPr>
      <w:r>
        <w:t>П</w:t>
      </w:r>
      <w:r w:rsidR="00A2509E" w:rsidRPr="00A2509E">
        <w:t>остановлени</w:t>
      </w:r>
      <w:r>
        <w:t>я</w:t>
      </w:r>
      <w:r w:rsidR="00A2509E" w:rsidRPr="00A2509E">
        <w:t xml:space="preserve"> Правительства Российской Федерации от 24 мая 2010</w:t>
      </w:r>
      <w:r w:rsidR="0066780C">
        <w:t xml:space="preserve"> </w:t>
      </w:r>
      <w:r w:rsidR="00A2509E" w:rsidRPr="00A2509E">
        <w:t>г</w:t>
      </w:r>
      <w:r w:rsidR="0066780C">
        <w:t>ода</w:t>
      </w:r>
      <w:r w:rsidR="00A2509E" w:rsidRPr="00A2509E">
        <w:t xml:space="preserve"> № 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A2509E" w:rsidRPr="00A2509E" w:rsidRDefault="00B30AC3" w:rsidP="00A2509E">
      <w:pPr>
        <w:autoSpaceDE w:val="0"/>
        <w:autoSpaceDN w:val="0"/>
        <w:adjustRightInd w:val="0"/>
        <w:ind w:firstLine="709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</w:t>
      </w:r>
      <w:r w:rsidR="00A2509E" w:rsidRPr="00A2509E">
        <w:t>Российской Федерации от 26 июня 2012 г. № 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фондов»;</w:t>
      </w:r>
    </w:p>
    <w:p w:rsidR="00A2509E" w:rsidRPr="00A2509E" w:rsidRDefault="00B30AC3" w:rsidP="00A2509E">
      <w:pPr>
        <w:autoSpaceDE w:val="0"/>
        <w:autoSpaceDN w:val="0"/>
        <w:adjustRightInd w:val="0"/>
        <w:ind w:firstLine="709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</w:t>
      </w:r>
      <w:r w:rsidR="00A2509E" w:rsidRPr="00A2509E">
        <w:t>Российской Федерации от 14 сентября 2012 г</w:t>
      </w:r>
      <w:r w:rsidR="00343382">
        <w:t>ода</w:t>
      </w:r>
      <w:r w:rsidR="00A2509E" w:rsidRPr="00A2509E">
        <w:t xml:space="preserve"> № 928 «О базовых государственных информационных ресурсах»;</w:t>
      </w:r>
    </w:p>
    <w:p w:rsidR="00A2509E" w:rsidRPr="00A2509E" w:rsidRDefault="00B30AC3" w:rsidP="00A2509E">
      <w:pPr>
        <w:autoSpaceDE w:val="0"/>
        <w:autoSpaceDN w:val="0"/>
        <w:adjustRightInd w:val="0"/>
        <w:ind w:firstLine="709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</w:t>
      </w:r>
      <w:r w:rsidR="00A2509E" w:rsidRPr="00A2509E">
        <w:t>Российской Федерации от 28 ноября 2011 г</w:t>
      </w:r>
      <w:r w:rsidR="00343382">
        <w:t>ода</w:t>
      </w:r>
      <w:r w:rsidR="00A2509E" w:rsidRPr="00A2509E">
        <w:t xml:space="preserve"> № 977 «О федеральной государственной информационной системе «Единая система идентификац</w:t>
      </w:r>
      <w:proofErr w:type="gramStart"/>
      <w:r w:rsidR="00A2509E" w:rsidRPr="00A2509E">
        <w:t>ии и ау</w:t>
      </w:r>
      <w:proofErr w:type="gramEnd"/>
      <w:r w:rsidR="00A2509E" w:rsidRPr="00A2509E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2509E" w:rsidRPr="00A2509E" w:rsidRDefault="00B30AC3" w:rsidP="00A2509E">
      <w:pPr>
        <w:pStyle w:val="a5"/>
        <w:tabs>
          <w:tab w:val="left" w:pos="0"/>
        </w:tabs>
        <w:ind w:left="0" w:firstLine="709"/>
        <w:contextualSpacing w:val="0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</w:t>
      </w:r>
      <w:r w:rsidR="00A2509E" w:rsidRPr="00A2509E">
        <w:t>Российской Федерации от 15 апреля 2014 г</w:t>
      </w:r>
      <w:r w:rsidR="00343382">
        <w:t>ода</w:t>
      </w:r>
      <w:r w:rsidR="00A2509E" w:rsidRPr="00A2509E">
        <w:t xml:space="preserve"> № 313 «Об утверждении государственной программы Российской Федерации «Информационное общество (2011-2020 годы)»; </w:t>
      </w:r>
    </w:p>
    <w:p w:rsidR="00A2509E" w:rsidRPr="00A2509E" w:rsidRDefault="00B30AC3" w:rsidP="00A2509E">
      <w:pPr>
        <w:pStyle w:val="a5"/>
        <w:tabs>
          <w:tab w:val="left" w:pos="0"/>
        </w:tabs>
        <w:ind w:left="0" w:firstLine="709"/>
        <w:contextualSpacing w:val="0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</w:t>
      </w:r>
      <w:r w:rsidR="00A2509E" w:rsidRPr="00A2509E">
        <w:t>Российской Федерации от 10 сентября 2009 г</w:t>
      </w:r>
      <w:r w:rsidR="00343382">
        <w:t>ода</w:t>
      </w:r>
      <w:r w:rsidR="00A2509E" w:rsidRPr="00A2509E">
        <w:t xml:space="preserve"> № 723 «О порядке ввода в эксплуатацию отдельных государственных информационных систем».</w:t>
      </w:r>
    </w:p>
    <w:p w:rsidR="00A2509E" w:rsidRPr="00A2509E" w:rsidRDefault="00B30AC3" w:rsidP="00A2509E">
      <w:pPr>
        <w:autoSpaceDE w:val="0"/>
        <w:autoSpaceDN w:val="0"/>
        <w:adjustRightInd w:val="0"/>
        <w:ind w:firstLine="709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</w:t>
      </w:r>
      <w:r w:rsidR="00A2509E" w:rsidRPr="00A2509E">
        <w:t>Российской Федерации от 15 октября 2016 г</w:t>
      </w:r>
      <w:r w:rsidR="00343382">
        <w:t>ода</w:t>
      </w:r>
      <w:r w:rsidR="00A2509E" w:rsidRPr="00A2509E">
        <w:t xml:space="preserve"> № 1050 «Об организации проектной деятельности в Правительстве Российской Федерации»;</w:t>
      </w:r>
    </w:p>
    <w:p w:rsidR="00FD5B55" w:rsidRDefault="00B30AC3" w:rsidP="00FD5B55">
      <w:pPr>
        <w:pStyle w:val="a5"/>
        <w:tabs>
          <w:tab w:val="left" w:pos="0"/>
        </w:tabs>
        <w:ind w:left="0" w:firstLine="709"/>
        <w:contextualSpacing w:val="0"/>
        <w:jc w:val="both"/>
      </w:pPr>
      <w:r>
        <w:t>П</w:t>
      </w:r>
      <w:r w:rsidRPr="00A2509E">
        <w:t>остановлени</w:t>
      </w:r>
      <w:r>
        <w:t>я</w:t>
      </w:r>
      <w:r w:rsidRPr="00A2509E">
        <w:t xml:space="preserve"> Правительства </w:t>
      </w:r>
      <w:r w:rsidR="00A2509E" w:rsidRPr="00A2509E">
        <w:t>Республики Алтай от 18 декабря 2014 г</w:t>
      </w:r>
      <w:r w:rsidR="00343382">
        <w:t>ода</w:t>
      </w:r>
      <w:r w:rsidR="00A2509E" w:rsidRPr="00A2509E">
        <w:t xml:space="preserve"> № 392 «Об утверждении порядка разработки, реализации и оценки эффективности государственных программ Республики Алтай и признании </w:t>
      </w:r>
      <w:proofErr w:type="gramStart"/>
      <w:r w:rsidR="00A2509E" w:rsidRPr="00A2509E">
        <w:t>утратившими</w:t>
      </w:r>
      <w:proofErr w:type="gramEnd"/>
      <w:r w:rsidR="00A2509E" w:rsidRPr="00A2509E">
        <w:t xml:space="preserve"> силу некоторых постановлений Правительства Республики Алтай»</w:t>
      </w:r>
    </w:p>
    <w:p w:rsidR="00FD5B55" w:rsidRPr="00FD5B55" w:rsidRDefault="00FD5B55" w:rsidP="00FD5B55">
      <w:pPr>
        <w:ind w:firstLine="709"/>
        <w:jc w:val="both"/>
      </w:pPr>
      <w:r>
        <w:rPr>
          <w:rFonts w:ascii="Arial" w:hAnsi="Arial" w:cs="Arial"/>
          <w:sz w:val="16"/>
          <w:szCs w:val="16"/>
        </w:rPr>
        <w:t> </w:t>
      </w:r>
      <w:hyperlink r:id="rId11" w:history="1">
        <w:r w:rsidRPr="00FD5B55">
          <w:rPr>
            <w:rStyle w:val="a7"/>
          </w:rPr>
          <w:t>Конституции</w:t>
        </w:r>
      </w:hyperlink>
      <w:r w:rsidRPr="00FD5B55">
        <w:t> Республики Алтай;</w:t>
      </w:r>
    </w:p>
    <w:p w:rsidR="00FD5B55" w:rsidRPr="00FD5B55" w:rsidRDefault="00FD5B55" w:rsidP="00FD5B55">
      <w:pPr>
        <w:ind w:firstLine="709"/>
        <w:jc w:val="both"/>
      </w:pPr>
      <w:r w:rsidRPr="00FD5B55">
        <w:lastRenderedPageBreak/>
        <w:t>Закона Республики Алтай от 7 июня 2005 года № 37-РЗ «О государственной гражданской службе Республики Алтай»;</w:t>
      </w:r>
    </w:p>
    <w:p w:rsidR="00FD5B55" w:rsidRPr="00FD5B55" w:rsidRDefault="00FD5B55" w:rsidP="00FD5B55">
      <w:pPr>
        <w:ind w:firstLine="709"/>
        <w:jc w:val="both"/>
      </w:pPr>
      <w:r w:rsidRPr="00FD5B55">
        <w:t>Закона Республики Алтай от 1 августа 2006 года № 66-РЗ «О Реестре должностей государственной гражданской службы Республики Алтай»;</w:t>
      </w:r>
    </w:p>
    <w:p w:rsidR="00FD5B55" w:rsidRPr="00FD5B55" w:rsidRDefault="00FD5B55" w:rsidP="00FD5B55">
      <w:pPr>
        <w:ind w:firstLine="709"/>
        <w:jc w:val="both"/>
      </w:pPr>
      <w:r w:rsidRPr="00FD5B55">
        <w:t>Закона Республики Алтай от 5 марта2009 года № 1-РЗ «О противодействии коррупции в Республике Алтай»</w:t>
      </w:r>
      <w:r w:rsidR="00A83B20">
        <w:t>;</w:t>
      </w:r>
    </w:p>
    <w:p w:rsidR="007C7C7D" w:rsidRPr="007C7C7D" w:rsidRDefault="007C7C7D" w:rsidP="007C7C7D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>иных правовых актов, знание которых соответствует направлениям деятельности Аппарата и необходимых для надлежащего исполнения гражданским служащим должностных обязанностей;</w:t>
      </w:r>
    </w:p>
    <w:p w:rsidR="007C7C7D" w:rsidRPr="007C7C7D" w:rsidRDefault="007C7C7D" w:rsidP="007C7C7D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>иных правовых актов, знание которых соответствует направлениям деятельности Аппарата и необходимых для надлежащего исполнения гражданским служащим должностных обязанностей;</w:t>
      </w:r>
    </w:p>
    <w:p w:rsidR="007C7C7D" w:rsidRPr="003C42D9" w:rsidRDefault="007C7C7D" w:rsidP="007C7C7D">
      <w:pPr>
        <w:shd w:val="clear" w:color="auto" w:fill="FFFFFF"/>
        <w:ind w:firstLine="709"/>
        <w:jc w:val="both"/>
        <w:rPr>
          <w:i/>
          <w:color w:val="333333"/>
        </w:rPr>
      </w:pPr>
      <w:r w:rsidRPr="003C42D9">
        <w:rPr>
          <w:i/>
          <w:color w:val="333333"/>
        </w:rPr>
        <w:t>умения:</w:t>
      </w:r>
    </w:p>
    <w:p w:rsidR="00DA32D3" w:rsidRPr="00DA32D3" w:rsidRDefault="00DA32D3" w:rsidP="00EE3C94">
      <w:pPr>
        <w:pStyle w:val="Doc-0"/>
        <w:spacing w:line="240" w:lineRule="auto"/>
        <w:ind w:left="0"/>
        <w:rPr>
          <w:sz w:val="24"/>
          <w:szCs w:val="24"/>
        </w:rPr>
      </w:pPr>
      <w:r w:rsidRPr="00DA32D3">
        <w:rPr>
          <w:sz w:val="24"/>
          <w:szCs w:val="24"/>
        </w:rPr>
        <w:t>умение мыслить стратегически (системно);</w:t>
      </w:r>
    </w:p>
    <w:p w:rsidR="00DA32D3" w:rsidRPr="00DA32D3" w:rsidRDefault="00DA32D3" w:rsidP="00EE3C94">
      <w:pPr>
        <w:pStyle w:val="Doc-0"/>
        <w:spacing w:line="240" w:lineRule="auto"/>
        <w:ind w:left="0"/>
        <w:rPr>
          <w:sz w:val="24"/>
          <w:szCs w:val="24"/>
        </w:rPr>
      </w:pPr>
      <w:r w:rsidRPr="00DA32D3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A32D3" w:rsidRPr="00DA32D3" w:rsidRDefault="00DA32D3" w:rsidP="00EE3C94">
      <w:pPr>
        <w:pStyle w:val="Doc-0"/>
        <w:spacing w:line="240" w:lineRule="auto"/>
        <w:ind w:left="0"/>
        <w:rPr>
          <w:sz w:val="24"/>
          <w:szCs w:val="24"/>
        </w:rPr>
      </w:pPr>
      <w:r w:rsidRPr="00DA32D3">
        <w:rPr>
          <w:sz w:val="24"/>
          <w:szCs w:val="24"/>
        </w:rPr>
        <w:t>коммуникативные умения;</w:t>
      </w:r>
    </w:p>
    <w:p w:rsidR="00DA32D3" w:rsidRPr="00DA32D3" w:rsidRDefault="00DA32D3" w:rsidP="00EE3C94">
      <w:pPr>
        <w:pStyle w:val="Doc-0"/>
        <w:spacing w:line="240" w:lineRule="auto"/>
        <w:ind w:left="0"/>
        <w:rPr>
          <w:sz w:val="24"/>
          <w:szCs w:val="24"/>
        </w:rPr>
      </w:pPr>
      <w:r w:rsidRPr="00DA32D3">
        <w:rPr>
          <w:sz w:val="24"/>
          <w:szCs w:val="24"/>
        </w:rPr>
        <w:t>умение управлять изменениями.</w:t>
      </w:r>
    </w:p>
    <w:p w:rsidR="007C7C7D" w:rsidRPr="007C7C7D" w:rsidRDefault="007C7C7D" w:rsidP="00EE3C94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i/>
          <w:iCs/>
          <w:color w:val="333333"/>
        </w:rPr>
        <w:t>Краткие должностные обязанности: </w:t>
      </w:r>
    </w:p>
    <w:p w:rsidR="000F6DDD" w:rsidRPr="000F6DDD" w:rsidRDefault="000F6DDD" w:rsidP="000F6DDD">
      <w:pPr>
        <w:autoSpaceDE w:val="0"/>
        <w:autoSpaceDN w:val="0"/>
        <w:adjustRightInd w:val="0"/>
        <w:ind w:firstLine="709"/>
        <w:jc w:val="both"/>
      </w:pPr>
      <w:r w:rsidRPr="000F6DDD">
        <w:t>участвует в подготовке материалов по запросам федеральных органов власти;</w:t>
      </w:r>
    </w:p>
    <w:p w:rsidR="000F6DDD" w:rsidRPr="000F6DDD" w:rsidRDefault="000F6DDD" w:rsidP="000F6DDD">
      <w:pPr>
        <w:autoSpaceDE w:val="0"/>
        <w:autoSpaceDN w:val="0"/>
        <w:adjustRightInd w:val="0"/>
        <w:ind w:firstLine="709"/>
        <w:jc w:val="both"/>
      </w:pPr>
      <w:r w:rsidRPr="000F6DDD">
        <w:t>участвует в подготовке аналитических записок, обзоров и докладов по направлениям деятельности отдела;</w:t>
      </w:r>
    </w:p>
    <w:p w:rsidR="000F6DDD" w:rsidRPr="000F6DDD" w:rsidRDefault="000F6DDD" w:rsidP="000F6DDD">
      <w:pPr>
        <w:autoSpaceDE w:val="0"/>
        <w:autoSpaceDN w:val="0"/>
        <w:adjustRightInd w:val="0"/>
        <w:ind w:firstLine="709"/>
        <w:jc w:val="both"/>
      </w:pPr>
      <w:r w:rsidRPr="000F6DDD">
        <w:t>разрабатывает проекты законодательных и иных нормативных правовых актов, отнесенных к ведению отдела;</w:t>
      </w:r>
    </w:p>
    <w:p w:rsidR="000F6DDD" w:rsidRPr="000F6DDD" w:rsidRDefault="000F6DDD" w:rsidP="000F6DDD">
      <w:pPr>
        <w:autoSpaceDE w:val="0"/>
        <w:autoSpaceDN w:val="0"/>
        <w:adjustRightInd w:val="0"/>
        <w:ind w:firstLine="709"/>
        <w:jc w:val="both"/>
      </w:pPr>
      <w:r w:rsidRPr="000F6DDD">
        <w:t xml:space="preserve">осуществляет работу в информационных системах; </w:t>
      </w:r>
    </w:p>
    <w:p w:rsidR="00664180" w:rsidRDefault="000F6DDD" w:rsidP="000F6DDD">
      <w:pPr>
        <w:autoSpaceDE w:val="0"/>
        <w:autoSpaceDN w:val="0"/>
        <w:adjustRightInd w:val="0"/>
        <w:ind w:firstLine="709"/>
        <w:jc w:val="both"/>
      </w:pPr>
      <w:r w:rsidRPr="000F6DDD">
        <w:t>координирует работу по переходу на ИОГВ и ОМСУ на отечественное программное обеспечение</w:t>
      </w:r>
      <w:r w:rsidR="00664180">
        <w:t>;</w:t>
      </w:r>
    </w:p>
    <w:p w:rsidR="000E61C1" w:rsidRDefault="000F6DDD" w:rsidP="000E61C1">
      <w:pPr>
        <w:autoSpaceDE w:val="0"/>
        <w:autoSpaceDN w:val="0"/>
        <w:adjustRightInd w:val="0"/>
        <w:ind w:firstLine="709"/>
        <w:jc w:val="both"/>
      </w:pPr>
      <w:r w:rsidRPr="000F6DDD">
        <w:t>общая координационная (сводная)  работа по реализации региональной программы «Цифровая экономика»;</w:t>
      </w:r>
    </w:p>
    <w:p w:rsidR="000F6DDD" w:rsidRPr="000F6DDD" w:rsidRDefault="000F6DDD" w:rsidP="000F6DDD">
      <w:pPr>
        <w:autoSpaceDE w:val="0"/>
        <w:autoSpaceDN w:val="0"/>
        <w:adjustRightInd w:val="0"/>
        <w:ind w:firstLine="709"/>
        <w:jc w:val="both"/>
      </w:pPr>
      <w:r w:rsidRPr="000F6DDD">
        <w:t>участие в реализации проекта по развертыванию на территории Республики Алтай комплекса информационных систем  «Центр  управления регионом»;</w:t>
      </w:r>
    </w:p>
    <w:p w:rsidR="000F6DDD" w:rsidRPr="000F6DDD" w:rsidRDefault="000F6DDD" w:rsidP="000F6DD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 w:rsidRPr="000F6DDD">
        <w:t>ведет реестр информационных систем;</w:t>
      </w:r>
    </w:p>
    <w:p w:rsidR="000E61C1" w:rsidRDefault="000F6DDD" w:rsidP="000F6DD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 w:rsidRPr="000F6DDD">
        <w:t xml:space="preserve">участвует в реализации проектов по подключению к сети «Интернет» через защищённый канал связи </w:t>
      </w:r>
      <w:proofErr w:type="spellStart"/>
      <w:r w:rsidRPr="000F6DDD">
        <w:t>RSNet</w:t>
      </w:r>
      <w:proofErr w:type="spellEnd"/>
      <w:r w:rsidRPr="000F6DDD">
        <w:t xml:space="preserve"> ИОГВ Республики Алтай;</w:t>
      </w:r>
    </w:p>
    <w:p w:rsidR="000F6DDD" w:rsidRPr="000F6DDD" w:rsidRDefault="000F6DDD" w:rsidP="000F6DD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 w:rsidRPr="000F6DDD">
        <w:t xml:space="preserve">осуществляет анализ коммерческих обращений;    </w:t>
      </w:r>
    </w:p>
    <w:p w:rsidR="007C7C7D" w:rsidRPr="007C7C7D" w:rsidRDefault="007C7C7D" w:rsidP="003F4356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i/>
          <w:iCs/>
          <w:color w:val="333333"/>
        </w:rPr>
        <w:t>Примерный размер денежного содержания по должности</w:t>
      </w:r>
      <w:r w:rsidRPr="007C7C7D">
        <w:rPr>
          <w:color w:val="333333"/>
        </w:rPr>
        <w:t xml:space="preserve"> от </w:t>
      </w:r>
      <w:r w:rsidR="00665170">
        <w:rPr>
          <w:color w:val="333333"/>
        </w:rPr>
        <w:t>19</w:t>
      </w:r>
      <w:r w:rsidRPr="007C7C7D">
        <w:rPr>
          <w:color w:val="333333"/>
        </w:rPr>
        <w:t>000 руб. до 2</w:t>
      </w:r>
      <w:r w:rsidR="001A0975">
        <w:rPr>
          <w:color w:val="333333"/>
        </w:rPr>
        <w:t>5</w:t>
      </w:r>
      <w:r w:rsidR="00665170">
        <w:rPr>
          <w:color w:val="333333"/>
        </w:rPr>
        <w:t>0</w:t>
      </w:r>
      <w:r w:rsidRPr="007C7C7D">
        <w:rPr>
          <w:color w:val="333333"/>
        </w:rPr>
        <w:t>00 руб.</w:t>
      </w:r>
    </w:p>
    <w:p w:rsidR="007C7C7D" w:rsidRPr="007C7C7D" w:rsidRDefault="007C7C7D" w:rsidP="003F4356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 xml:space="preserve">Командировки: </w:t>
      </w:r>
      <w:r w:rsidR="008D018F">
        <w:rPr>
          <w:color w:val="333333"/>
        </w:rPr>
        <w:t>нет</w:t>
      </w:r>
      <w:r w:rsidRPr="007C7C7D">
        <w:rPr>
          <w:color w:val="333333"/>
        </w:rPr>
        <w:t>.</w:t>
      </w:r>
    </w:p>
    <w:p w:rsidR="007C7C7D" w:rsidRPr="007C7C7D" w:rsidRDefault="007C7C7D" w:rsidP="003F4356">
      <w:pPr>
        <w:shd w:val="clear" w:color="auto" w:fill="FFFFFF"/>
        <w:ind w:firstLine="709"/>
        <w:jc w:val="both"/>
        <w:rPr>
          <w:color w:val="333333"/>
        </w:rPr>
      </w:pPr>
      <w:r w:rsidRPr="007C7C7D">
        <w:rPr>
          <w:color w:val="333333"/>
        </w:rPr>
        <w:t>5 дневная служебная неделя с 09:00 до 18:00, ненормированный рабочий день.</w:t>
      </w:r>
    </w:p>
    <w:p w:rsidR="007C7C7D" w:rsidRPr="007C7C7D" w:rsidRDefault="007C7C7D" w:rsidP="003F4356">
      <w:pPr>
        <w:shd w:val="clear" w:color="auto" w:fill="FFFFFF"/>
        <w:ind w:firstLine="708"/>
        <w:jc w:val="both"/>
        <w:rPr>
          <w:color w:val="333333"/>
        </w:rPr>
      </w:pPr>
      <w:r w:rsidRPr="007C7C7D">
        <w:rPr>
          <w:color w:val="333333"/>
        </w:rPr>
        <w:t>Служебный контракт – бессрочный.</w:t>
      </w:r>
    </w:p>
    <w:p w:rsidR="00785598" w:rsidRPr="002650F1" w:rsidRDefault="00785598" w:rsidP="00A206B3">
      <w:pPr>
        <w:ind w:firstLine="567"/>
        <w:jc w:val="both"/>
        <w:rPr>
          <w:b/>
          <w:color w:val="000000" w:themeColor="text1"/>
          <w:shd w:val="clear" w:color="auto" w:fill="FFFFFF"/>
        </w:rPr>
      </w:pPr>
    </w:p>
    <w:p w:rsidR="003511CB" w:rsidRPr="002650F1" w:rsidRDefault="003511CB" w:rsidP="00772174">
      <w:pPr>
        <w:shd w:val="clear" w:color="auto" w:fill="FFFFFF"/>
        <w:jc w:val="center"/>
        <w:outlineLvl w:val="0"/>
        <w:rPr>
          <w:b/>
          <w:kern w:val="36"/>
        </w:rPr>
      </w:pPr>
      <w:r w:rsidRPr="002650F1">
        <w:rPr>
          <w:b/>
        </w:rPr>
        <w:t>Перечень документов, необходимых для участия в конкурсе</w:t>
      </w:r>
      <w:r w:rsidRPr="002650F1">
        <w:rPr>
          <w:b/>
          <w:kern w:val="36"/>
        </w:rPr>
        <w:t xml:space="preserve"> на замещение </w:t>
      </w:r>
    </w:p>
    <w:p w:rsidR="003511CB" w:rsidRPr="002650F1" w:rsidRDefault="003511CB" w:rsidP="00772174">
      <w:pPr>
        <w:shd w:val="clear" w:color="auto" w:fill="FFFFFF"/>
        <w:jc w:val="center"/>
        <w:outlineLvl w:val="0"/>
        <w:rPr>
          <w:b/>
          <w:kern w:val="36"/>
        </w:rPr>
      </w:pPr>
      <w:r w:rsidRPr="002650F1">
        <w:rPr>
          <w:b/>
          <w:kern w:val="36"/>
        </w:rPr>
        <w:t xml:space="preserve">вакантных должностей государственной гражданской службы Республики Алтай </w:t>
      </w:r>
      <w:r w:rsidR="00DA5EB1" w:rsidRPr="002650F1">
        <w:rPr>
          <w:b/>
          <w:kern w:val="36"/>
        </w:rPr>
        <w:t xml:space="preserve">в </w:t>
      </w:r>
      <w:r w:rsidR="00591E08">
        <w:rPr>
          <w:b/>
          <w:kern w:val="36"/>
        </w:rPr>
        <w:t>Министерстве цифрового развития</w:t>
      </w:r>
      <w:r w:rsidR="00DA5EB1" w:rsidRPr="002650F1">
        <w:rPr>
          <w:b/>
          <w:kern w:val="36"/>
        </w:rPr>
        <w:t xml:space="preserve"> Республики Алтай</w:t>
      </w:r>
    </w:p>
    <w:p w:rsidR="00591E08" w:rsidRDefault="00591E08" w:rsidP="00A206B3">
      <w:pPr>
        <w:shd w:val="clear" w:color="auto" w:fill="FFFFFF"/>
        <w:ind w:firstLine="567"/>
        <w:jc w:val="both"/>
      </w:pP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В соответствии с пунктом 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гражданин Российской Федерации, изъявивший желание участвовать в конкурсе, представляет: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а) личное заявление;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б) заполненную и подписанную анкету по форме, утвержденной Правительством Российской Федерации, с фотографией;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г) документы, подтверждающие необходимое профессиональное образование, квалификацию и стаж работы: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копии документов об образовании и о квалификации, а также по желанию гражданина копии документов, подтверждающие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  <w:r w:rsidRPr="002650F1">
        <w:t>е)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511CB" w:rsidRPr="002650F1" w:rsidRDefault="003511CB" w:rsidP="00A206B3">
      <w:pPr>
        <w:autoSpaceDE w:val="0"/>
        <w:autoSpaceDN w:val="0"/>
        <w:adjustRightInd w:val="0"/>
        <w:ind w:firstLine="567"/>
        <w:jc w:val="both"/>
      </w:pPr>
      <w:proofErr w:type="gramStart"/>
      <w:r w:rsidRPr="002650F1">
        <w:t>В соответствии с пунктом 8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</w:t>
      </w:r>
      <w:proofErr w:type="gramEnd"/>
      <w:r w:rsidRPr="002650F1">
        <w:t xml:space="preserve"> представителя нанимателя.</w:t>
      </w:r>
    </w:p>
    <w:p w:rsidR="003511CB" w:rsidRPr="002650F1" w:rsidRDefault="003511CB" w:rsidP="00A206B3">
      <w:pPr>
        <w:autoSpaceDE w:val="0"/>
        <w:autoSpaceDN w:val="0"/>
        <w:adjustRightInd w:val="0"/>
        <w:ind w:firstLine="567"/>
        <w:jc w:val="both"/>
      </w:pPr>
      <w:r w:rsidRPr="002650F1"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B42981" w:rsidRDefault="00B42981" w:rsidP="00C01E6C">
      <w:pPr>
        <w:shd w:val="clear" w:color="auto" w:fill="FFFFFF"/>
        <w:jc w:val="center"/>
        <w:outlineLvl w:val="0"/>
        <w:rPr>
          <w:b/>
        </w:rPr>
      </w:pPr>
    </w:p>
    <w:p w:rsidR="008B1A40" w:rsidRPr="002650F1" w:rsidRDefault="003511CB" w:rsidP="00C01E6C">
      <w:pPr>
        <w:shd w:val="clear" w:color="auto" w:fill="FFFFFF"/>
        <w:jc w:val="center"/>
        <w:outlineLvl w:val="0"/>
        <w:rPr>
          <w:b/>
          <w:kern w:val="36"/>
        </w:rPr>
      </w:pPr>
      <w:r w:rsidRPr="002650F1">
        <w:rPr>
          <w:b/>
        </w:rPr>
        <w:t>Условия прохождения гражданской службы и порядок проведения конкурса</w:t>
      </w:r>
      <w:r w:rsidRPr="002650F1">
        <w:rPr>
          <w:b/>
          <w:kern w:val="36"/>
        </w:rPr>
        <w:t xml:space="preserve"> </w:t>
      </w:r>
    </w:p>
    <w:p w:rsidR="003511CB" w:rsidRPr="002650F1" w:rsidRDefault="003511CB" w:rsidP="00C01E6C">
      <w:pPr>
        <w:shd w:val="clear" w:color="auto" w:fill="FFFFFF"/>
        <w:jc w:val="center"/>
        <w:outlineLvl w:val="0"/>
        <w:rPr>
          <w:b/>
          <w:kern w:val="36"/>
        </w:rPr>
      </w:pPr>
      <w:r w:rsidRPr="002650F1">
        <w:rPr>
          <w:b/>
          <w:kern w:val="36"/>
        </w:rPr>
        <w:t xml:space="preserve">на замещение вакантных должностей государственной гражданской службы Республики Алтай в </w:t>
      </w:r>
      <w:r w:rsidR="00591E08">
        <w:rPr>
          <w:b/>
          <w:kern w:val="36"/>
        </w:rPr>
        <w:t>Министерстве цифрового развития</w:t>
      </w:r>
      <w:r w:rsidRPr="002650F1">
        <w:rPr>
          <w:b/>
          <w:kern w:val="36"/>
        </w:rPr>
        <w:t xml:space="preserve"> Республики Алтай</w:t>
      </w:r>
    </w:p>
    <w:p w:rsidR="004E4325" w:rsidRDefault="004E4325" w:rsidP="00A206B3">
      <w:pPr>
        <w:autoSpaceDE w:val="0"/>
        <w:autoSpaceDN w:val="0"/>
        <w:adjustRightInd w:val="0"/>
        <w:ind w:firstLine="567"/>
        <w:jc w:val="both"/>
      </w:pP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Конкурс проводится в целях оценки профессионального уровня граждан Российской Федерации, допущенных к участию в конкурсе, а также их соответствия установленным квалификационным требованиям для замещения соответствующих должностей гражданской службы и определения победителя конкурса.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законодательством методы оценки, включая тестирование и индивидуальное собеседование (являются обязательными методами оценки) по вопросам, связанным с выполнением должностных обязанностей по вакантной должности гражданской службы.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Оценка соответствия кандидатов квалификационным требованиям осуществляется исходя из категорий и групп вакантных должностей гражданской службы.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325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федеральным законодательством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lastRenderedPageBreak/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На первом этапе кадровая служба организует размещение на официальном интернет-</w:t>
      </w:r>
      <w:r w:rsidR="00D735E5">
        <w:rPr>
          <w:rFonts w:ascii="Times New Roman" w:hAnsi="Times New Roman" w:cs="Times New Roman"/>
          <w:sz w:val="24"/>
          <w:szCs w:val="24"/>
        </w:rPr>
        <w:t>сайте Министерства</w:t>
      </w:r>
      <w:r w:rsidRPr="004E43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объявления о приеме документов для участия в конкурсе.</w:t>
      </w:r>
    </w:p>
    <w:p w:rsidR="00CC3AA0" w:rsidRPr="00BC78ED" w:rsidRDefault="00CC3AA0" w:rsidP="002607B7">
      <w:pPr>
        <w:shd w:val="clear" w:color="auto" w:fill="FFFFFF"/>
        <w:ind w:firstLine="709"/>
        <w:jc w:val="both"/>
      </w:pPr>
      <w:r w:rsidRPr="00BC78ED">
        <w:t xml:space="preserve"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 Предварительный тест размещается на официальном сайте федеральной государственной информационной системы </w:t>
      </w:r>
      <w:r w:rsidR="00717A5F">
        <w:t>«</w:t>
      </w:r>
      <w:r w:rsidRPr="00BC78ED">
        <w:t>Единая информационная система управления кадровым составом государственной гражданской службы Российской Федерации</w:t>
      </w:r>
      <w:r w:rsidR="00717A5F">
        <w:t>»</w:t>
      </w:r>
      <w:r w:rsidRPr="00BC78ED">
        <w:t xml:space="preserve"> по адресу: </w:t>
      </w:r>
      <w:proofErr w:type="spellStart"/>
      <w:r w:rsidRPr="00BC78ED">
        <w:t>gossluzhba.gov.ru</w:t>
      </w:r>
      <w:proofErr w:type="spellEnd"/>
      <w:r w:rsidRPr="00BC78ED">
        <w:t xml:space="preserve"> - рубрика </w:t>
      </w:r>
      <w:r w:rsidR="00717A5F">
        <w:t>«</w:t>
      </w:r>
      <w:r w:rsidRPr="00BC78ED">
        <w:t>Образование</w:t>
      </w:r>
      <w:r w:rsidR="00717A5F">
        <w:t>»</w:t>
      </w:r>
      <w:r w:rsidRPr="00BC78ED">
        <w:t>.</w:t>
      </w:r>
    </w:p>
    <w:p w:rsidR="00CC3AA0" w:rsidRPr="00BC78ED" w:rsidRDefault="00CC3AA0" w:rsidP="002607B7">
      <w:pPr>
        <w:shd w:val="clear" w:color="auto" w:fill="FFFFFF"/>
        <w:ind w:firstLine="709"/>
        <w:jc w:val="both"/>
      </w:pPr>
      <w:r w:rsidRPr="00BC78ED">
        <w:t>Предварительный те</w:t>
      </w:r>
      <w:proofErr w:type="gramStart"/>
      <w:r w:rsidRPr="00BC78ED">
        <w:t>ст вкл</w:t>
      </w:r>
      <w:proofErr w:type="gramEnd"/>
      <w:r w:rsidRPr="00BC78ED"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CC3AA0" w:rsidRPr="002650F1" w:rsidRDefault="00CC3AA0" w:rsidP="002607B7">
      <w:pPr>
        <w:shd w:val="clear" w:color="auto" w:fill="FFFFFF"/>
        <w:ind w:firstLine="709"/>
        <w:jc w:val="both"/>
      </w:pPr>
      <w:r w:rsidRPr="00BC78ED"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Достоверность сведений, представленных гражданином в </w:t>
      </w:r>
      <w:r w:rsidR="00717A5F">
        <w:rPr>
          <w:rFonts w:ascii="Times New Roman" w:hAnsi="Times New Roman" w:cs="Times New Roman"/>
          <w:sz w:val="24"/>
          <w:szCs w:val="24"/>
        </w:rPr>
        <w:t>Министерстве</w:t>
      </w:r>
      <w:r w:rsidRPr="004E4325">
        <w:rPr>
          <w:rFonts w:ascii="Times New Roman" w:hAnsi="Times New Roman" w:cs="Times New Roman"/>
          <w:sz w:val="24"/>
          <w:szCs w:val="24"/>
        </w:rPr>
        <w:t xml:space="preserve">, подлежит проверке. Сведения, представленные в электронном виде, подвергаются автоматизированной проверке в порядке, установленном </w:t>
      </w:r>
      <w:hyperlink r:id="rId12" w:history="1">
        <w:r w:rsidRPr="004E432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E4325">
        <w:rPr>
          <w:rFonts w:ascii="Times New Roman" w:hAnsi="Times New Roman" w:cs="Times New Roman"/>
          <w:sz w:val="24"/>
          <w:szCs w:val="24"/>
        </w:rPr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</w:t>
      </w:r>
      <w:hyperlink r:id="rId13" w:history="1">
        <w:r w:rsidRPr="004E43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4325">
        <w:rPr>
          <w:rFonts w:ascii="Times New Roman" w:hAnsi="Times New Roman" w:cs="Times New Roman"/>
          <w:sz w:val="24"/>
          <w:szCs w:val="24"/>
        </w:rPr>
        <w:t xml:space="preserve">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связаны с использованием таких сведений, он не допускается к участию в конкурсе.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Документы, представляются в кадровую службу в течение 21 календарного дня со дня размещения объявления об их приеме на официальном сайте и единой системе гражданином (гражданским служащим) лично, посредством направления по почте или в электронном виде с использованием единой системы.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гражданам (гражданским служащим) в их приеме.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Заявления граждан (гражданских служащих), изъявивших желание участвовать в конкурсе, регистрируются кадровой службой.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lastRenderedPageBreak/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федеральным законодательством о государственной гражданской службе для поступления на гражданскую службу и ее прохождения.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Гражданин (гражданский служащий), претендующий на замещение вакантной должности гражданской службы, не допущенный к участию в конкурсе, вправе обжаловать это решение в соответствии с федеральным законодательством.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 представлению председателя конкурсной комиссии после проверки достоверности сведений, представленных гражданами (гражданскими служащими)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</w:t>
      </w:r>
      <w:hyperlink r:id="rId14" w:history="1">
        <w:r w:rsidRPr="004E43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4325">
        <w:rPr>
          <w:rFonts w:ascii="Times New Roman" w:hAnsi="Times New Roman" w:cs="Times New Roman"/>
          <w:sz w:val="24"/>
          <w:szCs w:val="24"/>
        </w:rPr>
        <w:t xml:space="preserve"> тайну, срок проведения второго этапа конкурса определяется представителем нанимателя.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Кадровая служба не </w:t>
      </w:r>
      <w:proofErr w:type="gramStart"/>
      <w:r w:rsidRPr="004E432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E4325">
        <w:rPr>
          <w:rFonts w:ascii="Times New Roman" w:hAnsi="Times New Roman" w:cs="Times New Roman"/>
          <w:sz w:val="24"/>
          <w:szCs w:val="24"/>
        </w:rPr>
        <w:t xml:space="preserve"> чем за 15 дней до начала второго этапа конкурса на официальном сайте и в единой системе размещает информацию о дате, месте и времени его проведения, список граждан (гражданских служащих), допущенных ко второму этапу конкурса (далее - кандидаты).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Кандидатам направляются соответствующие сообщения в письменной форме, по почте или на адрес электронной почты, если он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На втором этапе конкурса осуществляется: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а) оценка профессиональных и личностных качеств кандидатов;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б) принятие решения конкурсной комиссией о назначении победителя конкурса на вакантную должность гражданской службы.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законодательством методов оценки кандидатов, включая тестирование и индивидуальное собеседование.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4"/>
      <w:bookmarkEnd w:id="1"/>
      <w:r w:rsidRPr="004E4325">
        <w:rPr>
          <w:rFonts w:ascii="Times New Roman" w:hAnsi="Times New Roman" w:cs="Times New Roman"/>
          <w:sz w:val="24"/>
          <w:szCs w:val="24"/>
        </w:rPr>
        <w:t>В ходе конкурсных процедур проводится тестирование:</w:t>
      </w:r>
    </w:p>
    <w:p w:rsidR="004E4325" w:rsidRPr="004E4325" w:rsidRDefault="004E4325" w:rsidP="004E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а) для оценки уровня владения государственным языком Российской Федерации (русским языком), знаниями основ </w:t>
      </w:r>
      <w:hyperlink r:id="rId15" w:history="1">
        <w:r w:rsidRPr="004E432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4E432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б) 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Тестирование проводится в письменной форме либо с использованием информационных технологий.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lastRenderedPageBreak/>
        <w:t>При тестировании используется единый перечень вопросов.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Тест должен содержать не менее 40 и не более 60 вопросов.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На каждый вопрос теста может быть только один верный вариант ответа.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Кандидатам предоставляется одно и то же время для прохождения тестирования.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325">
        <w:rPr>
          <w:rFonts w:ascii="Times New Roman" w:hAnsi="Times New Roman" w:cs="Times New Roman"/>
          <w:sz w:val="24"/>
          <w:szCs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помещения, в которой проходит тестирование.</w:t>
      </w:r>
      <w:proofErr w:type="gramEnd"/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С целью обеспечения контроля при проведении тестирования присутствуют представители конкурсной комиссии.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По результатам тестирования кандидатам выставляется: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а) 3 балла, если даны правильные ответы на 90 - 100% вопросов;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б) 2 балла, если даны правильные ответы на 80 - 89% вопросов;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в) 1 балл, если даны правильные ответы на 70 - 79% вопросов.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Тестирование считается пройденным, если кандидат правильно ответил на 70% и более заданных вопросов.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случае если кандидат правильно ответил менее чем на 70% вопросов, он считается не прошедшим тестирование и к индивидуальному собеседованию не допускается.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Результаты тестирования оформляются в виде краткой справки. Справка оформляется в табличной форме, содержит информацию о результатах прохождения тестирования каждым кандидатом (в количественном, процентном и балльном соотношении) и решение о допуске каждого кандидата к индивидуальному собеседованию.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 w:rsidRPr="004E43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4325">
        <w:rPr>
          <w:rFonts w:ascii="Times New Roman" w:hAnsi="Times New Roman" w:cs="Times New Roman"/>
          <w:sz w:val="24"/>
          <w:szCs w:val="24"/>
        </w:rPr>
        <w:t xml:space="preserve"> и (или) аудиозапись либо стенограмма проведения соответствующих конкурсных процедур.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 и обсуждают результаты выполнения им конкурсных заданий с целью определения его профессионального уровня.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Результаты индивидуального собеседования оцениваются от 0 до 4 баллов: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а) 4 балла - кандидат последовательно, в полном объеме, глубоко и правильно раскрыл содержание вопроса, правильно использовал понятия и термины, в ходе индивидуального собеседования проявил высокую активность, показал высокий уровень профессиональных знаний в соответствующей сфере;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б) 3 балла -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индивидуального собеседования проявил активность, показал достаточный уровень профессиональных знаний в соответствующей сфере;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в) 2 балла -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индивидуального собеседования проявил низкую активность, показал средний уровень профессиональных знаний в соответствующей сфере;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г) 1 балл -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индивидуального собеседования не проявил активности, показал низкий уровень профессиональных знаний в соответствующей сфере;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3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4325">
        <w:rPr>
          <w:rFonts w:ascii="Times New Roman" w:hAnsi="Times New Roman" w:cs="Times New Roman"/>
          <w:sz w:val="24"/>
          <w:szCs w:val="24"/>
        </w:rPr>
        <w:t>) 0 баллов -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индивидуального собеседования не проявил активности, показал отсутствие профессиональных знаний в соответствующей сфере.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lastRenderedPageBreak/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Победителем по итогам проведения конкурса на замещение вакантной должности гражданской службы признается кандидат, который набрал наибольшее количество баллов.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Решение конкурсной комиссии об определении победителя конкурса на вакантную должность гражданской службы в случае получения кандидатами равного итогового балла принимается открытым голосованием простым большинством голосов ее членов, присутствующих на заседании.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Информация о результатах конкурса в этот же срок размещается на официальном сайте и в единой системе.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случае отказа кандидата, победившего в конкурсе, заключить служебный контракт на вакантную должность гражданской службы конкурсная комиссия вправе предложить данную вакантную должность следующему кандидату, получившему наибольшее количество баллов.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325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 xml:space="preserve"> кандидата, не ставшего победителем конкурса на замещение вакантной должности гражданской службы, то с его письменного согласия он включается в кадровый резерв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гражданской службы той же группы, к которой относилась вакантная должность гражданской службы, и в то же структурное подразделение, о чем издается соответствующий приказ</w:t>
      </w:r>
      <w:proofErr w:type="gramEnd"/>
      <w:r w:rsidRPr="004E4325">
        <w:rPr>
          <w:rFonts w:ascii="Times New Roman" w:hAnsi="Times New Roman" w:cs="Times New Roman"/>
          <w:sz w:val="24"/>
          <w:szCs w:val="24"/>
        </w:rPr>
        <w:t xml:space="preserve">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>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 xml:space="preserve">Документы граждан (гражданских служащих)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кадровой службе </w:t>
      </w:r>
      <w:r w:rsidR="00782CD3">
        <w:rPr>
          <w:rFonts w:ascii="Times New Roman" w:hAnsi="Times New Roman" w:cs="Times New Roman"/>
          <w:sz w:val="24"/>
          <w:szCs w:val="24"/>
        </w:rPr>
        <w:t>Министерства</w:t>
      </w:r>
      <w:r w:rsidRPr="004E4325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E4325" w:rsidRPr="004E4325" w:rsidRDefault="004E4325" w:rsidP="0026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E432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E4325">
        <w:rPr>
          <w:rFonts w:ascii="Times New Roman" w:hAnsi="Times New Roman" w:cs="Times New Roman"/>
          <w:sz w:val="24"/>
          <w:szCs w:val="24"/>
        </w:rPr>
        <w:t>язи, оформление медицинского заключения и другие), осуществляются кандидатами за счет собственных средств.</w:t>
      </w:r>
    </w:p>
    <w:p w:rsidR="004E4325" w:rsidRPr="004E4325" w:rsidRDefault="004E4325" w:rsidP="00260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25">
        <w:rPr>
          <w:rFonts w:ascii="Times New Roman" w:hAnsi="Times New Roman" w:cs="Times New Roman"/>
          <w:sz w:val="24"/>
          <w:szCs w:val="24"/>
        </w:rPr>
        <w:t>Кандидат вправе обжаловать решение конкурсной комиссии в соответствии с федеральным законодательством.</w:t>
      </w:r>
    </w:p>
    <w:p w:rsidR="004E4325" w:rsidRPr="00D750CB" w:rsidRDefault="004E4325" w:rsidP="004E4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1CB" w:rsidRPr="002650F1" w:rsidRDefault="003511CB" w:rsidP="002607B7">
      <w:pPr>
        <w:shd w:val="clear" w:color="auto" w:fill="FFFFFF"/>
        <w:ind w:firstLine="709"/>
        <w:jc w:val="both"/>
      </w:pPr>
      <w:r w:rsidRPr="002650F1">
        <w:rPr>
          <w:b/>
        </w:rPr>
        <w:t>Государственные гарантии, предоставляемые государственному служащему/ социальный пакет</w:t>
      </w:r>
      <w:r w:rsidR="00064BBF" w:rsidRPr="002650F1">
        <w:t>:</w:t>
      </w:r>
      <w:r w:rsidRPr="002650F1">
        <w:t xml:space="preserve"> в соответствии с Федеральным законом от 27 июля 2004 года № 79-ФЗ </w:t>
      </w:r>
      <w:r w:rsidRPr="002650F1">
        <w:lastRenderedPageBreak/>
        <w:t>«О государственной гражданской службе Российской Федерации» и Законом Республики Алтай от 7 июня 2005  № 37-РЗ «О государственной гражданской службе Республики Алтай».</w:t>
      </w:r>
    </w:p>
    <w:p w:rsidR="003511CB" w:rsidRPr="002650F1" w:rsidRDefault="003511CB" w:rsidP="00A206B3">
      <w:pPr>
        <w:shd w:val="clear" w:color="auto" w:fill="FFFFFF"/>
        <w:ind w:firstLine="567"/>
        <w:jc w:val="both"/>
      </w:pPr>
    </w:p>
    <w:p w:rsidR="003511CB" w:rsidRPr="002650F1" w:rsidRDefault="003511CB" w:rsidP="002607B7">
      <w:pPr>
        <w:shd w:val="clear" w:color="auto" w:fill="FFFFFF"/>
        <w:ind w:firstLine="709"/>
        <w:jc w:val="both"/>
      </w:pPr>
      <w:r w:rsidRPr="002650F1">
        <w:rPr>
          <w:b/>
        </w:rPr>
        <w:t>Срок подачи заявлений и пакета документов для участия в конкурсе</w:t>
      </w:r>
      <w:r w:rsidRPr="002650F1">
        <w:t>: 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</w:t>
      </w:r>
      <w:r w:rsidR="00CC3AA0">
        <w:t>.</w:t>
      </w:r>
    </w:p>
    <w:p w:rsidR="003511CB" w:rsidRPr="002650F1" w:rsidRDefault="003511CB" w:rsidP="00A206B3">
      <w:pPr>
        <w:ind w:firstLine="567"/>
        <w:jc w:val="both"/>
        <w:rPr>
          <w:b/>
        </w:rPr>
      </w:pPr>
    </w:p>
    <w:p w:rsidR="003511CB" w:rsidRPr="002650F1" w:rsidRDefault="003511CB" w:rsidP="002607B7">
      <w:pPr>
        <w:ind w:firstLine="709"/>
        <w:jc w:val="both"/>
      </w:pPr>
      <w:r w:rsidRPr="002650F1">
        <w:rPr>
          <w:b/>
        </w:rPr>
        <w:t xml:space="preserve">Предлагаемая дата проведения </w:t>
      </w:r>
      <w:r w:rsidR="00BC78ED">
        <w:t xml:space="preserve">конкурса: </w:t>
      </w:r>
      <w:r w:rsidR="0054061D">
        <w:t xml:space="preserve">22 августа </w:t>
      </w:r>
      <w:r w:rsidRPr="002650F1">
        <w:t>20</w:t>
      </w:r>
      <w:r w:rsidR="00C01E6C">
        <w:t>2</w:t>
      </w:r>
      <w:r w:rsidR="00687396">
        <w:t>2</w:t>
      </w:r>
      <w:r w:rsidRPr="002650F1">
        <w:t xml:space="preserve"> года. </w:t>
      </w:r>
    </w:p>
    <w:p w:rsidR="003511CB" w:rsidRPr="002650F1" w:rsidRDefault="003511CB" w:rsidP="00A206B3">
      <w:pPr>
        <w:ind w:firstLine="567"/>
        <w:jc w:val="both"/>
        <w:rPr>
          <w:b/>
        </w:rPr>
      </w:pPr>
    </w:p>
    <w:p w:rsidR="003511CB" w:rsidRPr="002650F1" w:rsidRDefault="003511CB" w:rsidP="002607B7">
      <w:pPr>
        <w:ind w:firstLine="709"/>
        <w:jc w:val="both"/>
      </w:pPr>
      <w:r w:rsidRPr="002650F1">
        <w:rPr>
          <w:b/>
        </w:rPr>
        <w:t>Место проведения конкурса:</w:t>
      </w:r>
      <w:r w:rsidRPr="002650F1">
        <w:t xml:space="preserve"> </w:t>
      </w:r>
      <w:r w:rsidR="00C95A04">
        <w:t>Министерство цифрового развития</w:t>
      </w:r>
      <w:r w:rsidRPr="002650F1">
        <w:t xml:space="preserve"> Республики Алтай.</w:t>
      </w:r>
    </w:p>
    <w:p w:rsidR="003511CB" w:rsidRPr="002650F1" w:rsidRDefault="003511CB" w:rsidP="002607B7">
      <w:pPr>
        <w:ind w:firstLine="709"/>
        <w:jc w:val="both"/>
      </w:pPr>
      <w:r w:rsidRPr="002650F1">
        <w:rPr>
          <w:b/>
        </w:rPr>
        <w:t xml:space="preserve">Прием документов для участия в конкурсе </w:t>
      </w:r>
      <w:r w:rsidRPr="002650F1">
        <w:t>проводится</w:t>
      </w:r>
      <w:r w:rsidRPr="002650F1">
        <w:rPr>
          <w:b/>
        </w:rPr>
        <w:t xml:space="preserve"> </w:t>
      </w:r>
      <w:r w:rsidRPr="002650F1">
        <w:t xml:space="preserve">по адресу: </w:t>
      </w:r>
    </w:p>
    <w:p w:rsidR="003511CB" w:rsidRPr="002650F1" w:rsidRDefault="003511CB" w:rsidP="002607B7">
      <w:pPr>
        <w:shd w:val="clear" w:color="auto" w:fill="FFFFFF"/>
        <w:ind w:firstLine="709"/>
        <w:jc w:val="both"/>
      </w:pPr>
      <w:r w:rsidRPr="002650F1">
        <w:t xml:space="preserve">Республика Алтай, </w:t>
      </w:r>
      <w:proofErr w:type="gramStart"/>
      <w:r w:rsidRPr="002650F1">
        <w:t>г</w:t>
      </w:r>
      <w:proofErr w:type="gramEnd"/>
      <w:r w:rsidRPr="002650F1">
        <w:t xml:space="preserve">. Горно-Алтайск, ул. Чаптынова, д. 2, кабинет № 4. </w:t>
      </w:r>
    </w:p>
    <w:p w:rsidR="003511CB" w:rsidRPr="002650F1" w:rsidRDefault="003511CB" w:rsidP="002607B7">
      <w:pPr>
        <w:ind w:firstLine="709"/>
        <w:jc w:val="both"/>
      </w:pPr>
      <w:r w:rsidRPr="002650F1">
        <w:t xml:space="preserve">Время приема: с 9:00 до 18:00 (в рабочие дни), перерыв на обед: с 13:00 до 14:00. </w:t>
      </w:r>
    </w:p>
    <w:p w:rsidR="003511CB" w:rsidRPr="002650F1" w:rsidRDefault="003511CB" w:rsidP="00A206B3">
      <w:pPr>
        <w:ind w:firstLine="567"/>
        <w:jc w:val="both"/>
        <w:rPr>
          <w:b/>
        </w:rPr>
      </w:pPr>
    </w:p>
    <w:p w:rsidR="003511CB" w:rsidRPr="002650F1" w:rsidRDefault="003511CB" w:rsidP="002607B7">
      <w:pPr>
        <w:ind w:firstLine="709"/>
        <w:jc w:val="both"/>
      </w:pPr>
      <w:r w:rsidRPr="002650F1">
        <w:rPr>
          <w:b/>
        </w:rPr>
        <w:t xml:space="preserve">Справки по телефону: </w:t>
      </w:r>
      <w:r w:rsidRPr="002650F1">
        <w:t>8 (388-22)</w:t>
      </w:r>
      <w:r w:rsidRPr="002650F1">
        <w:rPr>
          <w:b/>
        </w:rPr>
        <w:t xml:space="preserve"> </w:t>
      </w:r>
      <w:r w:rsidR="00C95A04" w:rsidRPr="00C95A04">
        <w:t>5-90-54</w:t>
      </w:r>
    </w:p>
    <w:p w:rsidR="00C95A04" w:rsidRPr="00C95A04" w:rsidRDefault="003511CB" w:rsidP="002607B7">
      <w:pPr>
        <w:shd w:val="clear" w:color="auto" w:fill="FFFFFF"/>
        <w:ind w:firstLine="709"/>
        <w:jc w:val="both"/>
        <w:rPr>
          <w:rFonts w:ascii="Verdana" w:hAnsi="Verdana"/>
          <w:sz w:val="11"/>
          <w:szCs w:val="11"/>
          <w:shd w:val="clear" w:color="auto" w:fill="FFFFFF"/>
        </w:rPr>
      </w:pPr>
      <w:proofErr w:type="spellStart"/>
      <w:proofErr w:type="gramStart"/>
      <w:r w:rsidRPr="002650F1">
        <w:rPr>
          <w:b/>
        </w:rPr>
        <w:t>Е</w:t>
      </w:r>
      <w:proofErr w:type="gramEnd"/>
      <w:r w:rsidRPr="002650F1">
        <w:rPr>
          <w:b/>
        </w:rPr>
        <w:t>-mail</w:t>
      </w:r>
      <w:proofErr w:type="spellEnd"/>
      <w:r w:rsidRPr="002650F1">
        <w:t>:</w:t>
      </w:r>
      <w:r w:rsidRPr="00C95A04">
        <w:rPr>
          <w:color w:val="000000" w:themeColor="text1"/>
        </w:rPr>
        <w:t> </w:t>
      </w:r>
      <w:hyperlink r:id="rId16" w:history="1">
        <w:r w:rsidR="00C95A04" w:rsidRPr="00C95A04">
          <w:rPr>
            <w:rStyle w:val="a7"/>
            <w:color w:val="000000" w:themeColor="text1"/>
            <w:u w:val="none"/>
            <w:shd w:val="clear" w:color="auto" w:fill="FFFFFF"/>
          </w:rPr>
          <w:t>keg@mincifra04.ru</w:t>
        </w:r>
      </w:hyperlink>
    </w:p>
    <w:p w:rsidR="00F54ADB" w:rsidRDefault="003511CB" w:rsidP="002607B7">
      <w:pPr>
        <w:shd w:val="clear" w:color="auto" w:fill="FFFFFF"/>
        <w:ind w:firstLine="709"/>
        <w:jc w:val="both"/>
      </w:pPr>
      <w:r w:rsidRPr="002650F1">
        <w:rPr>
          <w:b/>
        </w:rPr>
        <w:t>Сайт</w:t>
      </w:r>
      <w:r w:rsidRPr="002650F1">
        <w:t>:</w:t>
      </w:r>
      <w:r w:rsidR="00982257" w:rsidRPr="00982257">
        <w:t>//</w:t>
      </w:r>
      <w:r w:rsidR="00687396" w:rsidRPr="00687396">
        <w:t xml:space="preserve"> https://минцифра04.рф/</w:t>
      </w:r>
    </w:p>
    <w:sectPr w:rsidR="00F54ADB" w:rsidSect="000541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F8" w:rsidRDefault="00F12DF8" w:rsidP="009110D8">
      <w:r>
        <w:separator/>
      </w:r>
    </w:p>
  </w:endnote>
  <w:endnote w:type="continuationSeparator" w:id="0">
    <w:p w:rsidR="00F12DF8" w:rsidRDefault="00F12DF8" w:rsidP="00911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F8" w:rsidRDefault="00F12DF8" w:rsidP="009110D8">
      <w:r>
        <w:separator/>
      </w:r>
    </w:p>
  </w:footnote>
  <w:footnote w:type="continuationSeparator" w:id="0">
    <w:p w:rsidR="00F12DF8" w:rsidRDefault="00F12DF8" w:rsidP="00911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FAE"/>
    <w:multiLevelType w:val="multilevel"/>
    <w:tmpl w:val="83CA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7BA8"/>
    <w:multiLevelType w:val="multilevel"/>
    <w:tmpl w:val="3B4429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79F6DE6"/>
    <w:multiLevelType w:val="multilevel"/>
    <w:tmpl w:val="BA9C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6347A"/>
    <w:multiLevelType w:val="hybridMultilevel"/>
    <w:tmpl w:val="0FBE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3436E"/>
    <w:multiLevelType w:val="multilevel"/>
    <w:tmpl w:val="0DC8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75B4E"/>
    <w:multiLevelType w:val="hybridMultilevel"/>
    <w:tmpl w:val="90FEE946"/>
    <w:lvl w:ilvl="0" w:tplc="79D44236">
      <w:start w:val="1"/>
      <w:numFmt w:val="decimal"/>
      <w:lvlText w:val="%1."/>
      <w:lvlJc w:val="left"/>
      <w:pPr>
        <w:ind w:left="112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DA5EEA"/>
    <w:multiLevelType w:val="hybridMultilevel"/>
    <w:tmpl w:val="6C821EC0"/>
    <w:lvl w:ilvl="0" w:tplc="8C7C0000">
      <w:start w:val="1"/>
      <w:numFmt w:val="decimal"/>
      <w:lvlText w:val="%1.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219E7"/>
    <w:multiLevelType w:val="multilevel"/>
    <w:tmpl w:val="D066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7345F"/>
    <w:multiLevelType w:val="multilevel"/>
    <w:tmpl w:val="DA0CB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505033"/>
    <w:multiLevelType w:val="hybridMultilevel"/>
    <w:tmpl w:val="FCC00662"/>
    <w:lvl w:ilvl="0" w:tplc="AB7638A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C33D8D"/>
    <w:multiLevelType w:val="hybridMultilevel"/>
    <w:tmpl w:val="1D640C54"/>
    <w:lvl w:ilvl="0" w:tplc="1E365F3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620341"/>
    <w:multiLevelType w:val="multilevel"/>
    <w:tmpl w:val="ECCE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2ED"/>
    <w:rsid w:val="00007E3F"/>
    <w:rsid w:val="000166D0"/>
    <w:rsid w:val="000250FC"/>
    <w:rsid w:val="0002784E"/>
    <w:rsid w:val="00031B90"/>
    <w:rsid w:val="000320A8"/>
    <w:rsid w:val="0003313E"/>
    <w:rsid w:val="00033555"/>
    <w:rsid w:val="0003464C"/>
    <w:rsid w:val="00044F2A"/>
    <w:rsid w:val="00047CF0"/>
    <w:rsid w:val="00052B21"/>
    <w:rsid w:val="0005391C"/>
    <w:rsid w:val="00054127"/>
    <w:rsid w:val="00055375"/>
    <w:rsid w:val="00055C22"/>
    <w:rsid w:val="000561C5"/>
    <w:rsid w:val="000612B1"/>
    <w:rsid w:val="00064BBF"/>
    <w:rsid w:val="00064F8D"/>
    <w:rsid w:val="00066560"/>
    <w:rsid w:val="00070DAC"/>
    <w:rsid w:val="000733B4"/>
    <w:rsid w:val="00084366"/>
    <w:rsid w:val="000857EC"/>
    <w:rsid w:val="000956D8"/>
    <w:rsid w:val="000B1E54"/>
    <w:rsid w:val="000B7946"/>
    <w:rsid w:val="000D62ED"/>
    <w:rsid w:val="000E249F"/>
    <w:rsid w:val="000E437A"/>
    <w:rsid w:val="000E61C1"/>
    <w:rsid w:val="000F2889"/>
    <w:rsid w:val="000F6DDD"/>
    <w:rsid w:val="00100FE7"/>
    <w:rsid w:val="0010516C"/>
    <w:rsid w:val="00114437"/>
    <w:rsid w:val="00116544"/>
    <w:rsid w:val="0014231B"/>
    <w:rsid w:val="00145241"/>
    <w:rsid w:val="00147349"/>
    <w:rsid w:val="00190EDF"/>
    <w:rsid w:val="0019715D"/>
    <w:rsid w:val="001A0975"/>
    <w:rsid w:val="001B0276"/>
    <w:rsid w:val="001B2E70"/>
    <w:rsid w:val="001E17F9"/>
    <w:rsid w:val="001E2045"/>
    <w:rsid w:val="001E3707"/>
    <w:rsid w:val="001E51BB"/>
    <w:rsid w:val="001E656C"/>
    <w:rsid w:val="001F5877"/>
    <w:rsid w:val="0020401D"/>
    <w:rsid w:val="00207855"/>
    <w:rsid w:val="00207AF8"/>
    <w:rsid w:val="00225E35"/>
    <w:rsid w:val="002278E0"/>
    <w:rsid w:val="002332F8"/>
    <w:rsid w:val="00234B20"/>
    <w:rsid w:val="0024495E"/>
    <w:rsid w:val="00254624"/>
    <w:rsid w:val="002607B7"/>
    <w:rsid w:val="002650F1"/>
    <w:rsid w:val="00265ECD"/>
    <w:rsid w:val="0027236F"/>
    <w:rsid w:val="00277B5F"/>
    <w:rsid w:val="00281225"/>
    <w:rsid w:val="00294921"/>
    <w:rsid w:val="002976BD"/>
    <w:rsid w:val="0029789F"/>
    <w:rsid w:val="002A1C7F"/>
    <w:rsid w:val="002B23E5"/>
    <w:rsid w:val="002E2D5C"/>
    <w:rsid w:val="002E3564"/>
    <w:rsid w:val="00302829"/>
    <w:rsid w:val="00317995"/>
    <w:rsid w:val="0032365D"/>
    <w:rsid w:val="0033053B"/>
    <w:rsid w:val="0033317B"/>
    <w:rsid w:val="00340A93"/>
    <w:rsid w:val="00343382"/>
    <w:rsid w:val="00344F2F"/>
    <w:rsid w:val="003511CB"/>
    <w:rsid w:val="003547D8"/>
    <w:rsid w:val="003562E5"/>
    <w:rsid w:val="00361E32"/>
    <w:rsid w:val="0037011B"/>
    <w:rsid w:val="00393901"/>
    <w:rsid w:val="00396229"/>
    <w:rsid w:val="003A1E4D"/>
    <w:rsid w:val="003A32E6"/>
    <w:rsid w:val="003A670D"/>
    <w:rsid w:val="003B22FE"/>
    <w:rsid w:val="003B62A6"/>
    <w:rsid w:val="003B67B5"/>
    <w:rsid w:val="003C42D9"/>
    <w:rsid w:val="003C4983"/>
    <w:rsid w:val="003E031A"/>
    <w:rsid w:val="003E2857"/>
    <w:rsid w:val="003E4DAC"/>
    <w:rsid w:val="003F4356"/>
    <w:rsid w:val="003F605E"/>
    <w:rsid w:val="00403F29"/>
    <w:rsid w:val="00405118"/>
    <w:rsid w:val="00405ADB"/>
    <w:rsid w:val="00407DCE"/>
    <w:rsid w:val="004100FF"/>
    <w:rsid w:val="00412103"/>
    <w:rsid w:val="00413576"/>
    <w:rsid w:val="00430461"/>
    <w:rsid w:val="00432D46"/>
    <w:rsid w:val="00433DD6"/>
    <w:rsid w:val="00436022"/>
    <w:rsid w:val="004602F9"/>
    <w:rsid w:val="00462B96"/>
    <w:rsid w:val="004664EA"/>
    <w:rsid w:val="00466E17"/>
    <w:rsid w:val="0046720E"/>
    <w:rsid w:val="00483663"/>
    <w:rsid w:val="00483793"/>
    <w:rsid w:val="00492124"/>
    <w:rsid w:val="004934D9"/>
    <w:rsid w:val="004C0518"/>
    <w:rsid w:val="004C1194"/>
    <w:rsid w:val="004C2E30"/>
    <w:rsid w:val="004D4FA9"/>
    <w:rsid w:val="004E4325"/>
    <w:rsid w:val="004E653A"/>
    <w:rsid w:val="004E746E"/>
    <w:rsid w:val="004F5EE6"/>
    <w:rsid w:val="005122E7"/>
    <w:rsid w:val="005141AC"/>
    <w:rsid w:val="005158B7"/>
    <w:rsid w:val="00524D49"/>
    <w:rsid w:val="005309F0"/>
    <w:rsid w:val="00530E66"/>
    <w:rsid w:val="00533B3B"/>
    <w:rsid w:val="00536589"/>
    <w:rsid w:val="0054061D"/>
    <w:rsid w:val="005647BC"/>
    <w:rsid w:val="005730DA"/>
    <w:rsid w:val="00574512"/>
    <w:rsid w:val="00576801"/>
    <w:rsid w:val="00581023"/>
    <w:rsid w:val="005812F4"/>
    <w:rsid w:val="00586BE6"/>
    <w:rsid w:val="00586E8A"/>
    <w:rsid w:val="00591E08"/>
    <w:rsid w:val="00594C19"/>
    <w:rsid w:val="005B2F6D"/>
    <w:rsid w:val="005C2635"/>
    <w:rsid w:val="005C41F7"/>
    <w:rsid w:val="005D3AE6"/>
    <w:rsid w:val="005E4466"/>
    <w:rsid w:val="005E65EA"/>
    <w:rsid w:val="005F4F81"/>
    <w:rsid w:val="005F7FCB"/>
    <w:rsid w:val="00600CAB"/>
    <w:rsid w:val="00602487"/>
    <w:rsid w:val="00624A4C"/>
    <w:rsid w:val="006410F6"/>
    <w:rsid w:val="00642DB5"/>
    <w:rsid w:val="00655556"/>
    <w:rsid w:val="006602F0"/>
    <w:rsid w:val="0066261D"/>
    <w:rsid w:val="0066311B"/>
    <w:rsid w:val="00663389"/>
    <w:rsid w:val="00664180"/>
    <w:rsid w:val="00665170"/>
    <w:rsid w:val="0066780C"/>
    <w:rsid w:val="00677945"/>
    <w:rsid w:val="00677D3A"/>
    <w:rsid w:val="006846B8"/>
    <w:rsid w:val="00687396"/>
    <w:rsid w:val="00691542"/>
    <w:rsid w:val="006947F6"/>
    <w:rsid w:val="00696CFB"/>
    <w:rsid w:val="0069743D"/>
    <w:rsid w:val="006B166A"/>
    <w:rsid w:val="006B39C9"/>
    <w:rsid w:val="006B5F82"/>
    <w:rsid w:val="006C61E5"/>
    <w:rsid w:val="006D39E7"/>
    <w:rsid w:val="006D4874"/>
    <w:rsid w:val="006D708E"/>
    <w:rsid w:val="006E6126"/>
    <w:rsid w:val="006F3967"/>
    <w:rsid w:val="0070399C"/>
    <w:rsid w:val="00704479"/>
    <w:rsid w:val="007155A7"/>
    <w:rsid w:val="00715E53"/>
    <w:rsid w:val="00717A5F"/>
    <w:rsid w:val="007212B3"/>
    <w:rsid w:val="00722557"/>
    <w:rsid w:val="00727AD6"/>
    <w:rsid w:val="0073326B"/>
    <w:rsid w:val="007409FA"/>
    <w:rsid w:val="00747004"/>
    <w:rsid w:val="00772174"/>
    <w:rsid w:val="00781255"/>
    <w:rsid w:val="00782CD3"/>
    <w:rsid w:val="00785598"/>
    <w:rsid w:val="007858A5"/>
    <w:rsid w:val="007A42EA"/>
    <w:rsid w:val="007A72CD"/>
    <w:rsid w:val="007B4EF9"/>
    <w:rsid w:val="007B7BBD"/>
    <w:rsid w:val="007C5A6B"/>
    <w:rsid w:val="007C6D60"/>
    <w:rsid w:val="007C7C7D"/>
    <w:rsid w:val="007C7D58"/>
    <w:rsid w:val="007D31BD"/>
    <w:rsid w:val="007D6944"/>
    <w:rsid w:val="007E17B7"/>
    <w:rsid w:val="007E54CA"/>
    <w:rsid w:val="007F3762"/>
    <w:rsid w:val="007F6992"/>
    <w:rsid w:val="00806881"/>
    <w:rsid w:val="00806D2B"/>
    <w:rsid w:val="008145EB"/>
    <w:rsid w:val="00815F07"/>
    <w:rsid w:val="008203B6"/>
    <w:rsid w:val="00821DA2"/>
    <w:rsid w:val="0082673E"/>
    <w:rsid w:val="00832BF6"/>
    <w:rsid w:val="008405AB"/>
    <w:rsid w:val="008411F2"/>
    <w:rsid w:val="008448C7"/>
    <w:rsid w:val="0085602A"/>
    <w:rsid w:val="008571C8"/>
    <w:rsid w:val="00864C17"/>
    <w:rsid w:val="0086644E"/>
    <w:rsid w:val="00871CCC"/>
    <w:rsid w:val="00877A97"/>
    <w:rsid w:val="008903C2"/>
    <w:rsid w:val="008906D8"/>
    <w:rsid w:val="0089615E"/>
    <w:rsid w:val="008976C4"/>
    <w:rsid w:val="008A08ED"/>
    <w:rsid w:val="008A6063"/>
    <w:rsid w:val="008A6E12"/>
    <w:rsid w:val="008A757A"/>
    <w:rsid w:val="008B1A40"/>
    <w:rsid w:val="008B5AB5"/>
    <w:rsid w:val="008C05FC"/>
    <w:rsid w:val="008C25C1"/>
    <w:rsid w:val="008D018F"/>
    <w:rsid w:val="008D34F2"/>
    <w:rsid w:val="008D6CE9"/>
    <w:rsid w:val="008F1A84"/>
    <w:rsid w:val="008F246E"/>
    <w:rsid w:val="008F2C94"/>
    <w:rsid w:val="0090382D"/>
    <w:rsid w:val="009045D9"/>
    <w:rsid w:val="00906922"/>
    <w:rsid w:val="009110D8"/>
    <w:rsid w:val="00916BC8"/>
    <w:rsid w:val="00916E1D"/>
    <w:rsid w:val="009301FF"/>
    <w:rsid w:val="009371A2"/>
    <w:rsid w:val="0096697F"/>
    <w:rsid w:val="00981CE4"/>
    <w:rsid w:val="00982257"/>
    <w:rsid w:val="00987E3D"/>
    <w:rsid w:val="00992CD3"/>
    <w:rsid w:val="00997082"/>
    <w:rsid w:val="009A160C"/>
    <w:rsid w:val="009A30DD"/>
    <w:rsid w:val="009A3DED"/>
    <w:rsid w:val="009A4157"/>
    <w:rsid w:val="009A71F5"/>
    <w:rsid w:val="009B4621"/>
    <w:rsid w:val="009B5797"/>
    <w:rsid w:val="009C70D7"/>
    <w:rsid w:val="009E21C8"/>
    <w:rsid w:val="009E2FA7"/>
    <w:rsid w:val="00A1344C"/>
    <w:rsid w:val="00A206B3"/>
    <w:rsid w:val="00A2509E"/>
    <w:rsid w:val="00A31DED"/>
    <w:rsid w:val="00A40AAC"/>
    <w:rsid w:val="00A43EBD"/>
    <w:rsid w:val="00A6287E"/>
    <w:rsid w:val="00A647F4"/>
    <w:rsid w:val="00A64AF7"/>
    <w:rsid w:val="00A64CCA"/>
    <w:rsid w:val="00A64EF9"/>
    <w:rsid w:val="00A673A3"/>
    <w:rsid w:val="00A83B20"/>
    <w:rsid w:val="00A868A4"/>
    <w:rsid w:val="00A86917"/>
    <w:rsid w:val="00A91B7B"/>
    <w:rsid w:val="00A95F47"/>
    <w:rsid w:val="00AB0B34"/>
    <w:rsid w:val="00AB66A6"/>
    <w:rsid w:val="00AB673D"/>
    <w:rsid w:val="00AB7106"/>
    <w:rsid w:val="00AC1071"/>
    <w:rsid w:val="00AC3B22"/>
    <w:rsid w:val="00AE6D7A"/>
    <w:rsid w:val="00AF4C08"/>
    <w:rsid w:val="00B11EF6"/>
    <w:rsid w:val="00B11F08"/>
    <w:rsid w:val="00B30AC3"/>
    <w:rsid w:val="00B31837"/>
    <w:rsid w:val="00B36A30"/>
    <w:rsid w:val="00B41BD4"/>
    <w:rsid w:val="00B42981"/>
    <w:rsid w:val="00B444C2"/>
    <w:rsid w:val="00B4675F"/>
    <w:rsid w:val="00B5328E"/>
    <w:rsid w:val="00B67693"/>
    <w:rsid w:val="00B73F12"/>
    <w:rsid w:val="00B773A9"/>
    <w:rsid w:val="00B84E4F"/>
    <w:rsid w:val="00B9195C"/>
    <w:rsid w:val="00B919A7"/>
    <w:rsid w:val="00B91BBA"/>
    <w:rsid w:val="00B9636B"/>
    <w:rsid w:val="00BA1675"/>
    <w:rsid w:val="00BA7E15"/>
    <w:rsid w:val="00BB2698"/>
    <w:rsid w:val="00BC78ED"/>
    <w:rsid w:val="00BD4582"/>
    <w:rsid w:val="00BD7F7F"/>
    <w:rsid w:val="00BE752B"/>
    <w:rsid w:val="00BE75FE"/>
    <w:rsid w:val="00BF65C3"/>
    <w:rsid w:val="00C01E6C"/>
    <w:rsid w:val="00C0487D"/>
    <w:rsid w:val="00C13942"/>
    <w:rsid w:val="00C157EB"/>
    <w:rsid w:val="00C17053"/>
    <w:rsid w:val="00C217C5"/>
    <w:rsid w:val="00C31267"/>
    <w:rsid w:val="00C369FE"/>
    <w:rsid w:val="00C431F8"/>
    <w:rsid w:val="00C63C2B"/>
    <w:rsid w:val="00C665F8"/>
    <w:rsid w:val="00C771D4"/>
    <w:rsid w:val="00C838B2"/>
    <w:rsid w:val="00C879E7"/>
    <w:rsid w:val="00C95A04"/>
    <w:rsid w:val="00CB611D"/>
    <w:rsid w:val="00CB7AB9"/>
    <w:rsid w:val="00CC3AA0"/>
    <w:rsid w:val="00CE23CC"/>
    <w:rsid w:val="00CE4136"/>
    <w:rsid w:val="00D02871"/>
    <w:rsid w:val="00D37B0E"/>
    <w:rsid w:val="00D41495"/>
    <w:rsid w:val="00D4615F"/>
    <w:rsid w:val="00D50AC7"/>
    <w:rsid w:val="00D5470F"/>
    <w:rsid w:val="00D56F95"/>
    <w:rsid w:val="00D602E9"/>
    <w:rsid w:val="00D65EA3"/>
    <w:rsid w:val="00D66943"/>
    <w:rsid w:val="00D734BB"/>
    <w:rsid w:val="00D735E5"/>
    <w:rsid w:val="00D76C96"/>
    <w:rsid w:val="00D81226"/>
    <w:rsid w:val="00DA139F"/>
    <w:rsid w:val="00DA32D3"/>
    <w:rsid w:val="00DA5481"/>
    <w:rsid w:val="00DA5570"/>
    <w:rsid w:val="00DA5EB1"/>
    <w:rsid w:val="00DB16B2"/>
    <w:rsid w:val="00DB3F30"/>
    <w:rsid w:val="00DE3D37"/>
    <w:rsid w:val="00DE7CDB"/>
    <w:rsid w:val="00DF1272"/>
    <w:rsid w:val="00DF1DCF"/>
    <w:rsid w:val="00DF424B"/>
    <w:rsid w:val="00E00F48"/>
    <w:rsid w:val="00E01220"/>
    <w:rsid w:val="00E040A8"/>
    <w:rsid w:val="00E1177A"/>
    <w:rsid w:val="00E138D3"/>
    <w:rsid w:val="00E328BA"/>
    <w:rsid w:val="00E3358F"/>
    <w:rsid w:val="00E417E4"/>
    <w:rsid w:val="00E43228"/>
    <w:rsid w:val="00E43AD0"/>
    <w:rsid w:val="00E52925"/>
    <w:rsid w:val="00E5513E"/>
    <w:rsid w:val="00E6419B"/>
    <w:rsid w:val="00E751E4"/>
    <w:rsid w:val="00E93774"/>
    <w:rsid w:val="00E96DD8"/>
    <w:rsid w:val="00EA5387"/>
    <w:rsid w:val="00EA6905"/>
    <w:rsid w:val="00EA6DE5"/>
    <w:rsid w:val="00EB5A36"/>
    <w:rsid w:val="00EB5D5D"/>
    <w:rsid w:val="00ED0DF6"/>
    <w:rsid w:val="00ED47AD"/>
    <w:rsid w:val="00EE115F"/>
    <w:rsid w:val="00EE3C94"/>
    <w:rsid w:val="00EE7629"/>
    <w:rsid w:val="00EF6246"/>
    <w:rsid w:val="00EF7DDE"/>
    <w:rsid w:val="00F1196C"/>
    <w:rsid w:val="00F12A32"/>
    <w:rsid w:val="00F12DF8"/>
    <w:rsid w:val="00F21F1B"/>
    <w:rsid w:val="00F238C8"/>
    <w:rsid w:val="00F30253"/>
    <w:rsid w:val="00F309E9"/>
    <w:rsid w:val="00F32205"/>
    <w:rsid w:val="00F44EEC"/>
    <w:rsid w:val="00F52541"/>
    <w:rsid w:val="00F54ADB"/>
    <w:rsid w:val="00F605BD"/>
    <w:rsid w:val="00F60CF8"/>
    <w:rsid w:val="00F70469"/>
    <w:rsid w:val="00F73561"/>
    <w:rsid w:val="00F74542"/>
    <w:rsid w:val="00F74D58"/>
    <w:rsid w:val="00F750F1"/>
    <w:rsid w:val="00F813DE"/>
    <w:rsid w:val="00F83ACC"/>
    <w:rsid w:val="00F9250E"/>
    <w:rsid w:val="00FB0392"/>
    <w:rsid w:val="00FB3659"/>
    <w:rsid w:val="00FC3FC7"/>
    <w:rsid w:val="00FD3D4A"/>
    <w:rsid w:val="00FD4AFE"/>
    <w:rsid w:val="00FD5B55"/>
    <w:rsid w:val="00FF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1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B2698"/>
    <w:pPr>
      <w:ind w:left="720"/>
      <w:contextualSpacing/>
    </w:pPr>
  </w:style>
  <w:style w:type="paragraph" w:customStyle="1" w:styleId="s1">
    <w:name w:val="s_1"/>
    <w:basedOn w:val="a"/>
    <w:rsid w:val="00F605B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605BD"/>
    <w:rPr>
      <w:color w:val="0000FF"/>
      <w:u w:val="single"/>
    </w:rPr>
  </w:style>
  <w:style w:type="paragraph" w:customStyle="1" w:styleId="s22">
    <w:name w:val="s_22"/>
    <w:basedOn w:val="a"/>
    <w:rsid w:val="00F605B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433DD6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F83AC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83A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F8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83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83ACC"/>
    <w:pPr>
      <w:widowControl w:val="0"/>
      <w:autoSpaceDE w:val="0"/>
      <w:autoSpaceDN w:val="0"/>
      <w:adjustRightInd w:val="0"/>
      <w:spacing w:line="324" w:lineRule="exact"/>
      <w:ind w:hanging="382"/>
      <w:jc w:val="both"/>
    </w:pPr>
  </w:style>
  <w:style w:type="character" w:customStyle="1" w:styleId="FontStyle17">
    <w:name w:val="Font Style17"/>
    <w:basedOn w:val="a0"/>
    <w:uiPriority w:val="99"/>
    <w:rsid w:val="00F83ACC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link w:val="ListParagraphChar"/>
    <w:rsid w:val="00F83ACC"/>
    <w:pPr>
      <w:ind w:left="720"/>
      <w:contextualSpacing/>
      <w:jc w:val="both"/>
    </w:pPr>
    <w:rPr>
      <w:rFonts w:ascii="Calibri" w:eastAsia="Calibri" w:hAnsi="Calibri"/>
      <w:szCs w:val="20"/>
    </w:rPr>
  </w:style>
  <w:style w:type="character" w:customStyle="1" w:styleId="ListParagraphChar">
    <w:name w:val="List Paragraph Char"/>
    <w:link w:val="3"/>
    <w:locked/>
    <w:rsid w:val="00F83ACC"/>
    <w:rPr>
      <w:rFonts w:ascii="Calibri" w:eastAsia="Calibri" w:hAnsi="Calibri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007E3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07E3F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4874"/>
    <w:pPr>
      <w:spacing w:after="120" w:line="480" w:lineRule="auto"/>
      <w:ind w:left="283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4874"/>
  </w:style>
  <w:style w:type="character" w:customStyle="1" w:styleId="apple-converted-space">
    <w:name w:val="apple-converted-space"/>
    <w:basedOn w:val="a0"/>
    <w:rsid w:val="006D4874"/>
  </w:style>
  <w:style w:type="character" w:customStyle="1" w:styleId="ac">
    <w:name w:val="Основной текст_"/>
    <w:basedOn w:val="a0"/>
    <w:link w:val="11"/>
    <w:rsid w:val="006D487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D4874"/>
    <w:pPr>
      <w:widowControl w:val="0"/>
      <w:shd w:val="clear" w:color="auto" w:fill="FFFFFF"/>
      <w:spacing w:line="322" w:lineRule="exact"/>
      <w:ind w:hanging="38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8571C8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ad">
    <w:name w:val="Гипертекстовая ссылка"/>
    <w:basedOn w:val="a0"/>
    <w:uiPriority w:val="99"/>
    <w:rsid w:val="008571C8"/>
    <w:rPr>
      <w:rFonts w:cs="Times New Roman"/>
      <w:color w:val="008000"/>
    </w:rPr>
  </w:style>
  <w:style w:type="paragraph" w:customStyle="1" w:styleId="ConsPlusTitle">
    <w:name w:val="ConsPlusTitle"/>
    <w:rsid w:val="004E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B5797"/>
    <w:pPr>
      <w:spacing w:after="120"/>
    </w:pPr>
  </w:style>
  <w:style w:type="character" w:customStyle="1" w:styleId="af">
    <w:name w:val="Основной текст Знак"/>
    <w:basedOn w:val="a0"/>
    <w:link w:val="ae"/>
    <w:rsid w:val="009B5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9110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1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9110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11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DA32D3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A32D3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E641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3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0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1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D97ADCAC7C7D844A8AE456372C7DFA395F34074A65A3DE55DB1109DAF02E00AD23750DFA7CB3D76FEB9E502J6G3I" TargetMode="External"/><Relationship Id="rId13" Type="http://schemas.openxmlformats.org/officeDocument/2006/relationships/hyperlink" Target="consultantplus://offline/ref=14ADEB001CD3E0C12CD64DDAB1C58F9D32C28A8CF8DC58F2A022398032ECB3BA4F6F51D1D8A74DF366343048wDk7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ADEB001CD3E0C12CD64DDAB1C58F9D38C08283F1D305F8A87B358235E3ECBF487E51D2D8B94CF67B3D64189A0C7EBDA0956B6D3D023009wFk4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eg@mincifra0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5D97ADCAC7C7D844A8AE456372C7DFA39DF64578F10D3FB408BF1595FF58F00E9B6358C0A2D42375E0BAJEG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ADEB001CD3E0C12CD64DDAB1C58F9D39C98481F38152FAF92E3B873DB3B6AF5E375ED3C6B84DEC7A3631w4k0D" TargetMode="External"/><Relationship Id="rId10" Type="http://schemas.openxmlformats.org/officeDocument/2006/relationships/hyperlink" Target="consultantplus://offline/ref=EB5D97ADCAC7C7D844A8AE456372C7DFA294F14170A25A3DE55DB1109DAF02E00AD23750DFA7CB3D76FEB9E502J6G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D97ADCAC7C7D844A8AE456372C7DFA294F24277A15A3DE55DB1109DAF02E00AD23750DFA7CB3D76FEB9E502J6G3I" TargetMode="External"/><Relationship Id="rId14" Type="http://schemas.openxmlformats.org/officeDocument/2006/relationships/hyperlink" Target="consultantplus://offline/ref=14ADEB001CD3E0C12CD64DDAB1C58F9D32C28A8CF8DC58F2A022398032ECB3BA4F6F51D1D8A74DF366343048wDk7D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E66A-C20E-4391-855B-F4DDBC63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16</Pages>
  <Words>7809</Words>
  <Characters>44514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201301151123</dc:creator>
  <cp:lastModifiedBy>Громов</cp:lastModifiedBy>
  <cp:revision>5</cp:revision>
  <cp:lastPrinted>2020-04-16T05:20:00Z</cp:lastPrinted>
  <dcterms:created xsi:type="dcterms:W3CDTF">2022-06-30T11:08:00Z</dcterms:created>
  <dcterms:modified xsi:type="dcterms:W3CDTF">2022-07-11T03:03:00Z</dcterms:modified>
</cp:coreProperties>
</file>