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5" w:rsidRPr="00E707B8" w:rsidRDefault="0055414E" w:rsidP="00D4437E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707B8">
        <w:rPr>
          <w:rFonts w:ascii="Times New Roman" w:hAnsi="Times New Roman" w:cs="Times New Roman"/>
          <w:b w:val="0"/>
        </w:rPr>
        <w:t>роект</w:t>
      </w:r>
    </w:p>
    <w:p w:rsidR="00155F05" w:rsidRPr="0091766F" w:rsidRDefault="00155F05" w:rsidP="009176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457" w:rsidRDefault="00700D25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437E" w:rsidRPr="0091766F" w:rsidRDefault="00D4437E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</w:p>
    <w:p w:rsidR="00C30C58" w:rsidRPr="0091766F" w:rsidRDefault="00C30C58" w:rsidP="009176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«___»__________</w:t>
      </w:r>
      <w:r w:rsidR="006D0457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D745B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4345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55F05"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17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_____</w:t>
      </w: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</w:p>
    <w:p w:rsidR="006D0457" w:rsidRPr="0091766F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  <w:r w:rsidRPr="0091766F">
        <w:rPr>
          <w:sz w:val="28"/>
          <w:szCs w:val="28"/>
        </w:rPr>
        <w:t>г. Горно-Алтайск</w:t>
      </w:r>
    </w:p>
    <w:p w:rsidR="00BE62EB" w:rsidRPr="0091766F" w:rsidRDefault="00BE62EB" w:rsidP="009176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08E0" w:rsidRPr="00920886" w:rsidRDefault="000F600A" w:rsidP="007156C3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proofErr w:type="gramStart"/>
      <w:r w:rsidRPr="0092088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</w:t>
      </w:r>
      <w:r w:rsidR="00EB2974" w:rsidRPr="00920886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Pr="00920886">
        <w:rPr>
          <w:rFonts w:ascii="Times New Roman" w:hAnsi="Times New Roman" w:cs="Times New Roman"/>
          <w:b/>
          <w:sz w:val="28"/>
          <w:szCs w:val="28"/>
        </w:rPr>
        <w:t xml:space="preserve">законодательством экспертами, участвующими в предоставлении государственных услуг, </w:t>
      </w:r>
      <w:r w:rsidR="007156C3" w:rsidRPr="0092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86">
        <w:rPr>
          <w:rFonts w:ascii="Times New Roman" w:hAnsi="Times New Roman" w:cs="Times New Roman"/>
          <w:b/>
          <w:sz w:val="28"/>
          <w:szCs w:val="28"/>
        </w:rPr>
        <w:t xml:space="preserve">порядка определения размера платы за оказание услуг, которые являются необходимыми и обязательными для предоставления </w:t>
      </w:r>
      <w:r w:rsidR="007156C3" w:rsidRPr="0092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86">
        <w:rPr>
          <w:rFonts w:ascii="Times New Roman" w:hAnsi="Times New Roman" w:cs="Times New Roman"/>
          <w:b/>
          <w:sz w:val="28"/>
          <w:szCs w:val="28"/>
        </w:rPr>
        <w:t>исполнительными органами государственной власти Республики Алтай государственных услуг и признании утратившими</w:t>
      </w:r>
      <w:proofErr w:type="gramEnd"/>
      <w:r w:rsidRPr="00920886"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  <w:r w:rsidRPr="0092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</w:t>
      </w:r>
      <w:r w:rsidR="003C5314" w:rsidRPr="0092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Алтай</w:t>
      </w:r>
    </w:p>
    <w:p w:rsidR="00DF3D02" w:rsidRPr="00920886" w:rsidRDefault="00DF3D02" w:rsidP="003D372A">
      <w:pPr>
        <w:pStyle w:val="af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AC" w:rsidRPr="00920886" w:rsidRDefault="00592AAC" w:rsidP="00715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886">
        <w:rPr>
          <w:sz w:val="28"/>
          <w:szCs w:val="28"/>
        </w:rPr>
        <w:t xml:space="preserve">В соответствии со </w:t>
      </w:r>
      <w:hyperlink r:id="rId9" w:history="1">
        <w:r w:rsidRPr="00920886">
          <w:rPr>
            <w:color w:val="0000FF"/>
            <w:sz w:val="28"/>
            <w:szCs w:val="28"/>
          </w:rPr>
          <w:t>статьей 9</w:t>
        </w:r>
      </w:hyperlink>
      <w:r w:rsidRPr="00920886">
        <w:rPr>
          <w:sz w:val="28"/>
          <w:szCs w:val="28"/>
        </w:rPr>
        <w:t xml:space="preserve"> Федерального закона от 27 июля 2010 г.                № 210-ФЗ «Об организации предоставления государственных и муниципальных услуг», </w:t>
      </w:r>
      <w:hyperlink r:id="rId10" w:history="1">
        <w:r w:rsidRPr="00920886">
          <w:rPr>
            <w:color w:val="0000FF"/>
            <w:sz w:val="28"/>
            <w:szCs w:val="28"/>
          </w:rPr>
          <w:t>Законом</w:t>
        </w:r>
      </w:hyperlink>
      <w:r w:rsidRPr="00920886">
        <w:rPr>
          <w:sz w:val="28"/>
          <w:szCs w:val="28"/>
        </w:rPr>
        <w:t xml:space="preserve"> Республики Алтай от 20 декабря 2017 г. </w:t>
      </w:r>
      <w:r w:rsidR="00920886">
        <w:rPr>
          <w:sz w:val="28"/>
          <w:szCs w:val="28"/>
        </w:rPr>
        <w:t xml:space="preserve">               </w:t>
      </w:r>
      <w:r w:rsidRPr="00920886">
        <w:rPr>
          <w:sz w:val="28"/>
          <w:szCs w:val="28"/>
        </w:rPr>
        <w:t>№ 70-РЗ «О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</w:t>
      </w:r>
      <w:proofErr w:type="gramEnd"/>
      <w:r w:rsidRPr="00920886">
        <w:rPr>
          <w:sz w:val="28"/>
          <w:szCs w:val="28"/>
        </w:rPr>
        <w:t xml:space="preserve"> силу некоторых законодательных актов Республики Алтай» Правительство Республики Алтай</w:t>
      </w:r>
      <w:r w:rsidR="00920886">
        <w:rPr>
          <w:sz w:val="28"/>
          <w:szCs w:val="28"/>
        </w:rPr>
        <w:t xml:space="preserve"> </w:t>
      </w:r>
      <w:r w:rsidRPr="00920886">
        <w:rPr>
          <w:sz w:val="28"/>
          <w:szCs w:val="28"/>
        </w:rPr>
        <w:t xml:space="preserve"> </w:t>
      </w:r>
      <w:proofErr w:type="gramStart"/>
      <w:r w:rsidRPr="00920886">
        <w:rPr>
          <w:b/>
          <w:bCs/>
          <w:sz w:val="28"/>
          <w:szCs w:val="28"/>
        </w:rPr>
        <w:t>п</w:t>
      </w:r>
      <w:proofErr w:type="gramEnd"/>
      <w:r w:rsidRPr="00920886">
        <w:rPr>
          <w:b/>
          <w:bCs/>
          <w:sz w:val="28"/>
          <w:szCs w:val="28"/>
        </w:rPr>
        <w:t xml:space="preserve"> о с т а н о в л я е т:</w:t>
      </w:r>
    </w:p>
    <w:p w:rsidR="00592AAC" w:rsidRPr="00920886" w:rsidRDefault="00592AAC" w:rsidP="00AB2A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886">
        <w:rPr>
          <w:bCs/>
          <w:sz w:val="28"/>
          <w:szCs w:val="28"/>
        </w:rPr>
        <w:t>1. Утвердить</w:t>
      </w:r>
      <w:r w:rsidR="007156C3" w:rsidRPr="00920886">
        <w:rPr>
          <w:bCs/>
          <w:sz w:val="28"/>
          <w:szCs w:val="28"/>
        </w:rPr>
        <w:t xml:space="preserve"> прилагаемые</w:t>
      </w:r>
      <w:r w:rsidRPr="00920886">
        <w:rPr>
          <w:bCs/>
          <w:sz w:val="28"/>
          <w:szCs w:val="28"/>
        </w:rPr>
        <w:t>:</w:t>
      </w:r>
    </w:p>
    <w:p w:rsidR="00592AAC" w:rsidRPr="00920886" w:rsidRDefault="00592AAC" w:rsidP="00592AAC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86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</w:t>
      </w:r>
      <w:r w:rsidR="00EB2974" w:rsidRPr="009208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20886">
        <w:rPr>
          <w:rFonts w:ascii="Times New Roman" w:hAnsi="Times New Roman" w:cs="Times New Roman"/>
          <w:sz w:val="28"/>
          <w:szCs w:val="28"/>
        </w:rPr>
        <w:t>законодательством экспертами, участвующими в предоставлении государственных услуг;</w:t>
      </w:r>
      <w:proofErr w:type="gramEnd"/>
    </w:p>
    <w:p w:rsidR="00592AAC" w:rsidRPr="00920886" w:rsidRDefault="00592AAC" w:rsidP="00592AAC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886">
        <w:rPr>
          <w:rFonts w:ascii="Times New Roman" w:hAnsi="Times New Roman" w:cs="Times New Roman"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услуг.</w:t>
      </w:r>
    </w:p>
    <w:p w:rsidR="00592AAC" w:rsidRPr="00920886" w:rsidRDefault="00592AAC" w:rsidP="00592A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886">
        <w:rPr>
          <w:bCs/>
          <w:sz w:val="28"/>
          <w:szCs w:val="28"/>
        </w:rPr>
        <w:t>2. Признать утратившими силу:</w:t>
      </w:r>
    </w:p>
    <w:p w:rsidR="00592AAC" w:rsidRPr="00920886" w:rsidRDefault="00592AAC" w:rsidP="00AB2A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20886">
        <w:rPr>
          <w:bCs/>
          <w:sz w:val="28"/>
          <w:szCs w:val="28"/>
        </w:rPr>
        <w:t xml:space="preserve">постановление Правительства Республики Алтай от 25 июня 2012 г.                  № 166 «Об утверждении перечня услуг, которые являются необходимыми и обязательными для предоставления исполнительными органами </w:t>
      </w:r>
      <w:r w:rsidRPr="00920886">
        <w:rPr>
          <w:bCs/>
          <w:sz w:val="28"/>
          <w:szCs w:val="28"/>
        </w:rPr>
        <w:lastRenderedPageBreak/>
        <w:t>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оказание» (Сборник законодательства Республики Алтай, 2012, № 89(95)</w:t>
      </w:r>
      <w:r w:rsidRPr="00920886">
        <w:rPr>
          <w:sz w:val="28"/>
          <w:szCs w:val="28"/>
        </w:rPr>
        <w:t>;</w:t>
      </w:r>
      <w:proofErr w:type="gramEnd"/>
    </w:p>
    <w:p w:rsidR="00592AAC" w:rsidRPr="00920886" w:rsidRDefault="00592AAC" w:rsidP="00592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886">
        <w:rPr>
          <w:sz w:val="28"/>
          <w:szCs w:val="28"/>
        </w:rPr>
        <w:t>постановление Правительства Республики Алтай от 12 февраля 2013 г.                   № 22 «О внесении изменений в постановление Правительства Республики Алтай от 25 июня 2012 года № 166»</w:t>
      </w:r>
      <w:r w:rsidRPr="00920886">
        <w:rPr>
          <w:bCs/>
          <w:sz w:val="28"/>
          <w:szCs w:val="28"/>
        </w:rPr>
        <w:t xml:space="preserve"> (Сборник законодательства Республики Алтай, </w:t>
      </w:r>
      <w:r w:rsidRPr="00920886">
        <w:rPr>
          <w:sz w:val="28"/>
          <w:szCs w:val="28"/>
        </w:rPr>
        <w:t>2013, № 97(103);</w:t>
      </w:r>
    </w:p>
    <w:p w:rsidR="00592AAC" w:rsidRPr="00920886" w:rsidRDefault="00592AAC" w:rsidP="00592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886">
        <w:rPr>
          <w:sz w:val="28"/>
          <w:szCs w:val="28"/>
        </w:rPr>
        <w:t xml:space="preserve">постановление Правительства Республики Алтай от 13 июля 2018 г. </w:t>
      </w:r>
      <w:r w:rsidR="00920886">
        <w:rPr>
          <w:sz w:val="28"/>
          <w:szCs w:val="28"/>
        </w:rPr>
        <w:t xml:space="preserve">                </w:t>
      </w:r>
      <w:r w:rsidRPr="00920886">
        <w:rPr>
          <w:sz w:val="28"/>
          <w:szCs w:val="28"/>
        </w:rPr>
        <w:t>№ 233 «О внесении изменений в постановление Правительства Республики Алтай от 25 июня 2012 года № 166»</w:t>
      </w:r>
      <w:r w:rsidRPr="00920886">
        <w:rPr>
          <w:bCs/>
          <w:sz w:val="28"/>
          <w:szCs w:val="28"/>
        </w:rPr>
        <w:t xml:space="preserve"> (Сборник законодательства Республики Алтай, </w:t>
      </w:r>
      <w:r w:rsidRPr="00920886">
        <w:rPr>
          <w:sz w:val="28"/>
          <w:szCs w:val="28"/>
        </w:rPr>
        <w:t>2018,  № 156(162).</w:t>
      </w:r>
      <w:proofErr w:type="gramEnd"/>
    </w:p>
    <w:p w:rsidR="00592AAC" w:rsidRDefault="00592AAC" w:rsidP="00592A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92AAC" w:rsidRDefault="00592AAC" w:rsidP="00592A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92AAC" w:rsidRPr="00AB2AC4" w:rsidRDefault="00592AAC" w:rsidP="00592AA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592AAC" w:rsidRPr="0091766F" w:rsidTr="00075006">
        <w:tc>
          <w:tcPr>
            <w:tcW w:w="3936" w:type="dxa"/>
            <w:vAlign w:val="bottom"/>
          </w:tcPr>
          <w:p w:rsidR="00592AAC" w:rsidRPr="0091766F" w:rsidRDefault="00592AAC" w:rsidP="00075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592AAC" w:rsidRPr="0091766F" w:rsidRDefault="00592AAC" w:rsidP="00075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92AAC" w:rsidRPr="0091766F" w:rsidRDefault="00592AAC" w:rsidP="00075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592AAC" w:rsidRPr="0091766F" w:rsidRDefault="00592AAC" w:rsidP="00075006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592AAC" w:rsidRDefault="00592AAC" w:rsidP="00592AAC">
      <w:pPr>
        <w:ind w:firstLine="709"/>
        <w:jc w:val="right"/>
        <w:rPr>
          <w:bCs/>
          <w:sz w:val="28"/>
          <w:szCs w:val="28"/>
        </w:rPr>
      </w:pPr>
    </w:p>
    <w:p w:rsidR="00592AAC" w:rsidRDefault="00592AAC" w:rsidP="00592AAC">
      <w:pPr>
        <w:rPr>
          <w:bCs/>
          <w:sz w:val="28"/>
          <w:szCs w:val="28"/>
        </w:rPr>
        <w:sectPr w:rsidR="00592AAC" w:rsidSect="0089638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7156C3" w:rsidRPr="00920886" w:rsidRDefault="007156C3" w:rsidP="007156C3">
      <w:pPr>
        <w:ind w:left="4536"/>
        <w:outlineLvl w:val="0"/>
        <w:rPr>
          <w:sz w:val="27"/>
          <w:szCs w:val="27"/>
          <w:lang w:eastAsia="en-US"/>
        </w:rPr>
      </w:pPr>
      <w:r>
        <w:rPr>
          <w:sz w:val="28"/>
          <w:szCs w:val="28"/>
        </w:rPr>
        <w:lastRenderedPageBreak/>
        <w:t xml:space="preserve">                   </w:t>
      </w:r>
      <w:r w:rsidRPr="00920886">
        <w:rPr>
          <w:sz w:val="27"/>
          <w:szCs w:val="27"/>
          <w:lang w:eastAsia="en-US"/>
        </w:rPr>
        <w:t>УТВЕРЖДЕН</w:t>
      </w:r>
    </w:p>
    <w:p w:rsidR="007156C3" w:rsidRPr="00920886" w:rsidRDefault="007156C3" w:rsidP="007156C3">
      <w:pPr>
        <w:ind w:left="4536"/>
        <w:jc w:val="center"/>
        <w:rPr>
          <w:sz w:val="27"/>
          <w:szCs w:val="27"/>
          <w:lang w:eastAsia="en-US"/>
        </w:rPr>
      </w:pPr>
      <w:r w:rsidRPr="00920886">
        <w:rPr>
          <w:sz w:val="27"/>
          <w:szCs w:val="27"/>
          <w:lang w:eastAsia="en-US"/>
        </w:rPr>
        <w:t>постановлением Правительства Республики Алтай</w:t>
      </w:r>
    </w:p>
    <w:p w:rsidR="007156C3" w:rsidRPr="00920886" w:rsidRDefault="007156C3" w:rsidP="007156C3">
      <w:pPr>
        <w:ind w:left="4536"/>
        <w:jc w:val="center"/>
        <w:rPr>
          <w:sz w:val="27"/>
          <w:szCs w:val="27"/>
          <w:lang w:eastAsia="en-US"/>
        </w:rPr>
      </w:pPr>
      <w:r w:rsidRPr="00920886">
        <w:rPr>
          <w:sz w:val="27"/>
          <w:szCs w:val="27"/>
          <w:lang w:eastAsia="en-US"/>
        </w:rPr>
        <w:t>от</w:t>
      </w:r>
      <w:r w:rsidR="00F23AEB" w:rsidRPr="00920886">
        <w:rPr>
          <w:sz w:val="27"/>
          <w:szCs w:val="27"/>
          <w:lang w:eastAsia="en-US"/>
        </w:rPr>
        <w:t xml:space="preserve"> «___» _________ 20</w:t>
      </w:r>
      <w:r w:rsidRPr="00920886">
        <w:rPr>
          <w:sz w:val="27"/>
          <w:szCs w:val="27"/>
          <w:lang w:eastAsia="en-US"/>
        </w:rPr>
        <w:t>2</w:t>
      </w:r>
      <w:r w:rsidR="00F23AEB" w:rsidRPr="00920886">
        <w:rPr>
          <w:sz w:val="27"/>
          <w:szCs w:val="27"/>
          <w:lang w:eastAsia="en-US"/>
        </w:rPr>
        <w:t>3</w:t>
      </w:r>
      <w:r w:rsidRPr="00920886">
        <w:rPr>
          <w:sz w:val="27"/>
          <w:szCs w:val="27"/>
          <w:lang w:eastAsia="en-US"/>
        </w:rPr>
        <w:t xml:space="preserve"> г. № ___</w:t>
      </w:r>
    </w:p>
    <w:p w:rsidR="00592AAC" w:rsidRDefault="00592AAC" w:rsidP="00592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3AEB" w:rsidRDefault="00F23AEB" w:rsidP="00592A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1F3" w:rsidRDefault="00F23AEB" w:rsidP="00B95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AEB">
        <w:rPr>
          <w:b/>
          <w:sz w:val="28"/>
          <w:szCs w:val="28"/>
        </w:rPr>
        <w:t>П</w:t>
      </w:r>
      <w:r w:rsidR="003611F3">
        <w:rPr>
          <w:b/>
          <w:sz w:val="28"/>
          <w:szCs w:val="28"/>
        </w:rPr>
        <w:t>ЕРЕЧЕНЬ</w:t>
      </w:r>
      <w:r w:rsidRPr="00F23AEB">
        <w:rPr>
          <w:b/>
          <w:sz w:val="28"/>
          <w:szCs w:val="28"/>
        </w:rPr>
        <w:t xml:space="preserve"> </w:t>
      </w:r>
    </w:p>
    <w:p w:rsidR="00F23AEB" w:rsidRPr="00F23AEB" w:rsidRDefault="00F23AEB" w:rsidP="00B9571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3AEB"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исполнительными органами государственной власти </w:t>
      </w:r>
      <w:r w:rsidRPr="00EB2974">
        <w:rPr>
          <w:b/>
          <w:sz w:val="28"/>
          <w:szCs w:val="28"/>
        </w:rPr>
        <w:t xml:space="preserve">Республики Алтай государственных услуг и предоставляются организациями и уполномоченными в соответствии с </w:t>
      </w:r>
      <w:r w:rsidR="00EB2974" w:rsidRPr="00EB2974">
        <w:rPr>
          <w:b/>
          <w:sz w:val="27"/>
          <w:szCs w:val="27"/>
        </w:rPr>
        <w:t>федеральным</w:t>
      </w:r>
      <w:r w:rsidR="00EB2974" w:rsidRPr="00EB2974">
        <w:rPr>
          <w:b/>
          <w:sz w:val="28"/>
          <w:szCs w:val="28"/>
        </w:rPr>
        <w:t xml:space="preserve"> </w:t>
      </w:r>
      <w:r w:rsidRPr="00EB2974">
        <w:rPr>
          <w:b/>
          <w:sz w:val="28"/>
          <w:szCs w:val="28"/>
        </w:rPr>
        <w:t>законодательством экспертами, участвующими в предоставлении государственных услуг</w:t>
      </w:r>
    </w:p>
    <w:p w:rsidR="00F23AEB" w:rsidRDefault="00F23AEB" w:rsidP="00F23AE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F23AEB" w:rsidRPr="00F23AEB" w:rsidRDefault="00F23AEB" w:rsidP="00F23AE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3AEB" w:rsidRPr="00F85700" w:rsidRDefault="00F23AEB" w:rsidP="00B63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00">
        <w:rPr>
          <w:sz w:val="28"/>
          <w:szCs w:val="28"/>
        </w:rPr>
        <w:t xml:space="preserve">1. </w:t>
      </w:r>
      <w:r w:rsidR="0005584F" w:rsidRPr="00F85700">
        <w:rPr>
          <w:iCs/>
          <w:sz w:val="28"/>
          <w:szCs w:val="28"/>
        </w:rPr>
        <w:t xml:space="preserve">Выдача выписки из </w:t>
      </w:r>
      <w:r w:rsidR="003611F3" w:rsidRPr="00F85700">
        <w:rPr>
          <w:iCs/>
          <w:sz w:val="28"/>
          <w:szCs w:val="28"/>
        </w:rPr>
        <w:t xml:space="preserve">государственного </w:t>
      </w:r>
      <w:r w:rsidR="0005584F" w:rsidRPr="00F85700">
        <w:rPr>
          <w:iCs/>
          <w:sz w:val="28"/>
          <w:szCs w:val="28"/>
        </w:rPr>
        <w:t>реестра</w:t>
      </w:r>
      <w:r w:rsidR="003611F3" w:rsidRPr="00F85700">
        <w:rPr>
          <w:iCs/>
          <w:sz w:val="28"/>
          <w:szCs w:val="28"/>
        </w:rPr>
        <w:t xml:space="preserve"> саморегулируемых </w:t>
      </w:r>
      <w:r w:rsidR="0005584F" w:rsidRPr="00F85700">
        <w:rPr>
          <w:iCs/>
          <w:sz w:val="28"/>
          <w:szCs w:val="28"/>
        </w:rPr>
        <w:t xml:space="preserve"> </w:t>
      </w:r>
      <w:r w:rsidR="003611F3" w:rsidRPr="00F85700">
        <w:rPr>
          <w:sz w:val="28"/>
          <w:szCs w:val="28"/>
        </w:rPr>
        <w:t>организаций</w:t>
      </w:r>
      <w:r w:rsidR="003611F3" w:rsidRPr="00F85700">
        <w:rPr>
          <w:iCs/>
          <w:sz w:val="28"/>
          <w:szCs w:val="28"/>
        </w:rPr>
        <w:t xml:space="preserve"> </w:t>
      </w:r>
      <w:r w:rsidR="0005584F" w:rsidRPr="00F85700">
        <w:rPr>
          <w:iCs/>
          <w:sz w:val="28"/>
          <w:szCs w:val="28"/>
        </w:rPr>
        <w:t>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изысканий.</w:t>
      </w:r>
    </w:p>
    <w:p w:rsidR="00F23AEB" w:rsidRPr="00F85700" w:rsidRDefault="00F23AEB" w:rsidP="00B63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00">
        <w:rPr>
          <w:sz w:val="28"/>
          <w:szCs w:val="28"/>
        </w:rPr>
        <w:t xml:space="preserve">2. </w:t>
      </w:r>
      <w:r w:rsidR="000E7E36" w:rsidRPr="00F85700">
        <w:rPr>
          <w:sz w:val="28"/>
          <w:szCs w:val="28"/>
        </w:rPr>
        <w:t>Выдача согласования общероссийской спортивной федерацией на государственную аккредитацию региональной спортивной федерации.</w:t>
      </w:r>
    </w:p>
    <w:p w:rsidR="00554AED" w:rsidRPr="00F85700" w:rsidRDefault="000E7E36" w:rsidP="00B63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00">
        <w:rPr>
          <w:sz w:val="28"/>
          <w:szCs w:val="28"/>
        </w:rPr>
        <w:t xml:space="preserve">3. </w:t>
      </w:r>
      <w:r w:rsidR="00554AED" w:rsidRPr="00F85700">
        <w:rPr>
          <w:sz w:val="28"/>
          <w:szCs w:val="28"/>
        </w:rPr>
        <w:t>Выдача страхового полиса обязательного страхование</w:t>
      </w:r>
      <w:r w:rsidR="00554AED" w:rsidRPr="00F85700">
        <w:rPr>
          <w:sz w:val="28"/>
          <w:szCs w:val="28"/>
        </w:rPr>
        <w:t xml:space="preserve"> гражданской ответст</w:t>
      </w:r>
      <w:r w:rsidR="00554AED" w:rsidRPr="00F85700">
        <w:rPr>
          <w:sz w:val="28"/>
          <w:szCs w:val="28"/>
        </w:rPr>
        <w:t>венности владельца транспортного средств</w:t>
      </w:r>
      <w:r w:rsidR="00920886" w:rsidRPr="00F85700">
        <w:rPr>
          <w:sz w:val="28"/>
          <w:szCs w:val="28"/>
        </w:rPr>
        <w:t>а</w:t>
      </w:r>
      <w:r w:rsidR="00554AED" w:rsidRPr="00F85700">
        <w:rPr>
          <w:sz w:val="28"/>
          <w:szCs w:val="28"/>
        </w:rPr>
        <w:t>.</w:t>
      </w:r>
    </w:p>
    <w:p w:rsidR="00C43D59" w:rsidRPr="00F85700" w:rsidRDefault="00554AED" w:rsidP="00B63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00">
        <w:rPr>
          <w:sz w:val="28"/>
          <w:szCs w:val="28"/>
        </w:rPr>
        <w:t xml:space="preserve">4. </w:t>
      </w:r>
      <w:r w:rsidR="00C43D59" w:rsidRPr="00F85700">
        <w:rPr>
          <w:sz w:val="28"/>
          <w:szCs w:val="28"/>
        </w:rPr>
        <w:t>Выдача медицинского заключения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</w:t>
      </w:r>
      <w:r w:rsidR="00C43D59" w:rsidRPr="00F85700">
        <w:rPr>
          <w:sz w:val="28"/>
          <w:szCs w:val="28"/>
        </w:rPr>
        <w:t>.</w:t>
      </w:r>
    </w:p>
    <w:p w:rsidR="000228A8" w:rsidRPr="00F85700" w:rsidRDefault="00C43D59" w:rsidP="00B63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00">
        <w:rPr>
          <w:sz w:val="28"/>
          <w:szCs w:val="28"/>
        </w:rPr>
        <w:t>5.</w:t>
      </w:r>
      <w:r w:rsidR="000228A8" w:rsidRPr="00F85700">
        <w:rPr>
          <w:sz w:val="28"/>
          <w:szCs w:val="28"/>
        </w:rPr>
        <w:t xml:space="preserve"> </w:t>
      </w:r>
      <w:r w:rsidR="000228A8" w:rsidRPr="00F85700">
        <w:rPr>
          <w:sz w:val="28"/>
          <w:szCs w:val="28"/>
        </w:rPr>
        <w:t>Выдача специализированной организацией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 (для аттракционов, изготовленных и введенных в эксплуатацию до вступления в силу технического регламента Евразийского экономического сою</w:t>
      </w:r>
      <w:r w:rsidR="000228A8" w:rsidRPr="00F85700">
        <w:rPr>
          <w:sz w:val="28"/>
          <w:szCs w:val="28"/>
        </w:rPr>
        <w:t>за «О безопасности аттракционов»</w:t>
      </w:r>
      <w:r w:rsidR="000228A8" w:rsidRPr="00F85700">
        <w:rPr>
          <w:sz w:val="28"/>
          <w:szCs w:val="28"/>
        </w:rPr>
        <w:t>).</w:t>
      </w:r>
    </w:p>
    <w:p w:rsidR="000228A8" w:rsidRPr="00F85700" w:rsidRDefault="000228A8" w:rsidP="00B633A4">
      <w:pPr>
        <w:spacing w:line="259" w:lineRule="auto"/>
        <w:ind w:firstLine="709"/>
        <w:jc w:val="both"/>
        <w:rPr>
          <w:color w:val="0000FF"/>
          <w:sz w:val="28"/>
          <w:szCs w:val="28"/>
        </w:rPr>
      </w:pPr>
      <w:hyperlink r:id="rId11">
        <w:r w:rsidRPr="00F85700">
          <w:rPr>
            <w:color w:val="0000FF"/>
            <w:sz w:val="28"/>
            <w:szCs w:val="28"/>
          </w:rPr>
          <w:br/>
        </w:r>
      </w:hyperlink>
    </w:p>
    <w:p w:rsidR="000228A8" w:rsidRDefault="000228A8" w:rsidP="00B633A4">
      <w:pPr>
        <w:spacing w:line="259" w:lineRule="auto"/>
        <w:ind w:firstLine="709"/>
        <w:jc w:val="both"/>
      </w:pPr>
      <w:r>
        <w:rPr>
          <w:sz w:val="26"/>
        </w:rPr>
        <w:br/>
      </w:r>
    </w:p>
    <w:p w:rsidR="000228A8" w:rsidRDefault="000228A8" w:rsidP="00B633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3AEB" w:rsidRDefault="00F23AEB" w:rsidP="00F857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700" w:rsidRDefault="00F85700" w:rsidP="00F8570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3AEB" w:rsidRDefault="00F23AEB" w:rsidP="00EB2974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1" w:name="_GoBack"/>
      <w:bookmarkEnd w:id="1"/>
    </w:p>
    <w:p w:rsidR="00920886" w:rsidRDefault="00920886" w:rsidP="00EB297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2974" w:rsidRDefault="00EB2974" w:rsidP="00EB297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3AEB" w:rsidRPr="00920886" w:rsidRDefault="00F23AEB" w:rsidP="00F23AEB">
      <w:pPr>
        <w:ind w:left="4536"/>
        <w:outlineLvl w:val="0"/>
        <w:rPr>
          <w:sz w:val="27"/>
          <w:szCs w:val="27"/>
          <w:lang w:eastAsia="en-US"/>
        </w:rPr>
      </w:pPr>
      <w:r w:rsidRPr="00920886">
        <w:rPr>
          <w:sz w:val="27"/>
          <w:szCs w:val="27"/>
          <w:lang w:eastAsia="en-US"/>
        </w:rPr>
        <w:lastRenderedPageBreak/>
        <w:t xml:space="preserve">                   УТВЕРЖДЕН</w:t>
      </w:r>
    </w:p>
    <w:p w:rsidR="00F23AEB" w:rsidRPr="00920886" w:rsidRDefault="00F23AEB" w:rsidP="00F23AEB">
      <w:pPr>
        <w:ind w:left="4536"/>
        <w:jc w:val="center"/>
        <w:rPr>
          <w:sz w:val="27"/>
          <w:szCs w:val="27"/>
          <w:lang w:eastAsia="en-US"/>
        </w:rPr>
      </w:pPr>
      <w:r w:rsidRPr="00920886">
        <w:rPr>
          <w:sz w:val="27"/>
          <w:szCs w:val="27"/>
          <w:lang w:eastAsia="en-US"/>
        </w:rPr>
        <w:t>постановлением Правительства Республики Алтай</w:t>
      </w:r>
    </w:p>
    <w:p w:rsidR="00F23AEB" w:rsidRPr="00920886" w:rsidRDefault="00F23AEB" w:rsidP="00F23AEB">
      <w:pPr>
        <w:ind w:left="4536"/>
        <w:jc w:val="center"/>
        <w:rPr>
          <w:sz w:val="27"/>
          <w:szCs w:val="27"/>
          <w:lang w:eastAsia="en-US"/>
        </w:rPr>
      </w:pPr>
      <w:r w:rsidRPr="00920886">
        <w:rPr>
          <w:sz w:val="27"/>
          <w:szCs w:val="27"/>
          <w:lang w:eastAsia="en-US"/>
        </w:rPr>
        <w:t>от «___» _________ 2023 г. № ___</w:t>
      </w:r>
    </w:p>
    <w:p w:rsidR="00F23AEB" w:rsidRPr="00920886" w:rsidRDefault="00F23AEB" w:rsidP="00F23AE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3AEB" w:rsidRDefault="00F23AEB" w:rsidP="00DD28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611F3" w:rsidRDefault="00F23AEB" w:rsidP="00B9571D">
      <w:pPr>
        <w:autoSpaceDE w:val="0"/>
        <w:autoSpaceDN w:val="0"/>
        <w:adjustRightInd w:val="0"/>
        <w:jc w:val="center"/>
        <w:rPr>
          <w:b/>
          <w:sz w:val="28"/>
          <w:szCs w:val="27"/>
        </w:rPr>
      </w:pPr>
      <w:r w:rsidRPr="00F23AEB">
        <w:rPr>
          <w:b/>
          <w:sz w:val="28"/>
          <w:szCs w:val="27"/>
        </w:rPr>
        <w:t>П</w:t>
      </w:r>
      <w:r w:rsidR="003611F3">
        <w:rPr>
          <w:b/>
          <w:sz w:val="28"/>
          <w:szCs w:val="27"/>
        </w:rPr>
        <w:t>ОРЯДОК</w:t>
      </w:r>
    </w:p>
    <w:p w:rsidR="00F23AEB" w:rsidRPr="005C3141" w:rsidRDefault="00F23AEB" w:rsidP="005C31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7"/>
        </w:rPr>
      </w:pPr>
      <w:r w:rsidRPr="00F23AEB">
        <w:rPr>
          <w:b/>
          <w:sz w:val="28"/>
          <w:szCs w:val="27"/>
        </w:rPr>
        <w:t xml:space="preserve">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</w:t>
      </w:r>
    </w:p>
    <w:p w:rsidR="00F23AEB" w:rsidRDefault="00F23AEB" w:rsidP="00F23A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23AEB" w:rsidRPr="00EB2974" w:rsidRDefault="00F23AEB" w:rsidP="00F2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3AEB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</w:t>
      </w:r>
      <w:r w:rsidRPr="00EB2974">
        <w:rPr>
          <w:rFonts w:ascii="Times New Roman" w:hAnsi="Times New Roman" w:cs="Times New Roman"/>
          <w:sz w:val="28"/>
          <w:szCs w:val="28"/>
        </w:rPr>
        <w:t xml:space="preserve">Республики Алтай государственных услуг (далее - размер платы за оказание необходимых и обязательных услуг), разработан в соответствии со </w:t>
      </w:r>
      <w:hyperlink r:id="rId12">
        <w:r w:rsidRPr="00EB297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29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  <w:r w:rsidR="000A557A" w:rsidRPr="00EB2974">
        <w:rPr>
          <w:sz w:val="28"/>
          <w:szCs w:val="28"/>
        </w:rPr>
        <w:t xml:space="preserve"> </w:t>
      </w:r>
      <w:r w:rsidR="000A557A" w:rsidRPr="00EB2974">
        <w:rPr>
          <w:rFonts w:ascii="Times New Roman" w:hAnsi="Times New Roman" w:cs="Times New Roman"/>
          <w:sz w:val="28"/>
          <w:szCs w:val="28"/>
        </w:rPr>
        <w:t>(далее - ФЗ № 210)</w:t>
      </w:r>
      <w:r w:rsidRPr="00EB29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AEB" w:rsidRPr="00F23AEB" w:rsidRDefault="00F23AEB" w:rsidP="00F2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применяются следующие термины и </w:t>
      </w:r>
      <w:r w:rsidRPr="00F23AEB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F23AEB" w:rsidRPr="00F23AEB" w:rsidRDefault="00F23AEB" w:rsidP="00F2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EB">
        <w:rPr>
          <w:rFonts w:ascii="Times New Roman" w:hAnsi="Times New Roman" w:cs="Times New Roman"/>
          <w:sz w:val="28"/>
          <w:szCs w:val="28"/>
        </w:rPr>
        <w:t>уполномоченный орган - исполнительный орган государственной власти Республики Алтай, ответственный за предоставление государственной услуги, оказание которой возможно только при условии получения результатов необходимых и обязательных услуг;</w:t>
      </w:r>
    </w:p>
    <w:p w:rsidR="00F23AEB" w:rsidRPr="00EB2974" w:rsidRDefault="00F23AEB" w:rsidP="00F2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AEB">
        <w:rPr>
          <w:rFonts w:ascii="Times New Roman" w:hAnsi="Times New Roman" w:cs="Times New Roman"/>
          <w:sz w:val="28"/>
          <w:szCs w:val="28"/>
        </w:rPr>
        <w:t xml:space="preserve">необходимые и обязательные услуги - услуги, в результате оказания которых заявитель может получить документ, необходимый при обращении в исполнительные органы государственной власти Республики Алтай за предоставлением </w:t>
      </w:r>
      <w:r w:rsidRPr="00EB2974">
        <w:rPr>
          <w:rFonts w:ascii="Times New Roman" w:hAnsi="Times New Roman" w:cs="Times New Roman"/>
          <w:sz w:val="28"/>
          <w:szCs w:val="28"/>
        </w:rPr>
        <w:t>государственной услуги, а также услуги, обращение за которыми необходимо для получения государственной услуги в соответствии с нормативными правовыми актами Российской Федерации и Республики Алтай, а также муниципальными правовыми актами.</w:t>
      </w:r>
      <w:proofErr w:type="gramEnd"/>
    </w:p>
    <w:p w:rsidR="00F23AEB" w:rsidRPr="00EB2974" w:rsidRDefault="00F23AEB" w:rsidP="00F23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974">
        <w:rPr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</w:t>
      </w:r>
      <w:r w:rsidR="000A557A" w:rsidRPr="00EB2974">
        <w:rPr>
          <w:sz w:val="28"/>
          <w:szCs w:val="28"/>
        </w:rPr>
        <w:t>ФЗ № 210</w:t>
      </w:r>
      <w:r w:rsidRPr="00EB2974">
        <w:rPr>
          <w:sz w:val="28"/>
          <w:szCs w:val="28"/>
        </w:rPr>
        <w:t>.</w:t>
      </w:r>
    </w:p>
    <w:p w:rsidR="00F23AEB" w:rsidRPr="00EB2974" w:rsidRDefault="00F23AEB" w:rsidP="00F2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4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hyperlink w:anchor="P98">
        <w:r w:rsidRPr="00EB2974">
          <w:rPr>
            <w:rFonts w:ascii="Times New Roman" w:hAnsi="Times New Roman" w:cs="Times New Roman"/>
            <w:sz w:val="28"/>
            <w:szCs w:val="28"/>
          </w:rPr>
          <w:t>разделов II</w:t>
        </w:r>
      </w:hyperlink>
      <w:r w:rsidRPr="00EB29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>
        <w:r w:rsidRPr="00EB2974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EB2974">
        <w:rPr>
          <w:rFonts w:ascii="Times New Roman" w:hAnsi="Times New Roman" w:cs="Times New Roman"/>
          <w:sz w:val="28"/>
          <w:szCs w:val="28"/>
        </w:rPr>
        <w:t xml:space="preserve"> </w:t>
      </w:r>
      <w:r w:rsidR="00302700" w:rsidRPr="00EB297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B2974">
        <w:rPr>
          <w:rFonts w:ascii="Times New Roman" w:hAnsi="Times New Roman" w:cs="Times New Roman"/>
          <w:sz w:val="28"/>
          <w:szCs w:val="28"/>
        </w:rPr>
        <w:t>Порядка распространяются на исполнительные органы государственной власти Республики Алтай и подведомственные им государственные учреждения Республики Алтай.</w:t>
      </w:r>
    </w:p>
    <w:p w:rsidR="00302700" w:rsidRPr="00EB2974" w:rsidRDefault="00302700" w:rsidP="003027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2700" w:rsidRPr="00EB2974" w:rsidRDefault="00302700" w:rsidP="003027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974">
        <w:rPr>
          <w:rFonts w:ascii="Times New Roman" w:hAnsi="Times New Roman" w:cs="Times New Roman"/>
          <w:b/>
          <w:sz w:val="28"/>
          <w:szCs w:val="28"/>
        </w:rPr>
        <w:t>II. Требования к утверждению размера платы за оказание</w:t>
      </w:r>
    </w:p>
    <w:p w:rsidR="00302700" w:rsidRPr="00EB2974" w:rsidRDefault="00302700" w:rsidP="003027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74">
        <w:rPr>
          <w:rFonts w:ascii="Times New Roman" w:hAnsi="Times New Roman" w:cs="Times New Roman"/>
          <w:b/>
          <w:sz w:val="28"/>
          <w:szCs w:val="28"/>
        </w:rPr>
        <w:t>необходимых и обязательных услуг</w:t>
      </w:r>
    </w:p>
    <w:p w:rsidR="00302700" w:rsidRPr="00EB2974" w:rsidRDefault="00302700" w:rsidP="003027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00" w:rsidRPr="00EB2974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974">
        <w:rPr>
          <w:rFonts w:ascii="Times New Roman" w:hAnsi="Times New Roman" w:cs="Times New Roman"/>
          <w:sz w:val="28"/>
          <w:szCs w:val="28"/>
        </w:rPr>
        <w:t xml:space="preserve">4. </w:t>
      </w:r>
      <w:r w:rsidRPr="00EB2974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EB297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B2974">
        <w:rPr>
          <w:rFonts w:ascii="Times New Roman" w:hAnsi="Times New Roman" w:cs="Times New Roman"/>
          <w:sz w:val="27"/>
          <w:szCs w:val="27"/>
        </w:rPr>
        <w:t xml:space="preserve"> если иное не установлено федеральным законодательством и законодательством Республики Алтай расчет размера платы за оказание необходимых и обязательных услуг определяется исполнительными органами государственной власти Республики Алтай, предоставляющими необходимые и обязательные услуги, по согласованию с уполномоченным органом в </w:t>
      </w:r>
      <w:r w:rsidRPr="00EB2974">
        <w:rPr>
          <w:rFonts w:ascii="Times New Roman" w:hAnsi="Times New Roman" w:cs="Times New Roman"/>
          <w:sz w:val="27"/>
          <w:szCs w:val="27"/>
        </w:rPr>
        <w:lastRenderedPageBreak/>
        <w:t xml:space="preserve">соответствии с методикой определения размера платы за оказание необходимых и обязательных услуг (далее - методика) и не должен превышать предельный размер платы за оказание необходимых и обязательных услуг, </w:t>
      </w:r>
      <w:proofErr w:type="gramStart"/>
      <w:r w:rsidRPr="00EB2974">
        <w:rPr>
          <w:rFonts w:ascii="Times New Roman" w:hAnsi="Times New Roman" w:cs="Times New Roman"/>
          <w:sz w:val="27"/>
          <w:szCs w:val="27"/>
        </w:rPr>
        <w:t>установленный</w:t>
      </w:r>
      <w:proofErr w:type="gramEnd"/>
      <w:r w:rsidRPr="00EB2974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w:anchor="P105">
        <w:r w:rsidRPr="00EB2974">
          <w:rPr>
            <w:rFonts w:ascii="Times New Roman" w:hAnsi="Times New Roman" w:cs="Times New Roman"/>
            <w:sz w:val="27"/>
            <w:szCs w:val="27"/>
          </w:rPr>
          <w:t>пунктом 2.3</w:t>
        </w:r>
      </w:hyperlink>
      <w:r w:rsidRPr="00EB2974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302700" w:rsidRPr="00EB2974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4">
        <w:rPr>
          <w:rFonts w:ascii="Times New Roman" w:hAnsi="Times New Roman" w:cs="Times New Roman"/>
          <w:sz w:val="28"/>
          <w:szCs w:val="28"/>
        </w:rPr>
        <w:t>5. Срок согласования уполномоченным органом расчетов размера платы за оказание необходимых и обязательных услуг не должен превышать 30 рабочих дней, следующих со дня их получения.</w:t>
      </w:r>
    </w:p>
    <w:p w:rsidR="00302700" w:rsidRPr="00EB2974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EB2974">
        <w:rPr>
          <w:rFonts w:ascii="Times New Roman" w:hAnsi="Times New Roman" w:cs="Times New Roman"/>
          <w:sz w:val="28"/>
          <w:szCs w:val="28"/>
        </w:rPr>
        <w:t>6. Предельные размеры платы за оказание необходимых и обязательных услуг утверждаются уполномоченным органом.</w:t>
      </w:r>
    </w:p>
    <w:p w:rsid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74">
        <w:rPr>
          <w:rFonts w:ascii="Times New Roman" w:hAnsi="Times New Roman" w:cs="Times New Roman"/>
          <w:sz w:val="28"/>
          <w:szCs w:val="28"/>
        </w:rPr>
        <w:t>7. Информация о размере платы за оказание</w:t>
      </w:r>
      <w:r w:rsidRPr="00302700">
        <w:rPr>
          <w:rFonts w:ascii="Times New Roman" w:hAnsi="Times New Roman" w:cs="Times New Roman"/>
          <w:sz w:val="28"/>
          <w:szCs w:val="28"/>
        </w:rPr>
        <w:t xml:space="preserve"> необходимых и обязательных услуг публикуется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02700">
        <w:rPr>
          <w:rFonts w:ascii="Times New Roman" w:hAnsi="Times New Roman" w:cs="Times New Roman"/>
          <w:sz w:val="27"/>
          <w:szCs w:val="27"/>
        </w:rPr>
        <w:t>сайте</w:t>
      </w:r>
      <w:r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Pr="00302700">
        <w:rPr>
          <w:rFonts w:ascii="Times New Roman" w:hAnsi="Times New Roman" w:cs="Times New Roman"/>
          <w:sz w:val="27"/>
          <w:szCs w:val="27"/>
        </w:rPr>
        <w:t xml:space="preserve"> исполнительного органа государственной власти Республики Алтай, предоставляющего</w:t>
      </w:r>
      <w:r w:rsidRPr="00302700">
        <w:rPr>
          <w:rFonts w:ascii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hAnsi="Times New Roman" w:cs="Times New Roman"/>
          <w:sz w:val="28"/>
          <w:szCs w:val="28"/>
        </w:rPr>
        <w:t>бходимые и обязательные услуги</w:t>
      </w:r>
      <w:r w:rsidRPr="00302700">
        <w:rPr>
          <w:rFonts w:ascii="Times New Roman" w:hAnsi="Times New Roman" w:cs="Times New Roman"/>
          <w:sz w:val="28"/>
          <w:szCs w:val="28"/>
        </w:rPr>
        <w:t>, а также размещается в общедоступных местах для ознакомления заинтересованных лиц.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00" w:rsidRPr="00302700" w:rsidRDefault="00302700" w:rsidP="003027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700">
        <w:rPr>
          <w:rFonts w:ascii="Times New Roman" w:hAnsi="Times New Roman" w:cs="Times New Roman"/>
          <w:b/>
          <w:sz w:val="28"/>
          <w:szCs w:val="28"/>
        </w:rPr>
        <w:t>III. Требования к разработке и утверждению методики</w:t>
      </w:r>
    </w:p>
    <w:p w:rsidR="00302700" w:rsidRPr="00302700" w:rsidRDefault="00302700" w:rsidP="003027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00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оказание </w:t>
      </w:r>
      <w:proofErr w:type="gramStart"/>
      <w:r w:rsidRPr="00302700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</w:p>
    <w:p w:rsidR="00302700" w:rsidRDefault="00302700" w:rsidP="003027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00">
        <w:rPr>
          <w:rFonts w:ascii="Times New Roman" w:hAnsi="Times New Roman" w:cs="Times New Roman"/>
          <w:b/>
          <w:sz w:val="28"/>
          <w:szCs w:val="28"/>
        </w:rPr>
        <w:t>и обязательных услуг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8. Методика разрабатывается и утверждается уполномоченным органом.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9. Методика должна обеспечивать: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а) определение всех статей затрат, связанных с предоставлением необходимых и обязательных услуг;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б) определение порядка подтверждения планируемых затрат, связанных с предоставлением необходимых и обязательных услуг;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в) соответствие механизма расчета стоимости необходимых и обязательных услуг основным методам ценообразования;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г) 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302700" w:rsidRPr="00302700" w:rsidRDefault="00302700" w:rsidP="00302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0">
        <w:rPr>
          <w:rFonts w:ascii="Times New Roman" w:hAnsi="Times New Roman" w:cs="Times New Roman"/>
          <w:sz w:val="28"/>
          <w:szCs w:val="28"/>
        </w:rPr>
        <w:t>10. Методика должна содержать:</w:t>
      </w:r>
    </w:p>
    <w:p w:rsidR="00302700" w:rsidRPr="00302700" w:rsidRDefault="00302700" w:rsidP="00302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2700">
        <w:rPr>
          <w:sz w:val="28"/>
          <w:szCs w:val="28"/>
        </w:rPr>
        <w:t>обоснование расчетно-нормативных затрат на оказание необходимой и обязательной услуги;</w:t>
      </w:r>
    </w:p>
    <w:p w:rsidR="00302700" w:rsidRPr="00302700" w:rsidRDefault="00302700" w:rsidP="00302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02700">
        <w:rPr>
          <w:sz w:val="28"/>
          <w:szCs w:val="28"/>
        </w:rPr>
        <w:t>пример определения размера платы за оказание необходимой и обязательной услуги на основании методики;</w:t>
      </w:r>
    </w:p>
    <w:p w:rsidR="00F23AEB" w:rsidRPr="00302700" w:rsidRDefault="00302700" w:rsidP="00302700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02700">
        <w:rPr>
          <w:rFonts w:ascii="Times New Roman" w:hAnsi="Times New Roman" w:cs="Times New Roman"/>
          <w:sz w:val="28"/>
          <w:szCs w:val="28"/>
        </w:rPr>
        <w:t>периодичность пересмотра платы за оказание необходимой и обязательной услуги.</w:t>
      </w:r>
    </w:p>
    <w:p w:rsidR="00AB2AC4" w:rsidRPr="00302700" w:rsidRDefault="00AB2AC4" w:rsidP="00AB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2AC4" w:rsidRDefault="00AB2AC4" w:rsidP="00AB2A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2AC4" w:rsidRPr="00AB2AC4" w:rsidRDefault="00AB2AC4" w:rsidP="00AB2A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A90B05" w:rsidRPr="0091766F" w:rsidTr="0089638C">
        <w:tc>
          <w:tcPr>
            <w:tcW w:w="3936" w:type="dxa"/>
            <w:vAlign w:val="bottom"/>
          </w:tcPr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90B05" w:rsidRPr="0091766F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A90B05" w:rsidRPr="0091766F" w:rsidRDefault="00A90B05" w:rsidP="0091766F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Хорохор</w:t>
            </w:r>
            <w:r w:rsidR="0085680A" w:rsidRPr="009176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</w:tr>
    </w:tbl>
    <w:p w:rsidR="00B00168" w:rsidRDefault="00B00168" w:rsidP="007E721C">
      <w:pPr>
        <w:ind w:firstLine="709"/>
        <w:jc w:val="right"/>
        <w:rPr>
          <w:bCs/>
          <w:sz w:val="28"/>
          <w:szCs w:val="28"/>
        </w:rPr>
      </w:pPr>
    </w:p>
    <w:p w:rsidR="00E841C5" w:rsidRDefault="00E841C5">
      <w:pPr>
        <w:rPr>
          <w:bCs/>
          <w:sz w:val="28"/>
          <w:szCs w:val="28"/>
        </w:rPr>
        <w:sectPr w:rsidR="00E841C5" w:rsidSect="0089638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E621E" w:rsidRPr="00AF115C" w:rsidRDefault="002722D5" w:rsidP="00EE621E">
      <w:pPr>
        <w:jc w:val="center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 </w:t>
      </w:r>
      <w:r w:rsidR="00EE621E" w:rsidRPr="00AF115C">
        <w:rPr>
          <w:b/>
          <w:sz w:val="27"/>
          <w:szCs w:val="27"/>
        </w:rPr>
        <w:t>Пояснительная записка</w:t>
      </w:r>
    </w:p>
    <w:p w:rsidR="00EE621E" w:rsidRPr="00AF115C" w:rsidRDefault="00EE621E" w:rsidP="00EE621E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F115C">
        <w:rPr>
          <w:b/>
          <w:sz w:val="27"/>
          <w:szCs w:val="27"/>
        </w:rPr>
        <w:t>к проекту постановления Правительства Республики Алтай</w:t>
      </w:r>
    </w:p>
    <w:p w:rsidR="00EE621E" w:rsidRPr="00AF115C" w:rsidRDefault="00EE621E" w:rsidP="00EE621E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F115C">
        <w:rPr>
          <w:rFonts w:ascii="Times New Roman" w:hAnsi="Times New Roman" w:cs="Times New Roman"/>
          <w:b/>
          <w:sz w:val="27"/>
          <w:szCs w:val="27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федеральным законодательством экспертами, участвующими в предоставлении государственных услуг, порядка определения размера платы за оказание услуг, которые являются необходимыми и обязательными для предоставления  исполнительными органами государственной власти Республики Алтай государственных услуг и признании утратившими</w:t>
      </w:r>
      <w:proofErr w:type="gramEnd"/>
      <w:r w:rsidRPr="00AF115C">
        <w:rPr>
          <w:rFonts w:ascii="Times New Roman" w:hAnsi="Times New Roman" w:cs="Times New Roman"/>
          <w:b/>
          <w:sz w:val="27"/>
          <w:szCs w:val="27"/>
        </w:rPr>
        <w:t xml:space="preserve"> силу некоторых </w:t>
      </w:r>
      <w:r w:rsidRPr="00AF11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постановлений Правительства Республики Алтай</w:t>
      </w:r>
      <w:r w:rsidRPr="00AF115C">
        <w:rPr>
          <w:rFonts w:ascii="Times New Roman" w:hAnsi="Times New Roman" w:cs="Times New Roman"/>
          <w:b/>
          <w:sz w:val="27"/>
          <w:szCs w:val="27"/>
        </w:rPr>
        <w:t>»</w:t>
      </w:r>
    </w:p>
    <w:p w:rsidR="00EE621E" w:rsidRPr="00AF115C" w:rsidRDefault="00EE621E" w:rsidP="00EE621E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621E" w:rsidRPr="00AF115C" w:rsidRDefault="00EE621E" w:rsidP="00EE62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F115C">
        <w:rPr>
          <w:bCs/>
          <w:sz w:val="27"/>
          <w:szCs w:val="27"/>
        </w:rPr>
        <w:t xml:space="preserve">Субъектом нормотворческой деятельности является Правительство Республики Алтай. </w:t>
      </w:r>
    </w:p>
    <w:p w:rsidR="00EE621E" w:rsidRPr="00AF115C" w:rsidRDefault="00EE621E" w:rsidP="00EE621E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15C">
        <w:rPr>
          <w:rFonts w:ascii="Times New Roman" w:hAnsi="Times New Roman" w:cs="Times New Roman"/>
          <w:bCs/>
          <w:sz w:val="27"/>
          <w:szCs w:val="27"/>
        </w:rPr>
        <w:t>Разработчиком проекта постановления Правительства Республики Алтай «</w:t>
      </w:r>
      <w:r w:rsidRPr="00AF115C">
        <w:rPr>
          <w:rFonts w:ascii="Times New Roman" w:hAnsi="Times New Roman" w:cs="Times New Roman"/>
          <w:sz w:val="27"/>
          <w:szCs w:val="27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федеральным законодательством экспертами, участвующими в предоставлении государственных услуг,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</w:t>
      </w:r>
      <w:proofErr w:type="gramEnd"/>
      <w:r w:rsidRPr="00AF115C">
        <w:rPr>
          <w:rFonts w:ascii="Times New Roman" w:hAnsi="Times New Roman" w:cs="Times New Roman"/>
          <w:sz w:val="27"/>
          <w:szCs w:val="27"/>
        </w:rPr>
        <w:t xml:space="preserve"> Алтай государственных услуг и </w:t>
      </w:r>
      <w:proofErr w:type="gramStart"/>
      <w:r w:rsidRPr="00AF115C">
        <w:rPr>
          <w:rFonts w:ascii="Times New Roman" w:hAnsi="Times New Roman" w:cs="Times New Roman"/>
          <w:sz w:val="27"/>
          <w:szCs w:val="27"/>
        </w:rPr>
        <w:t>признании</w:t>
      </w:r>
      <w:proofErr w:type="gramEnd"/>
      <w:r w:rsidRPr="00AF115C">
        <w:rPr>
          <w:rFonts w:ascii="Times New Roman" w:hAnsi="Times New Roman" w:cs="Times New Roman"/>
          <w:sz w:val="27"/>
          <w:szCs w:val="27"/>
        </w:rPr>
        <w:t xml:space="preserve"> утратившими силу некоторых </w:t>
      </w:r>
      <w:r w:rsidRPr="00A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постановлений Правительства Республики Алтай</w:t>
      </w:r>
      <w:r w:rsidRPr="00AF115C">
        <w:rPr>
          <w:rFonts w:ascii="Times New Roman" w:hAnsi="Times New Roman" w:cs="Times New Roman"/>
          <w:bCs/>
          <w:sz w:val="27"/>
          <w:szCs w:val="27"/>
        </w:rPr>
        <w:t>» (далее - проект постановления) является Министерство цифрового развития Республики Алтай.</w:t>
      </w:r>
    </w:p>
    <w:p w:rsidR="00EE621E" w:rsidRPr="00AF115C" w:rsidRDefault="00EE621E" w:rsidP="00EE621E">
      <w:pPr>
        <w:ind w:firstLine="709"/>
        <w:jc w:val="both"/>
        <w:rPr>
          <w:bCs/>
          <w:sz w:val="27"/>
          <w:szCs w:val="27"/>
        </w:rPr>
      </w:pPr>
      <w:proofErr w:type="gramStart"/>
      <w:r w:rsidRPr="00AF115C">
        <w:rPr>
          <w:bCs/>
          <w:sz w:val="27"/>
          <w:szCs w:val="27"/>
        </w:rPr>
        <w:t>Предметом правового регулирования проекта постановления является утверждение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порядка определения размера платы за их оказание и признании утратившим силу постановления Правительства Республики Алтай от 25 июня 2012 г. № 166 «Об утверждении перечня услуг, которые являются необходимыми</w:t>
      </w:r>
      <w:proofErr w:type="gramEnd"/>
      <w:r w:rsidRPr="00AF115C">
        <w:rPr>
          <w:bCs/>
          <w:sz w:val="27"/>
          <w:szCs w:val="27"/>
        </w:rPr>
        <w:t xml:space="preserve">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оказание».</w:t>
      </w:r>
    </w:p>
    <w:p w:rsidR="00EE621E" w:rsidRPr="00AF115C" w:rsidRDefault="00EE621E" w:rsidP="00EE621E">
      <w:pPr>
        <w:ind w:firstLine="709"/>
        <w:jc w:val="both"/>
        <w:rPr>
          <w:bCs/>
          <w:sz w:val="27"/>
          <w:szCs w:val="27"/>
        </w:rPr>
      </w:pPr>
      <w:r w:rsidRPr="00AF115C">
        <w:rPr>
          <w:bCs/>
          <w:sz w:val="27"/>
          <w:szCs w:val="27"/>
        </w:rPr>
        <w:t xml:space="preserve">Проект постановления разработан </w:t>
      </w:r>
      <w:r w:rsidRPr="00AF115C">
        <w:rPr>
          <w:sz w:val="27"/>
          <w:szCs w:val="27"/>
        </w:rPr>
        <w:t>в целях приведения в соответствии с федеральным законодательством и повышения качества предоставления необходимых и обязательных услуг.</w:t>
      </w:r>
      <w:r w:rsidRPr="00AF115C">
        <w:rPr>
          <w:bCs/>
          <w:sz w:val="27"/>
          <w:szCs w:val="27"/>
        </w:rPr>
        <w:t xml:space="preserve"> </w:t>
      </w:r>
    </w:p>
    <w:p w:rsidR="00EE621E" w:rsidRPr="00AF115C" w:rsidRDefault="00EE621E" w:rsidP="00EE621E">
      <w:pPr>
        <w:ind w:firstLine="709"/>
        <w:jc w:val="both"/>
        <w:rPr>
          <w:bCs/>
          <w:sz w:val="27"/>
          <w:szCs w:val="27"/>
        </w:rPr>
      </w:pPr>
      <w:r w:rsidRPr="00AF115C">
        <w:rPr>
          <w:bCs/>
          <w:sz w:val="27"/>
          <w:szCs w:val="27"/>
        </w:rPr>
        <w:t>Правовым основанием принятия проекта постановления являются:</w:t>
      </w:r>
    </w:p>
    <w:p w:rsidR="00EE621E" w:rsidRPr="00AF115C" w:rsidRDefault="00EE621E" w:rsidP="00EE621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15C">
        <w:rPr>
          <w:rFonts w:ascii="Times New Roman" w:hAnsi="Times New Roman" w:cs="Times New Roman"/>
          <w:sz w:val="27"/>
          <w:szCs w:val="27"/>
        </w:rPr>
        <w:t xml:space="preserve">часть 2 статьи 32 Федерального закона от 21 декабря 2021 г.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F115C">
        <w:rPr>
          <w:rFonts w:ascii="Times New Roman" w:hAnsi="Times New Roman" w:cs="Times New Roman"/>
          <w:sz w:val="27"/>
          <w:szCs w:val="27"/>
        </w:rPr>
        <w:t xml:space="preserve">№ 414-ФЗ «Об общих принципах организации публичной власти в субъектах Российской Федерации», согласно которой высший исполнительный орган </w:t>
      </w:r>
      <w:r w:rsidRPr="00AF115C">
        <w:rPr>
          <w:rFonts w:ascii="Times New Roman" w:hAnsi="Times New Roman" w:cs="Times New Roman"/>
          <w:sz w:val="27"/>
          <w:szCs w:val="27"/>
        </w:rPr>
        <w:lastRenderedPageBreak/>
        <w:t>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</w:t>
      </w:r>
      <w:proofErr w:type="gramEnd"/>
      <w:r w:rsidRPr="00AF115C">
        <w:rPr>
          <w:rFonts w:ascii="Times New Roman" w:hAnsi="Times New Roman" w:cs="Times New Roman"/>
          <w:sz w:val="27"/>
          <w:szCs w:val="27"/>
        </w:rPr>
        <w:t xml:space="preserve">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EE621E" w:rsidRPr="00AF115C" w:rsidRDefault="00EE621E" w:rsidP="00EE621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15C">
        <w:rPr>
          <w:rFonts w:ascii="Times New Roman" w:hAnsi="Times New Roman" w:cs="Times New Roman"/>
          <w:sz w:val="27"/>
          <w:szCs w:val="27"/>
        </w:rPr>
        <w:t xml:space="preserve">пункт 2 части 1, часть 3 статьи 9 Федерального закона от 27 июля 2010 г. № 210-ФЗ «Об организации предоставления государственных и муниципальных услуг», согласно которым: </w:t>
      </w:r>
    </w:p>
    <w:p w:rsidR="00EE621E" w:rsidRPr="00AF115C" w:rsidRDefault="00EE621E" w:rsidP="00EE621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15C">
        <w:rPr>
          <w:rFonts w:ascii="Times New Roman" w:hAnsi="Times New Roman" w:cs="Times New Roman"/>
          <w:sz w:val="27"/>
          <w:szCs w:val="27"/>
        </w:rPr>
        <w:t>перечень  услуг, которые являются необходимыми и обязательными для предоставления государственных 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предусмотренных частью 1 статьи 1 указанного Федерального закона государственных услуг утверждается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услуг;</w:t>
      </w:r>
      <w:proofErr w:type="gramEnd"/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>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Федерации;</w:t>
      </w:r>
    </w:p>
    <w:p w:rsidR="00EE621E" w:rsidRPr="00AF115C" w:rsidRDefault="00EE621E" w:rsidP="00EE621E">
      <w:pPr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>3) часть 4 статьи 49, часть 9 статьи 55.18 Градостроительного кодекса Российской Федерации от 29 декабря 2004 г. № 190-ФЗ, согласно которым:</w:t>
      </w:r>
    </w:p>
    <w:p w:rsidR="00EE621E" w:rsidRPr="00AF115C" w:rsidRDefault="00EE621E" w:rsidP="00EE621E">
      <w:pPr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>государственная экспертиза результатов инженерных изысканий проводятся органом исполнительной власти субъекта Российской Федерации, уполномоченными на проведение государственной экспертизы проектной документации;</w:t>
      </w:r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 xml:space="preserve">предоставление сведений, содержащихся в государственном реестре саморегулируемых организаций, осуществляется по запросам заинтересованных лиц в виде выписок из реестра; </w:t>
      </w:r>
    </w:p>
    <w:p w:rsidR="00EE621E" w:rsidRPr="00AF115C" w:rsidRDefault="00EE621E" w:rsidP="00EE621E">
      <w:pPr>
        <w:ind w:firstLine="709"/>
        <w:jc w:val="both"/>
        <w:rPr>
          <w:sz w:val="27"/>
          <w:szCs w:val="27"/>
        </w:rPr>
      </w:pPr>
      <w:r w:rsidRPr="00AF115C">
        <w:rPr>
          <w:bCs/>
          <w:sz w:val="27"/>
          <w:szCs w:val="27"/>
        </w:rPr>
        <w:t xml:space="preserve">4) </w:t>
      </w:r>
      <w:r w:rsidRPr="00AF115C">
        <w:rPr>
          <w:sz w:val="27"/>
          <w:szCs w:val="27"/>
        </w:rPr>
        <w:t>пункт 2.1 часть 1 статьи 8</w:t>
      </w:r>
      <w:hyperlink r:id="rId13" w:history="1">
        <w:r w:rsidRPr="00AF115C">
          <w:rPr>
            <w:sz w:val="27"/>
            <w:szCs w:val="27"/>
          </w:rPr>
          <w:t>, часть 5 статьи 13</w:t>
        </w:r>
      </w:hyperlink>
      <w:r w:rsidRPr="00AF115C">
        <w:rPr>
          <w:sz w:val="27"/>
          <w:szCs w:val="27"/>
        </w:rPr>
        <w:t xml:space="preserve"> Федерального закона              от 4 декабря 2007 г. № 329-ФЗ «О физической культуре и спорте в Российской Федерации», согласно которым:</w:t>
      </w:r>
    </w:p>
    <w:p w:rsidR="00EE621E" w:rsidRPr="00AF115C" w:rsidRDefault="00EE621E" w:rsidP="00EE621E">
      <w:pPr>
        <w:ind w:firstLine="709"/>
        <w:jc w:val="both"/>
        <w:outlineLvl w:val="0"/>
        <w:rPr>
          <w:sz w:val="27"/>
          <w:szCs w:val="27"/>
        </w:rPr>
      </w:pPr>
      <w:r w:rsidRPr="00AF115C">
        <w:rPr>
          <w:sz w:val="27"/>
          <w:szCs w:val="27"/>
        </w:rPr>
        <w:t>государственная аккредитация региональных спортивных федераций относится к полномочиям субъектов Российской Федерации в области физической культуры и спорта;</w:t>
      </w:r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>государственная аккредитация региональных спортивных федераций осуществляется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спорта;</w:t>
      </w:r>
    </w:p>
    <w:p w:rsidR="00EE621E" w:rsidRPr="00AF115C" w:rsidRDefault="00EE621E" w:rsidP="00EE621E">
      <w:pPr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 xml:space="preserve">5) пункт 4 части 1 статьи 15 Федерального закона от 3 августа 2018 г.               № 283-ФЗ «О государственной регистрации транспортных средств в Российской Федерации и о внесении изменений в отдельные законодательные акты </w:t>
      </w:r>
      <w:r w:rsidRPr="00AF115C">
        <w:rPr>
          <w:sz w:val="27"/>
          <w:szCs w:val="27"/>
        </w:rPr>
        <w:lastRenderedPageBreak/>
        <w:t>Российской Федерации», согласно которому должностное лицо регистрационного подразделения вправе потребовать от обратившегося в регистрационное подразделение лица для совершения регистрационных действий представление, в том числе, страхового полиса обязательного страхования гражданской</w:t>
      </w:r>
      <w:proofErr w:type="gramEnd"/>
      <w:r w:rsidRPr="00AF115C">
        <w:rPr>
          <w:sz w:val="27"/>
          <w:szCs w:val="27"/>
        </w:rPr>
        <w:t xml:space="preserve"> ответственности владельцев транспортных средств - в случае постановки транспортного средства на государственный учет и в случае совершения регистрационных действий, связанных со сменой владельца транспортного средства;</w:t>
      </w:r>
    </w:p>
    <w:p w:rsidR="00EE621E" w:rsidRPr="00AF115C" w:rsidRDefault="00EE621E" w:rsidP="00EE621E">
      <w:pPr>
        <w:spacing w:after="1"/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 xml:space="preserve">6) часть 3 статьи 32 Федерального закона от 25 апреля 2002 г. № 40-ФЗ </w:t>
      </w:r>
      <w:r>
        <w:rPr>
          <w:sz w:val="27"/>
          <w:szCs w:val="27"/>
        </w:rPr>
        <w:t xml:space="preserve">               </w:t>
      </w:r>
      <w:r w:rsidRPr="00AF115C">
        <w:rPr>
          <w:sz w:val="27"/>
          <w:szCs w:val="27"/>
        </w:rPr>
        <w:t xml:space="preserve">«Об обязательном страховании гражданской ответственности владельцев транспортных средств», согласно которой на территории Российской Федерации </w:t>
      </w:r>
      <w:hyperlink r:id="rId14">
        <w:r w:rsidRPr="00AF115C">
          <w:rPr>
            <w:sz w:val="27"/>
            <w:szCs w:val="27"/>
          </w:rPr>
          <w:t>запрещается</w:t>
        </w:r>
      </w:hyperlink>
      <w:r w:rsidRPr="00AF115C">
        <w:rPr>
          <w:sz w:val="27"/>
          <w:szCs w:val="27"/>
        </w:rPr>
        <w:t xml:space="preserve"> использование транспортных средств, владельцы которых не исполнили установленную указанным Федеральным </w:t>
      </w:r>
      <w:hyperlink r:id="rId15">
        <w:r w:rsidRPr="00AF115C">
          <w:rPr>
            <w:sz w:val="27"/>
            <w:szCs w:val="27"/>
          </w:rPr>
          <w:t>законом</w:t>
        </w:r>
      </w:hyperlink>
      <w:r w:rsidRPr="00AF115C">
        <w:rPr>
          <w:sz w:val="27"/>
          <w:szCs w:val="27"/>
        </w:rPr>
        <w:t xml:space="preserve"> обязанность по страхованию своей гражданской ответственности. Совершение регистрационных действий, связанных со сменой владельца транспортного средства, в отношении указанных транс</w:t>
      </w:r>
      <w:r>
        <w:rPr>
          <w:sz w:val="27"/>
          <w:szCs w:val="27"/>
        </w:rPr>
        <w:t>портных средств не производится;</w:t>
      </w:r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>7) подпункт «к» пункта 13 Порядка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145, согласно которому 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представляется, в том числе, выписка из реестра членов саморегулируемой организации в области архитектурно-строительного</w:t>
      </w:r>
      <w:proofErr w:type="gramEnd"/>
      <w:r w:rsidRPr="00AF115C">
        <w:rPr>
          <w:sz w:val="27"/>
          <w:szCs w:val="27"/>
        </w:rPr>
        <w:t xml:space="preserve"> </w:t>
      </w:r>
      <w:proofErr w:type="gramStart"/>
      <w:r w:rsidRPr="00AF115C">
        <w:rPr>
          <w:sz w:val="27"/>
          <w:szCs w:val="27"/>
        </w:rPr>
        <w:t xml:space="preserve">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</w:r>
      <w:hyperlink r:id="rId16">
        <w:r w:rsidRPr="00AF115C">
          <w:rPr>
            <w:sz w:val="27"/>
            <w:szCs w:val="27"/>
          </w:rPr>
          <w:t>частями 1.1</w:t>
        </w:r>
      </w:hyperlink>
      <w:r w:rsidRPr="00AF115C">
        <w:rPr>
          <w:sz w:val="27"/>
          <w:szCs w:val="27"/>
        </w:rPr>
        <w:t xml:space="preserve"> и </w:t>
      </w:r>
      <w:hyperlink r:id="rId17">
        <w:r w:rsidRPr="00AF115C">
          <w:rPr>
            <w:sz w:val="27"/>
            <w:szCs w:val="27"/>
          </w:rPr>
          <w:t>1.2 статьи 48</w:t>
        </w:r>
      </w:hyperlink>
      <w:r w:rsidRPr="00AF115C">
        <w:rPr>
          <w:sz w:val="27"/>
          <w:szCs w:val="27"/>
        </w:rPr>
        <w:t xml:space="preserve"> Градостроительного кодекса Российской Федерации, или действительная на дату</w:t>
      </w:r>
      <w:proofErr w:type="gramEnd"/>
      <w:r w:rsidRPr="00AF115C">
        <w:rPr>
          <w:sz w:val="27"/>
          <w:szCs w:val="27"/>
        </w:rPr>
        <w:t xml:space="preserve">, </w:t>
      </w:r>
      <w:proofErr w:type="gramStart"/>
      <w:r w:rsidRPr="00AF115C">
        <w:rPr>
          <w:sz w:val="27"/>
          <w:szCs w:val="27"/>
        </w:rPr>
        <w:t>предшествующую дате представления документов на государственную экспертизу;</w:t>
      </w:r>
      <w:proofErr w:type="gramEnd"/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 xml:space="preserve">8) пункт 15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12 июля 1999 г.                № 796, согласно которому лицо, желающие сдать экзамены на право управления самоходными машинами соответствующей категории, представляет в органы </w:t>
      </w:r>
      <w:proofErr w:type="spellStart"/>
      <w:r w:rsidRPr="00AF115C">
        <w:rPr>
          <w:sz w:val="27"/>
          <w:szCs w:val="27"/>
        </w:rPr>
        <w:t>гостехнадзора</w:t>
      </w:r>
      <w:proofErr w:type="spellEnd"/>
      <w:r w:rsidRPr="00AF115C">
        <w:rPr>
          <w:sz w:val="27"/>
          <w:szCs w:val="27"/>
        </w:rPr>
        <w:t xml:space="preserve"> документы, в том числе медицинское освидетельствование и имеющие действующее медицинское заключение о наличии (об отсутствии) у трактористов, машинистов</w:t>
      </w:r>
      <w:proofErr w:type="gramEnd"/>
      <w:r w:rsidRPr="00AF115C">
        <w:rPr>
          <w:sz w:val="27"/>
          <w:szCs w:val="27"/>
        </w:rPr>
        <w:t xml:space="preserve">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машинами; </w:t>
      </w:r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 xml:space="preserve">9) подпункт «л» пункта 18 Правил государственной регистрации аттракционов, утвержденных постановлением Правительства Российской </w:t>
      </w:r>
      <w:r w:rsidRPr="00AF115C">
        <w:rPr>
          <w:sz w:val="27"/>
          <w:szCs w:val="27"/>
        </w:rPr>
        <w:lastRenderedPageBreak/>
        <w:t xml:space="preserve">Федерации от 30 декабря 2019 г. № 1939, согласно которому для государственной регистрации аттракциона </w:t>
      </w:r>
      <w:proofErr w:type="spellStart"/>
      <w:r w:rsidRPr="00AF115C">
        <w:rPr>
          <w:sz w:val="27"/>
          <w:szCs w:val="27"/>
        </w:rPr>
        <w:t>эксплуатантом</w:t>
      </w:r>
      <w:proofErr w:type="spellEnd"/>
      <w:r w:rsidRPr="00AF115C">
        <w:rPr>
          <w:sz w:val="27"/>
          <w:szCs w:val="27"/>
        </w:rPr>
        <w:t xml:space="preserve"> или его представителем в орган </w:t>
      </w:r>
      <w:proofErr w:type="spellStart"/>
      <w:r w:rsidRPr="00AF115C">
        <w:rPr>
          <w:sz w:val="27"/>
          <w:szCs w:val="27"/>
        </w:rPr>
        <w:t>гостехнадзора</w:t>
      </w:r>
      <w:proofErr w:type="spellEnd"/>
      <w:r w:rsidRPr="00AF115C">
        <w:rPr>
          <w:sz w:val="27"/>
          <w:szCs w:val="27"/>
        </w:rPr>
        <w:t xml:space="preserve"> по месту установки аттракциона представляются документы, в том числе,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</w:t>
      </w:r>
      <w:proofErr w:type="gramEnd"/>
      <w:r w:rsidRPr="00AF115C">
        <w:rPr>
          <w:sz w:val="27"/>
          <w:szCs w:val="27"/>
        </w:rPr>
        <w:t xml:space="preserve">, утверждаемому Правительством Российской Федерации, выданный специализированной организацией после завершения монтажа (сборки, установки) аттракциона, со </w:t>
      </w:r>
      <w:proofErr w:type="gramStart"/>
      <w:r w:rsidRPr="00AF115C">
        <w:rPr>
          <w:sz w:val="27"/>
          <w:szCs w:val="27"/>
        </w:rPr>
        <w:t>дня</w:t>
      </w:r>
      <w:proofErr w:type="gramEnd"/>
      <w:r w:rsidRPr="00AF115C">
        <w:rPr>
          <w:sz w:val="27"/>
          <w:szCs w:val="27"/>
        </w:rPr>
        <w:t xml:space="preserve"> выдачи которого прошло не более 12 месяцев (для аттракционов, изготовленных и введенных в эксплуатацию до вступления в силу технического </w:t>
      </w:r>
      <w:hyperlink r:id="rId18">
        <w:r w:rsidRPr="00AF115C">
          <w:rPr>
            <w:sz w:val="27"/>
            <w:szCs w:val="27"/>
          </w:rPr>
          <w:t>регламента</w:t>
        </w:r>
      </w:hyperlink>
      <w:r w:rsidRPr="00AF115C">
        <w:rPr>
          <w:sz w:val="27"/>
          <w:szCs w:val="27"/>
        </w:rPr>
        <w:t xml:space="preserve"> Евразийского экономического союза «О безопасности аттракционов»);</w:t>
      </w:r>
    </w:p>
    <w:p w:rsidR="00EE621E" w:rsidRPr="00AF115C" w:rsidRDefault="00EE621E" w:rsidP="00EE621E">
      <w:pPr>
        <w:spacing w:after="1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>10) пункт 1 части 1 статьи 3 Закона Республики Алтай от 20 декабря 2017 г. № 70-РЗ «О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 силу некоторых законодательных актов Республики Алтай», согласно которому к полномочиям Правительства Республики Алтай</w:t>
      </w:r>
      <w:proofErr w:type="gramEnd"/>
      <w:r w:rsidRPr="00AF115C">
        <w:rPr>
          <w:sz w:val="27"/>
          <w:szCs w:val="27"/>
        </w:rPr>
        <w:t xml:space="preserve"> в области организации предоставления государственных и муниципальных услуг относится, в том числе утверждение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Республики Алтай и предоставляются организациями, участвующими в предоставлении государственных услуг.</w:t>
      </w:r>
    </w:p>
    <w:p w:rsidR="00EE621E" w:rsidRPr="00AF115C" w:rsidRDefault="00EE621E" w:rsidP="00EE621E">
      <w:pPr>
        <w:spacing w:after="1"/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 xml:space="preserve">Согласно: </w:t>
      </w:r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>подпункту «л» пункта 2.6.1 административного регламента предоставления Автономным учреждением Республики Алтай «Государственная экспертиза Республики Алтай» государственной услуги «Государственная экспертиза проектной документации и (или) результатов инженерных изысканий», утвержденного приказом Министерства регионального развития Республики Алтай от 19.03.2020 г. № 118-Д, для проведения государственной экспертизы проектной документации и/или результатов инженерных изысканий заявителем представляются документы, в том числе, выписка из реестра членов саморегулируемой организации</w:t>
      </w:r>
      <w:proofErr w:type="gramEnd"/>
      <w:r w:rsidRPr="00AF115C">
        <w:rPr>
          <w:sz w:val="27"/>
          <w:szCs w:val="27"/>
        </w:rPr>
        <w:t xml:space="preserve"> </w:t>
      </w:r>
      <w:proofErr w:type="gramStart"/>
      <w:r w:rsidRPr="00AF115C">
        <w:rPr>
          <w:sz w:val="27"/>
          <w:szCs w:val="27"/>
        </w:rPr>
        <w:t xml:space="preserve">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</w:r>
      <w:hyperlink r:id="rId19">
        <w:r w:rsidRPr="00AF115C">
          <w:rPr>
            <w:sz w:val="27"/>
            <w:szCs w:val="27"/>
          </w:rPr>
          <w:t>частями 1.1</w:t>
        </w:r>
      </w:hyperlink>
      <w:r w:rsidRPr="00AF115C">
        <w:rPr>
          <w:sz w:val="27"/>
          <w:szCs w:val="27"/>
        </w:rPr>
        <w:t xml:space="preserve"> и </w:t>
      </w:r>
      <w:hyperlink r:id="rId20">
        <w:r w:rsidRPr="00AF115C">
          <w:rPr>
            <w:sz w:val="27"/>
            <w:szCs w:val="27"/>
          </w:rPr>
          <w:t>1.2 статьи 48</w:t>
        </w:r>
      </w:hyperlink>
      <w:r w:rsidRPr="00AF115C">
        <w:rPr>
          <w:sz w:val="27"/>
          <w:szCs w:val="27"/>
        </w:rPr>
        <w:t xml:space="preserve"> Градостроительного кодекса Российской Федерации, или</w:t>
      </w:r>
      <w:proofErr w:type="gramEnd"/>
      <w:r w:rsidRPr="00AF115C">
        <w:rPr>
          <w:sz w:val="27"/>
          <w:szCs w:val="27"/>
        </w:rPr>
        <w:t xml:space="preserve"> </w:t>
      </w:r>
      <w:proofErr w:type="gramStart"/>
      <w:r w:rsidRPr="00AF115C">
        <w:rPr>
          <w:sz w:val="27"/>
          <w:szCs w:val="27"/>
        </w:rPr>
        <w:t>действительная</w:t>
      </w:r>
      <w:proofErr w:type="gramEnd"/>
      <w:r w:rsidRPr="00AF115C">
        <w:rPr>
          <w:sz w:val="27"/>
          <w:szCs w:val="27"/>
        </w:rPr>
        <w:t xml:space="preserve"> на дату, предшествующую дате представления документов на государственную экспертизу не более одного месяца;</w:t>
      </w:r>
    </w:p>
    <w:p w:rsidR="00EE621E" w:rsidRPr="00AF115C" w:rsidRDefault="00EE621E" w:rsidP="00EE621E">
      <w:pPr>
        <w:spacing w:after="1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 xml:space="preserve">подпункту «е» пункта 15 административного регламента предоставления Комитетом по физической культуре и спорту Республики Алтай </w:t>
      </w:r>
      <w:r w:rsidRPr="00AF115C">
        <w:rPr>
          <w:sz w:val="27"/>
          <w:szCs w:val="27"/>
        </w:rPr>
        <w:lastRenderedPageBreak/>
        <w:t>государственной услуги по проведению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федерации, утвержденного приказом Комитета по физической культуре и спорту Республики Алтай от 27 сентября 2021 г. № 106-03, для получения государственной услуги заявитель представляет в указанный Комитет документы, в том</w:t>
      </w:r>
      <w:proofErr w:type="gramEnd"/>
      <w:r w:rsidRPr="00AF115C">
        <w:rPr>
          <w:sz w:val="27"/>
          <w:szCs w:val="27"/>
        </w:rPr>
        <w:t xml:space="preserve"> </w:t>
      </w:r>
      <w:proofErr w:type="gramStart"/>
      <w:r w:rsidRPr="00AF115C">
        <w:rPr>
          <w:sz w:val="27"/>
          <w:szCs w:val="27"/>
        </w:rPr>
        <w:t>числе, письменное согласование общероссийской спортивной федерации на государственную аккредитацию общественной организации - для видов спорта, включенных во второй раздел ВРВС, - виды спорта, развиваемые на общероссийском уровне, и в третий раздел ВРВС - национальные виды спорта (при наличии общероссийской спортивной федерации по соответствующему виду спорта);</w:t>
      </w:r>
      <w:proofErr w:type="gramEnd"/>
    </w:p>
    <w:p w:rsidR="00EE621E" w:rsidRPr="00AF115C" w:rsidRDefault="00EE621E" w:rsidP="00EE621E">
      <w:pPr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>абзаца седьмого пункта 17 административного регламента предоставления государственной услуги по регистрации тракторов, самоходных дорожно-строительных и иных машин и прицепов к ним, а также выдачу на них государственных регистрационных знаков, утвержденного приказом Министерства сельского хозяйства Республики Алтай от 29 сентября 2015 г. № 204, для получения услуги заявитель представляет в Минсельхоз РА документы, в том числе, страховой полис обязательного страхования гражданской ответственности</w:t>
      </w:r>
      <w:proofErr w:type="gramEnd"/>
      <w:r w:rsidRPr="00AF115C">
        <w:rPr>
          <w:sz w:val="27"/>
          <w:szCs w:val="27"/>
        </w:rPr>
        <w:t xml:space="preserve"> владельца транспортного средства в случаях, когда обязанность по страхованию своей гражданской ответственности установлена федеральным законом; </w:t>
      </w:r>
    </w:p>
    <w:p w:rsidR="00EE621E" w:rsidRPr="00AF115C" w:rsidRDefault="00EE621E" w:rsidP="00EE621E">
      <w:pPr>
        <w:spacing w:after="1"/>
        <w:ind w:firstLine="709"/>
        <w:jc w:val="both"/>
        <w:rPr>
          <w:sz w:val="27"/>
          <w:szCs w:val="27"/>
        </w:rPr>
      </w:pPr>
      <w:proofErr w:type="gramStart"/>
      <w:r w:rsidRPr="00AF115C">
        <w:rPr>
          <w:sz w:val="27"/>
          <w:szCs w:val="27"/>
        </w:rPr>
        <w:t>абзацу четвертому пункта 18 административного регламента предоставления государственной услуги по приему экзаменов на право управления самоходными машинами и выдаче удостоверений тракториста-машиниста, утвержденного приказом Министерства сельского хозяйства Республики Алтай от 29 сентября 2015 г. № 207, для получения услуги заявитель представляет в Минсельхоз РА документы, в том числе медицинское заключение о наличии (об отсутствии) у водителя транспортных средств (кандидатов в водители транспортных</w:t>
      </w:r>
      <w:proofErr w:type="gramEnd"/>
      <w:r w:rsidRPr="00AF115C">
        <w:rPr>
          <w:sz w:val="27"/>
          <w:szCs w:val="27"/>
        </w:rPr>
        <w:t xml:space="preserve"> средств) медицинских противопоказаний, медицинских показаний или медицинских ограничений к управлению транспортными средствами;</w:t>
      </w:r>
    </w:p>
    <w:p w:rsidR="00EE621E" w:rsidRPr="00AF115C" w:rsidRDefault="00EE621E" w:rsidP="00EE621E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AF115C">
        <w:rPr>
          <w:sz w:val="27"/>
          <w:szCs w:val="27"/>
        </w:rPr>
        <w:t>подпункта «л» пункта 18 административного регламента по предоставлению Министерством сельского хозяйства Республики Алтай государственной услуги «Государственная регистрация аттракционов», утвержденного приказом Министерства сельского хозяйства Республики Алтай от 19 августа 2021 г. № 192, к д</w:t>
      </w:r>
      <w:r w:rsidRPr="00AF115C">
        <w:rPr>
          <w:iCs/>
          <w:sz w:val="27"/>
          <w:szCs w:val="27"/>
        </w:rPr>
        <w:t>окументам, необходимым для предоставления государственной услуги, относится, в том числе,</w:t>
      </w:r>
      <w:r w:rsidRPr="00AF115C">
        <w:rPr>
          <w:i/>
          <w:iCs/>
          <w:sz w:val="27"/>
          <w:szCs w:val="27"/>
        </w:rPr>
        <w:t xml:space="preserve"> </w:t>
      </w:r>
      <w:r w:rsidRPr="00AF115C">
        <w:rPr>
          <w:sz w:val="27"/>
          <w:szCs w:val="27"/>
        </w:rPr>
        <w:t>акт оценки технического состояния аттракциона (технического освидетельствования)</w:t>
      </w:r>
      <w:r>
        <w:rPr>
          <w:sz w:val="27"/>
          <w:szCs w:val="27"/>
        </w:rPr>
        <w:t>.</w:t>
      </w:r>
    </w:p>
    <w:p w:rsidR="00EE621E" w:rsidRPr="00AF115C" w:rsidRDefault="00EE621E" w:rsidP="00EE621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15C">
        <w:rPr>
          <w:rFonts w:ascii="Times New Roman" w:hAnsi="Times New Roman" w:cs="Times New Roman"/>
          <w:sz w:val="27"/>
          <w:szCs w:val="27"/>
        </w:rPr>
        <w:t>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Pr="00AF115C">
        <w:rPr>
          <w:rFonts w:ascii="Times New Roman" w:hAnsi="Times New Roman" w:cs="Times New Roman"/>
          <w:sz w:val="27"/>
          <w:szCs w:val="27"/>
        </w:rPr>
        <w:t xml:space="preserve"> и инвестиционной деятельности.</w:t>
      </w:r>
    </w:p>
    <w:p w:rsidR="00EE621E" w:rsidRPr="00AF115C" w:rsidRDefault="00EE621E" w:rsidP="00EE621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15C">
        <w:rPr>
          <w:rFonts w:ascii="Times New Roman" w:hAnsi="Times New Roman" w:cs="Times New Roman"/>
          <w:sz w:val="27"/>
          <w:szCs w:val="27"/>
        </w:rPr>
        <w:lastRenderedPageBreak/>
        <w:t xml:space="preserve">Принятие проекта постановления не потребует осуществления дополнительных расходов из республиканского бюджета Республики Алтай. </w:t>
      </w:r>
    </w:p>
    <w:p w:rsidR="00EE621E" w:rsidRPr="00AF115C" w:rsidRDefault="00EE621E" w:rsidP="00EE621E">
      <w:pPr>
        <w:ind w:firstLine="709"/>
        <w:jc w:val="both"/>
        <w:rPr>
          <w:sz w:val="27"/>
          <w:szCs w:val="27"/>
        </w:rPr>
      </w:pPr>
      <w:r w:rsidRPr="00AF115C">
        <w:rPr>
          <w:sz w:val="27"/>
          <w:szCs w:val="27"/>
        </w:rPr>
        <w:t xml:space="preserve">Принятие проекта постановления не потребует признания </w:t>
      </w:r>
      <w:proofErr w:type="gramStart"/>
      <w:r w:rsidRPr="00AF115C">
        <w:rPr>
          <w:sz w:val="27"/>
          <w:szCs w:val="27"/>
        </w:rPr>
        <w:t>утратившими</w:t>
      </w:r>
      <w:proofErr w:type="gramEnd"/>
      <w:r w:rsidRPr="00AF115C">
        <w:rPr>
          <w:sz w:val="27"/>
          <w:szCs w:val="27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EE621E" w:rsidRPr="00AF115C" w:rsidRDefault="00EE621E" w:rsidP="00EE621E">
      <w:pPr>
        <w:pStyle w:val="af3"/>
        <w:tabs>
          <w:tab w:val="left" w:pos="1134"/>
        </w:tabs>
        <w:spacing w:before="0" w:after="0"/>
        <w:ind w:left="0" w:right="0" w:firstLine="709"/>
        <w:rPr>
          <w:sz w:val="27"/>
          <w:szCs w:val="27"/>
        </w:rPr>
      </w:pPr>
      <w:r w:rsidRPr="00AF115C">
        <w:rPr>
          <w:sz w:val="27"/>
          <w:szCs w:val="27"/>
        </w:rPr>
        <w:t>В отношении проекта постановления в установленном федеральным законодательством и законодательством Республики Алтай порядке проведена антикоррупционная экспертиза.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EE621E" w:rsidRPr="00AF115C" w:rsidRDefault="00EE621E" w:rsidP="00EE621E">
      <w:pPr>
        <w:pStyle w:val="af3"/>
        <w:tabs>
          <w:tab w:val="left" w:pos="1134"/>
        </w:tabs>
        <w:spacing w:before="0" w:after="0"/>
        <w:ind w:left="0" w:right="0" w:firstLine="709"/>
        <w:rPr>
          <w:sz w:val="27"/>
          <w:szCs w:val="27"/>
        </w:rPr>
      </w:pPr>
    </w:p>
    <w:p w:rsidR="00EE621E" w:rsidRPr="00AF115C" w:rsidRDefault="00EE621E" w:rsidP="00EE621E">
      <w:pPr>
        <w:pStyle w:val="af3"/>
        <w:tabs>
          <w:tab w:val="left" w:pos="1134"/>
        </w:tabs>
        <w:spacing w:before="0" w:after="0"/>
        <w:ind w:left="0" w:right="0" w:firstLine="709"/>
        <w:rPr>
          <w:sz w:val="27"/>
          <w:szCs w:val="27"/>
        </w:rPr>
      </w:pPr>
      <w:r w:rsidRPr="00AF115C">
        <w:rPr>
          <w:sz w:val="27"/>
          <w:szCs w:val="27"/>
        </w:rPr>
        <w:t xml:space="preserve">  </w:t>
      </w:r>
    </w:p>
    <w:p w:rsidR="00EE621E" w:rsidRPr="00AF115C" w:rsidRDefault="00EE621E" w:rsidP="00EE621E">
      <w:pPr>
        <w:pStyle w:val="af3"/>
        <w:tabs>
          <w:tab w:val="left" w:pos="1134"/>
        </w:tabs>
        <w:spacing w:before="0" w:after="0"/>
        <w:ind w:left="0" w:right="0" w:firstLine="709"/>
        <w:rPr>
          <w:sz w:val="27"/>
          <w:szCs w:val="27"/>
        </w:rPr>
      </w:pPr>
    </w:p>
    <w:p w:rsidR="00EE621E" w:rsidRPr="00AF115C" w:rsidRDefault="00EE621E" w:rsidP="00EE621E">
      <w:pPr>
        <w:pStyle w:val="af3"/>
        <w:tabs>
          <w:tab w:val="left" w:pos="1134"/>
        </w:tabs>
        <w:spacing w:before="0" w:after="0"/>
        <w:ind w:right="0"/>
        <w:rPr>
          <w:sz w:val="27"/>
          <w:szCs w:val="27"/>
        </w:rPr>
      </w:pPr>
      <w:r w:rsidRPr="00AF115C">
        <w:rPr>
          <w:sz w:val="27"/>
          <w:szCs w:val="27"/>
        </w:rPr>
        <w:t xml:space="preserve">Министр </w:t>
      </w:r>
      <w:proofErr w:type="gramStart"/>
      <w:r w:rsidRPr="00AF115C">
        <w:rPr>
          <w:sz w:val="27"/>
          <w:szCs w:val="27"/>
        </w:rPr>
        <w:t>цифрового</w:t>
      </w:r>
      <w:proofErr w:type="gramEnd"/>
      <w:r w:rsidRPr="00AF115C">
        <w:rPr>
          <w:sz w:val="27"/>
          <w:szCs w:val="27"/>
        </w:rPr>
        <w:t xml:space="preserve"> </w:t>
      </w:r>
    </w:p>
    <w:p w:rsidR="00EE621E" w:rsidRPr="00AF115C" w:rsidRDefault="00EE621E" w:rsidP="00EE621E">
      <w:pPr>
        <w:rPr>
          <w:sz w:val="27"/>
          <w:szCs w:val="27"/>
        </w:rPr>
      </w:pPr>
      <w:r w:rsidRPr="00AF115C">
        <w:rPr>
          <w:sz w:val="27"/>
          <w:szCs w:val="27"/>
        </w:rPr>
        <w:t xml:space="preserve">развития Республики Алтай                                          </w:t>
      </w:r>
      <w:r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</w:t>
      </w:r>
      <w:r w:rsidRPr="00AF115C">
        <w:rPr>
          <w:sz w:val="27"/>
          <w:szCs w:val="27"/>
        </w:rPr>
        <w:t>Н.Н. Степанов</w:t>
      </w:r>
    </w:p>
    <w:p w:rsidR="00446462" w:rsidRPr="0091766F" w:rsidRDefault="00446462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EE621E" w:rsidRPr="0091766F" w:rsidRDefault="00EE621E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3C5314" w:rsidRPr="00825C8F" w:rsidRDefault="003C5314" w:rsidP="003C5314">
      <w:pPr>
        <w:adjustRightInd w:val="0"/>
        <w:snapToGrid w:val="0"/>
        <w:jc w:val="center"/>
        <w:rPr>
          <w:sz w:val="28"/>
          <w:szCs w:val="28"/>
        </w:rPr>
      </w:pPr>
      <w:r w:rsidRPr="00825C8F">
        <w:rPr>
          <w:b/>
          <w:bCs/>
          <w:sz w:val="28"/>
          <w:szCs w:val="28"/>
        </w:rPr>
        <w:lastRenderedPageBreak/>
        <w:t>ПЕРЕЧЕНЬ</w:t>
      </w:r>
    </w:p>
    <w:p w:rsidR="003C5314" w:rsidRPr="00EB2974" w:rsidRDefault="003C5314" w:rsidP="007156C3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156C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 w:rsidR="007156C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156C3">
        <w:rPr>
          <w:rFonts w:ascii="Times New Roman" w:hAnsi="Times New Roman" w:cs="Times New Roman"/>
          <w:b/>
          <w:sz w:val="28"/>
          <w:szCs w:val="28"/>
        </w:rPr>
        <w:t>«</w:t>
      </w:r>
      <w:r w:rsidR="007156C3" w:rsidRPr="007156C3">
        <w:rPr>
          <w:rFonts w:ascii="Times New Roman" w:hAnsi="Times New Roman" w:cs="Times New Roman"/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</w:t>
      </w:r>
      <w:r w:rsidR="007156C3" w:rsidRPr="00AB2AC4">
        <w:rPr>
          <w:rFonts w:ascii="Times New Roman" w:hAnsi="Times New Roman" w:cs="Times New Roman"/>
          <w:b/>
          <w:sz w:val="27"/>
          <w:szCs w:val="27"/>
        </w:rPr>
        <w:t xml:space="preserve"> власти Республики Алтай государственных услуг и предоставляются </w:t>
      </w:r>
      <w:r w:rsidR="007156C3" w:rsidRPr="00EB2974">
        <w:rPr>
          <w:rFonts w:ascii="Times New Roman" w:hAnsi="Times New Roman" w:cs="Times New Roman"/>
          <w:b/>
          <w:sz w:val="27"/>
          <w:szCs w:val="27"/>
        </w:rPr>
        <w:t xml:space="preserve">организациями и уполномоченными в соответствии с </w:t>
      </w:r>
      <w:r w:rsidR="00EB2974" w:rsidRPr="00EB2974">
        <w:rPr>
          <w:rFonts w:ascii="Times New Roman" w:hAnsi="Times New Roman" w:cs="Times New Roman"/>
          <w:b/>
          <w:sz w:val="27"/>
          <w:szCs w:val="27"/>
        </w:rPr>
        <w:t xml:space="preserve">федеральным </w:t>
      </w:r>
      <w:r w:rsidR="007156C3" w:rsidRPr="00EB2974">
        <w:rPr>
          <w:rFonts w:ascii="Times New Roman" w:hAnsi="Times New Roman" w:cs="Times New Roman"/>
          <w:b/>
          <w:sz w:val="27"/>
          <w:szCs w:val="27"/>
        </w:rPr>
        <w:t>законодательством экспертами, участвующими в предоставлении государственных услуг, порядка определения размера платы за оказание услуг</w:t>
      </w:r>
      <w:proofErr w:type="gramEnd"/>
      <w:r w:rsidR="007156C3" w:rsidRPr="00EB2974">
        <w:rPr>
          <w:rFonts w:ascii="Times New Roman" w:hAnsi="Times New Roman" w:cs="Times New Roman"/>
          <w:b/>
          <w:sz w:val="27"/>
          <w:szCs w:val="27"/>
        </w:rPr>
        <w:t xml:space="preserve">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признании утратившими силу некоторых </w:t>
      </w:r>
      <w:r w:rsidR="007156C3" w:rsidRPr="00EB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 Правительства Республики Алтай</w:t>
      </w:r>
      <w:r w:rsidRPr="00EB29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5314" w:rsidRPr="00EB2974" w:rsidRDefault="003C5314" w:rsidP="003C531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156C3" w:rsidRPr="007156C3" w:rsidRDefault="007156C3" w:rsidP="007156C3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2974">
        <w:rPr>
          <w:rFonts w:ascii="Times New Roman" w:hAnsi="Times New Roman" w:cs="Times New Roman"/>
          <w:sz w:val="28"/>
          <w:szCs w:val="28"/>
        </w:rPr>
        <w:t>Принятие</w:t>
      </w:r>
      <w:r w:rsidR="003916C8" w:rsidRPr="00EB2974">
        <w:rPr>
          <w:rFonts w:ascii="Times New Roman" w:hAnsi="Times New Roman" w:cs="Times New Roman"/>
          <w:sz w:val="28"/>
          <w:szCs w:val="28"/>
        </w:rPr>
        <w:t xml:space="preserve"> проекта постановления Правительства Республики Алтай </w:t>
      </w:r>
      <w:r w:rsidRPr="00EB29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6C8" w:rsidRPr="00EB2974">
        <w:rPr>
          <w:rFonts w:ascii="Times New Roman" w:hAnsi="Times New Roman" w:cs="Times New Roman"/>
          <w:sz w:val="28"/>
          <w:szCs w:val="28"/>
        </w:rPr>
        <w:t>«</w:t>
      </w:r>
      <w:r w:rsidRPr="00EB2974">
        <w:rPr>
          <w:rFonts w:ascii="Times New Roman" w:hAnsi="Times New Roman" w:cs="Times New Roman"/>
          <w:sz w:val="27"/>
          <w:szCs w:val="27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</w:t>
      </w:r>
      <w:r w:rsidR="00EB2974" w:rsidRPr="00EB297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r w:rsidRPr="00EB2974">
        <w:rPr>
          <w:rFonts w:ascii="Times New Roman" w:hAnsi="Times New Roman" w:cs="Times New Roman"/>
          <w:sz w:val="27"/>
          <w:szCs w:val="27"/>
        </w:rPr>
        <w:t>законодательством экспертами, участвующими в предоставлении государственных услуг,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</w:t>
      </w:r>
      <w:proofErr w:type="gramEnd"/>
      <w:r w:rsidRPr="00EB2974">
        <w:rPr>
          <w:rFonts w:ascii="Times New Roman" w:hAnsi="Times New Roman" w:cs="Times New Roman"/>
          <w:sz w:val="27"/>
          <w:szCs w:val="27"/>
        </w:rPr>
        <w:t xml:space="preserve"> Алтай государственных услуг и признании </w:t>
      </w:r>
      <w:proofErr w:type="gramStart"/>
      <w:r w:rsidRPr="00EB2974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EB2974">
        <w:rPr>
          <w:rFonts w:ascii="Times New Roman" w:hAnsi="Times New Roman" w:cs="Times New Roman"/>
          <w:sz w:val="27"/>
          <w:szCs w:val="27"/>
        </w:rPr>
        <w:t xml:space="preserve"> силу некоторых </w:t>
      </w:r>
      <w:r w:rsidRPr="00EB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Правительства Республики Алтай</w:t>
      </w:r>
      <w:r w:rsidR="003916C8" w:rsidRPr="00EB2974">
        <w:rPr>
          <w:rFonts w:ascii="Times New Roman" w:hAnsi="Times New Roman" w:cs="Times New Roman"/>
          <w:sz w:val="28"/>
          <w:szCs w:val="28"/>
        </w:rPr>
        <w:t xml:space="preserve">» </w:t>
      </w:r>
      <w:r w:rsidR="00EE621E" w:rsidRPr="008B73D9">
        <w:rPr>
          <w:rFonts w:ascii="Times New Roman" w:hAnsi="Times New Roman"/>
          <w:sz w:val="28"/>
          <w:szCs w:val="28"/>
          <w:lang w:eastAsia="zh-CN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7156C3" w:rsidRPr="00BC7607" w:rsidRDefault="007156C3" w:rsidP="0071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C3" w:rsidRDefault="007156C3" w:rsidP="007156C3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3C5314" w:rsidRPr="003916C8" w:rsidRDefault="003C5314" w:rsidP="0091766F">
      <w:pPr>
        <w:ind w:firstLine="709"/>
        <w:rPr>
          <w:b/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Default="003C5314" w:rsidP="0091766F">
      <w:pPr>
        <w:ind w:firstLine="709"/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Pr="003C5314" w:rsidRDefault="003C5314" w:rsidP="003C5314">
      <w:pPr>
        <w:rPr>
          <w:sz w:val="28"/>
          <w:szCs w:val="28"/>
        </w:rPr>
      </w:pPr>
    </w:p>
    <w:p w:rsidR="003C5314" w:rsidRDefault="003C5314" w:rsidP="003C5314">
      <w:pPr>
        <w:rPr>
          <w:sz w:val="28"/>
          <w:szCs w:val="28"/>
        </w:rPr>
      </w:pPr>
    </w:p>
    <w:tbl>
      <w:tblPr>
        <w:tblW w:w="4584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4584"/>
      </w:tblGrid>
      <w:tr w:rsidR="003C5314" w:rsidRPr="00825C8F" w:rsidTr="0048279B">
        <w:trPr>
          <w:trHeight w:hRule="exact" w:val="87"/>
        </w:trPr>
        <w:tc>
          <w:tcPr>
            <w:tcW w:w="4584" w:type="dxa"/>
          </w:tcPr>
          <w:p w:rsidR="003C5314" w:rsidRPr="00825C8F" w:rsidRDefault="003C5314" w:rsidP="0048279B">
            <w:pPr>
              <w:suppressAutoHyphens/>
              <w:snapToGrid w:val="0"/>
              <w:rPr>
                <w:color w:val="003366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-287"/>
        <w:tblW w:w="9389" w:type="dxa"/>
        <w:tblLayout w:type="fixed"/>
        <w:tblLook w:val="00A0" w:firstRow="1" w:lastRow="0" w:firstColumn="1" w:lastColumn="0" w:noHBand="0" w:noVBand="0"/>
      </w:tblPr>
      <w:tblGrid>
        <w:gridCol w:w="4148"/>
        <w:gridCol w:w="1698"/>
        <w:gridCol w:w="3543"/>
      </w:tblGrid>
      <w:tr w:rsidR="003C5314" w:rsidRPr="00825C8F" w:rsidTr="0048279B">
        <w:trPr>
          <w:trHeight w:val="2126"/>
        </w:trPr>
        <w:tc>
          <w:tcPr>
            <w:tcW w:w="4148" w:type="dxa"/>
          </w:tcPr>
          <w:p w:rsidR="003C5314" w:rsidRPr="00825C8F" w:rsidRDefault="003C5314" w:rsidP="0048279B">
            <w:pPr>
              <w:jc w:val="center"/>
              <w:rPr>
                <w:b/>
                <w:color w:val="000000"/>
                <w:sz w:val="26"/>
              </w:rPr>
            </w:pPr>
            <w:r w:rsidRPr="00825C8F">
              <w:rPr>
                <w:b/>
                <w:color w:val="000000"/>
                <w:sz w:val="26"/>
              </w:rPr>
              <w:lastRenderedPageBreak/>
              <w:t>МИНИСТЕРСТВО ЦИФРОВОГО РАЗВИТИЯ РЕСПУБЛИКИ АЛТАЙ</w:t>
            </w:r>
          </w:p>
          <w:p w:rsidR="003C5314" w:rsidRPr="00825C8F" w:rsidRDefault="003C5314" w:rsidP="0048279B">
            <w:pPr>
              <w:jc w:val="center"/>
              <w:rPr>
                <w:b/>
                <w:color w:val="000000"/>
                <w:sz w:val="26"/>
              </w:rPr>
            </w:pPr>
            <w:r w:rsidRPr="00825C8F">
              <w:rPr>
                <w:b/>
                <w:color w:val="000000"/>
                <w:sz w:val="26"/>
              </w:rPr>
              <w:t>(</w:t>
            </w:r>
            <w:proofErr w:type="spellStart"/>
            <w:r w:rsidRPr="00825C8F">
              <w:rPr>
                <w:b/>
                <w:color w:val="000000"/>
                <w:sz w:val="26"/>
              </w:rPr>
              <w:t>Минцифра</w:t>
            </w:r>
            <w:proofErr w:type="spellEnd"/>
            <w:r w:rsidRPr="00825C8F">
              <w:rPr>
                <w:b/>
                <w:color w:val="000000"/>
                <w:sz w:val="26"/>
              </w:rPr>
              <w:t xml:space="preserve"> РА)</w:t>
            </w:r>
          </w:p>
          <w:p w:rsidR="003C5314" w:rsidRPr="00825C8F" w:rsidRDefault="003C5314" w:rsidP="0048279B">
            <w:pPr>
              <w:jc w:val="center"/>
              <w:rPr>
                <w:b/>
                <w:color w:val="000000"/>
                <w:sz w:val="26"/>
              </w:rPr>
            </w:pPr>
          </w:p>
          <w:p w:rsidR="003C5314" w:rsidRPr="00825C8F" w:rsidRDefault="003C5314" w:rsidP="0048279B">
            <w:pPr>
              <w:autoSpaceDE w:val="0"/>
              <w:autoSpaceDN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3C5314" w:rsidRPr="00825C8F" w:rsidRDefault="003C5314" w:rsidP="0048279B">
            <w:pPr>
              <w:autoSpaceDE w:val="0"/>
              <w:autoSpaceDN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15239</wp:posOffset>
                      </wp:positionV>
                      <wp:extent cx="5867400" cy="4445"/>
                      <wp:effectExtent l="0" t="19050" r="19050" b="527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444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2pt" to="470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698" w:type="dxa"/>
          </w:tcPr>
          <w:p w:rsidR="003C5314" w:rsidRPr="00825C8F" w:rsidRDefault="003C5314" w:rsidP="0048279B">
            <w:pPr>
              <w:autoSpaceDE w:val="0"/>
              <w:autoSpaceDN w:val="0"/>
              <w:ind w:hanging="288"/>
              <w:jc w:val="center"/>
              <w:rPr>
                <w:color w:val="000000"/>
                <w:sz w:val="20"/>
                <w:szCs w:val="20"/>
              </w:rPr>
            </w:pPr>
          </w:p>
          <w:p w:rsidR="003C5314" w:rsidRPr="00825C8F" w:rsidRDefault="003C5314" w:rsidP="0048279B">
            <w:pPr>
              <w:autoSpaceDE w:val="0"/>
              <w:autoSpaceDN w:val="0"/>
              <w:ind w:left="-288"/>
              <w:jc w:val="center"/>
              <w:rPr>
                <w:color w:val="000000"/>
                <w:sz w:val="20"/>
                <w:szCs w:val="20"/>
              </w:rPr>
            </w:pPr>
            <w:r w:rsidRPr="00825C8F">
              <w:rPr>
                <w:color w:val="000000"/>
                <w:sz w:val="20"/>
                <w:szCs w:val="20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9.4pt" o:ole="" fillcolor="window">
                  <v:imagedata r:id="rId21" o:title=""/>
                </v:shape>
                <o:OLEObject Type="Embed" ProgID="Word.Picture.8" ShapeID="_x0000_i1025" DrawAspect="Content" ObjectID="_1739191908" r:id="rId22"/>
              </w:object>
            </w:r>
          </w:p>
        </w:tc>
        <w:tc>
          <w:tcPr>
            <w:tcW w:w="3543" w:type="dxa"/>
          </w:tcPr>
          <w:p w:rsidR="003C5314" w:rsidRPr="00825C8F" w:rsidRDefault="003C5314" w:rsidP="0048279B">
            <w:pPr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АЛТАЙ РЕСПУБЛИКАНЫ</w:t>
            </w:r>
            <w:r w:rsidRPr="00825C8F">
              <w:rPr>
                <w:b/>
                <w:spacing w:val="-100"/>
                <w:sz w:val="26"/>
                <w:szCs w:val="20"/>
              </w:rPr>
              <w:t>НГ</w:t>
            </w:r>
          </w:p>
          <w:p w:rsidR="003C5314" w:rsidRPr="00825C8F" w:rsidRDefault="003C5314" w:rsidP="0048279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ЦИФРОВОЙ Ö</w:t>
            </w:r>
            <w:proofErr w:type="gramStart"/>
            <w:r w:rsidRPr="00825C8F">
              <w:rPr>
                <w:b/>
                <w:sz w:val="26"/>
                <w:szCs w:val="20"/>
              </w:rPr>
              <w:t>З</w:t>
            </w:r>
            <w:proofErr w:type="gramEnd"/>
            <w:r w:rsidRPr="00825C8F">
              <w:rPr>
                <w:b/>
                <w:sz w:val="26"/>
                <w:szCs w:val="20"/>
              </w:rPr>
              <w:t>ӰМИНИ</w:t>
            </w:r>
            <w:r w:rsidRPr="00825C8F">
              <w:rPr>
                <w:b/>
                <w:spacing w:val="-100"/>
                <w:sz w:val="26"/>
                <w:szCs w:val="20"/>
              </w:rPr>
              <w:t>НГ</w:t>
            </w:r>
          </w:p>
          <w:p w:rsidR="003C5314" w:rsidRPr="00825C8F" w:rsidRDefault="003C5314" w:rsidP="0048279B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МИНИСТЕРСТВОЗЫ</w:t>
            </w:r>
          </w:p>
          <w:p w:rsidR="003C5314" w:rsidRPr="00825C8F" w:rsidRDefault="003C5314" w:rsidP="0048279B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 xml:space="preserve">(АР </w:t>
            </w:r>
            <w:proofErr w:type="spellStart"/>
            <w:r w:rsidRPr="00825C8F">
              <w:rPr>
                <w:b/>
                <w:sz w:val="26"/>
                <w:szCs w:val="20"/>
              </w:rPr>
              <w:t>Минцифразы</w:t>
            </w:r>
            <w:proofErr w:type="spellEnd"/>
            <w:r w:rsidRPr="00825C8F">
              <w:rPr>
                <w:b/>
                <w:sz w:val="26"/>
                <w:szCs w:val="20"/>
              </w:rPr>
              <w:t>)</w:t>
            </w:r>
          </w:p>
          <w:p w:rsidR="003C5314" w:rsidRPr="00825C8F" w:rsidRDefault="003C5314" w:rsidP="0048279B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</w:p>
          <w:p w:rsidR="003C5314" w:rsidRPr="00825C8F" w:rsidRDefault="003C5314" w:rsidP="0048279B">
            <w:pPr>
              <w:autoSpaceDE w:val="0"/>
              <w:autoSpaceDN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C5314" w:rsidRPr="007156C3" w:rsidRDefault="003C5314" w:rsidP="003C5314">
      <w:pPr>
        <w:adjustRightInd w:val="0"/>
        <w:snapToGrid w:val="0"/>
        <w:jc w:val="center"/>
        <w:rPr>
          <w:b/>
          <w:sz w:val="27"/>
          <w:szCs w:val="27"/>
        </w:rPr>
      </w:pPr>
      <w:r w:rsidRPr="007156C3">
        <w:rPr>
          <w:b/>
          <w:sz w:val="27"/>
          <w:szCs w:val="27"/>
        </w:rPr>
        <w:t>СПРАВКА</w:t>
      </w:r>
    </w:p>
    <w:p w:rsidR="003C5314" w:rsidRPr="00EB2974" w:rsidRDefault="003C5314" w:rsidP="007156C3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156C3">
        <w:rPr>
          <w:rFonts w:ascii="Times New Roman" w:hAnsi="Times New Roman" w:cs="Times New Roman"/>
          <w:b/>
          <w:sz w:val="27"/>
          <w:szCs w:val="27"/>
        </w:rPr>
        <w:t xml:space="preserve">о проведении антикоррупционной экспертизы проекта </w:t>
      </w:r>
      <w:r w:rsidRPr="00EB2974">
        <w:rPr>
          <w:rFonts w:ascii="Times New Roman" w:hAnsi="Times New Roman" w:cs="Times New Roman"/>
          <w:b/>
          <w:sz w:val="27"/>
          <w:szCs w:val="27"/>
        </w:rPr>
        <w:t>постановления Правительства Республики Алтай «</w:t>
      </w:r>
      <w:r w:rsidR="007156C3" w:rsidRPr="00EB2974">
        <w:rPr>
          <w:rFonts w:ascii="Times New Roman" w:hAnsi="Times New Roman" w:cs="Times New Roman"/>
          <w:b/>
          <w:sz w:val="27"/>
          <w:szCs w:val="27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</w:t>
      </w:r>
      <w:r w:rsidR="00EB2974" w:rsidRPr="00EB2974">
        <w:rPr>
          <w:rFonts w:ascii="Times New Roman" w:hAnsi="Times New Roman" w:cs="Times New Roman"/>
          <w:b/>
          <w:sz w:val="27"/>
          <w:szCs w:val="27"/>
        </w:rPr>
        <w:t xml:space="preserve"> федеральным </w:t>
      </w:r>
      <w:r w:rsidR="007156C3" w:rsidRPr="00EB2974">
        <w:rPr>
          <w:rFonts w:ascii="Times New Roman" w:hAnsi="Times New Roman" w:cs="Times New Roman"/>
          <w:b/>
          <w:sz w:val="27"/>
          <w:szCs w:val="27"/>
        </w:rPr>
        <w:t>законодательством экспертами, участвующими в предоставлении государственных услуг, порядка определения размера платы за оказание услуг, которые являются необходимыми и обязательными для предоставления исполнительными органами</w:t>
      </w:r>
      <w:proofErr w:type="gramEnd"/>
      <w:r w:rsidR="007156C3" w:rsidRPr="00EB2974">
        <w:rPr>
          <w:rFonts w:ascii="Times New Roman" w:hAnsi="Times New Roman" w:cs="Times New Roman"/>
          <w:b/>
          <w:sz w:val="27"/>
          <w:szCs w:val="27"/>
        </w:rPr>
        <w:t xml:space="preserve"> государственной власти Республики Алтай государственных услуг и признании </w:t>
      </w:r>
      <w:proofErr w:type="gramStart"/>
      <w:r w:rsidR="007156C3" w:rsidRPr="00EB2974">
        <w:rPr>
          <w:rFonts w:ascii="Times New Roman" w:hAnsi="Times New Roman" w:cs="Times New Roman"/>
          <w:b/>
          <w:sz w:val="27"/>
          <w:szCs w:val="27"/>
        </w:rPr>
        <w:t>утратившими</w:t>
      </w:r>
      <w:proofErr w:type="gramEnd"/>
      <w:r w:rsidR="007156C3" w:rsidRPr="00EB2974">
        <w:rPr>
          <w:rFonts w:ascii="Times New Roman" w:hAnsi="Times New Roman" w:cs="Times New Roman"/>
          <w:b/>
          <w:sz w:val="27"/>
          <w:szCs w:val="27"/>
        </w:rPr>
        <w:t xml:space="preserve"> силу некоторых </w:t>
      </w:r>
      <w:r w:rsidR="007156C3" w:rsidRPr="00EB29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постановлений Правительства Республики Алтай</w:t>
      </w:r>
      <w:r w:rsidRPr="00EB2974">
        <w:rPr>
          <w:rFonts w:ascii="Times New Roman" w:hAnsi="Times New Roman" w:cs="Times New Roman"/>
          <w:b/>
          <w:sz w:val="27"/>
          <w:szCs w:val="27"/>
        </w:rPr>
        <w:t>»</w:t>
      </w:r>
    </w:p>
    <w:p w:rsidR="003C5314" w:rsidRPr="00EB2974" w:rsidRDefault="003C5314" w:rsidP="003C5314">
      <w:pPr>
        <w:adjustRightInd w:val="0"/>
        <w:snapToGrid w:val="0"/>
        <w:jc w:val="center"/>
        <w:rPr>
          <w:b/>
          <w:sz w:val="27"/>
          <w:szCs w:val="27"/>
        </w:rPr>
      </w:pPr>
    </w:p>
    <w:p w:rsidR="003C5314" w:rsidRPr="007156C3" w:rsidRDefault="003C5314" w:rsidP="007156C3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2974">
        <w:rPr>
          <w:rFonts w:ascii="Times New Roman" w:hAnsi="Times New Roman" w:cs="Times New Roman"/>
          <w:sz w:val="27"/>
          <w:szCs w:val="27"/>
        </w:rPr>
        <w:t>В соответствии с Порядком проведения антикоррупционной экспертизы нормативных правовых актов Главы Республики Алтай, Председателя 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г.№ 125, Министерством цифрового развития Республики Алтай проведена</w:t>
      </w:r>
      <w:proofErr w:type="gramEnd"/>
      <w:r w:rsidRPr="00EB297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B2974">
        <w:rPr>
          <w:rFonts w:ascii="Times New Roman" w:hAnsi="Times New Roman" w:cs="Times New Roman"/>
          <w:sz w:val="27"/>
          <w:szCs w:val="27"/>
        </w:rPr>
        <w:t>антикоррупционная экспертиза проекта постановления Правительства Республики Алтай</w:t>
      </w:r>
      <w:r w:rsidRPr="00EB2974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7156C3" w:rsidRPr="00EB2974">
        <w:rPr>
          <w:rFonts w:ascii="Times New Roman" w:hAnsi="Times New Roman" w:cs="Times New Roman"/>
          <w:sz w:val="27"/>
          <w:szCs w:val="27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и уполномоченными в соответствии с </w:t>
      </w:r>
      <w:r w:rsidR="00EB2974" w:rsidRPr="00EB297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r w:rsidR="007156C3" w:rsidRPr="00EB2974">
        <w:rPr>
          <w:rFonts w:ascii="Times New Roman" w:hAnsi="Times New Roman" w:cs="Times New Roman"/>
          <w:sz w:val="27"/>
          <w:szCs w:val="27"/>
        </w:rPr>
        <w:t>законодательством экспертами, участвующими в предоставлении государственных услуг, порядка определения размера платы за оказание услуг, которые являются необходимыми и обязательными для предоставления исполнительными органами</w:t>
      </w:r>
      <w:r w:rsidR="007156C3" w:rsidRPr="007156C3">
        <w:rPr>
          <w:rFonts w:ascii="Times New Roman" w:hAnsi="Times New Roman" w:cs="Times New Roman"/>
          <w:sz w:val="27"/>
          <w:szCs w:val="27"/>
        </w:rPr>
        <w:t xml:space="preserve"> государственной власти</w:t>
      </w:r>
      <w:proofErr w:type="gramEnd"/>
      <w:r w:rsidR="007156C3" w:rsidRPr="007156C3">
        <w:rPr>
          <w:rFonts w:ascii="Times New Roman" w:hAnsi="Times New Roman" w:cs="Times New Roman"/>
          <w:sz w:val="27"/>
          <w:szCs w:val="27"/>
        </w:rPr>
        <w:t xml:space="preserve"> Республики Алтай государственных услуг и признании </w:t>
      </w:r>
      <w:proofErr w:type="gramStart"/>
      <w:r w:rsidR="007156C3" w:rsidRPr="007156C3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7156C3" w:rsidRPr="007156C3">
        <w:rPr>
          <w:rFonts w:ascii="Times New Roman" w:hAnsi="Times New Roman" w:cs="Times New Roman"/>
          <w:sz w:val="27"/>
          <w:szCs w:val="27"/>
        </w:rPr>
        <w:t xml:space="preserve"> силу некоторых </w:t>
      </w:r>
      <w:r w:rsidR="007156C3" w:rsidRPr="007156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постановлений Правительства Республики Алтай</w:t>
      </w:r>
      <w:r w:rsidRPr="007156C3">
        <w:rPr>
          <w:rFonts w:ascii="Times New Roman" w:hAnsi="Times New Roman" w:cs="Times New Roman"/>
          <w:bCs/>
          <w:sz w:val="27"/>
          <w:szCs w:val="27"/>
        </w:rPr>
        <w:t>»</w:t>
      </w:r>
      <w:r w:rsidRPr="007156C3">
        <w:rPr>
          <w:rFonts w:ascii="Times New Roman" w:hAnsi="Times New Roman" w:cs="Times New Roman"/>
          <w:sz w:val="27"/>
          <w:szCs w:val="27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3C5314" w:rsidRPr="007156C3" w:rsidRDefault="003C5314" w:rsidP="003C5314">
      <w:pPr>
        <w:adjustRightInd w:val="0"/>
        <w:snapToGrid w:val="0"/>
        <w:rPr>
          <w:b/>
          <w:sz w:val="27"/>
          <w:szCs w:val="27"/>
        </w:rPr>
      </w:pPr>
    </w:p>
    <w:p w:rsidR="003C5314" w:rsidRPr="007156C3" w:rsidRDefault="003C5314" w:rsidP="003C5314">
      <w:pPr>
        <w:adjustRightInd w:val="0"/>
        <w:snapToGrid w:val="0"/>
        <w:rPr>
          <w:b/>
          <w:sz w:val="27"/>
          <w:szCs w:val="27"/>
        </w:rPr>
      </w:pPr>
    </w:p>
    <w:p w:rsidR="003C5314" w:rsidRPr="007156C3" w:rsidRDefault="003C5314" w:rsidP="003C5314">
      <w:pPr>
        <w:rPr>
          <w:sz w:val="27"/>
          <w:szCs w:val="27"/>
        </w:rPr>
      </w:pPr>
      <w:r w:rsidRPr="007156C3">
        <w:rPr>
          <w:sz w:val="27"/>
          <w:szCs w:val="27"/>
        </w:rPr>
        <w:t xml:space="preserve">Министр                                                     </w:t>
      </w:r>
      <w:r w:rsidR="007156C3">
        <w:rPr>
          <w:sz w:val="27"/>
          <w:szCs w:val="27"/>
        </w:rPr>
        <w:t xml:space="preserve">          </w:t>
      </w:r>
      <w:r w:rsidRPr="007156C3">
        <w:rPr>
          <w:sz w:val="27"/>
          <w:szCs w:val="27"/>
        </w:rPr>
        <w:t xml:space="preserve">                                   Н.Н. Степанов</w:t>
      </w:r>
    </w:p>
    <w:sectPr w:rsidR="003C5314" w:rsidRPr="007156C3" w:rsidSect="00285882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00" w:rsidRDefault="001F0300" w:rsidP="006E3FEB">
      <w:r>
        <w:separator/>
      </w:r>
    </w:p>
  </w:endnote>
  <w:endnote w:type="continuationSeparator" w:id="0">
    <w:p w:rsidR="001F0300" w:rsidRDefault="001F0300" w:rsidP="006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00" w:rsidRDefault="001F0300" w:rsidP="006E3FEB">
      <w:r>
        <w:separator/>
      </w:r>
    </w:p>
  </w:footnote>
  <w:footnote w:type="continuationSeparator" w:id="0">
    <w:p w:rsidR="001F0300" w:rsidRDefault="001F0300" w:rsidP="006E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09"/>
    <w:multiLevelType w:val="hybridMultilevel"/>
    <w:tmpl w:val="78D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FB4820"/>
    <w:multiLevelType w:val="hybridMultilevel"/>
    <w:tmpl w:val="23C47F86"/>
    <w:lvl w:ilvl="0" w:tplc="D4EA91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E487D"/>
    <w:multiLevelType w:val="hybridMultilevel"/>
    <w:tmpl w:val="2D080A54"/>
    <w:lvl w:ilvl="0" w:tplc="7AA2F970">
      <w:start w:val="1"/>
      <w:numFmt w:val="decimal"/>
      <w:lvlText w:val="%1."/>
      <w:lvlJc w:val="left"/>
      <w:pPr>
        <w:tabs>
          <w:tab w:val="num" w:pos="3399"/>
        </w:tabs>
        <w:ind w:left="33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F5D75D0"/>
    <w:multiLevelType w:val="hybridMultilevel"/>
    <w:tmpl w:val="2FF63D26"/>
    <w:lvl w:ilvl="0" w:tplc="F7040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432F"/>
    <w:rsid w:val="00017758"/>
    <w:rsid w:val="000228A8"/>
    <w:rsid w:val="00023132"/>
    <w:rsid w:val="0002445B"/>
    <w:rsid w:val="000246D1"/>
    <w:rsid w:val="00026CDE"/>
    <w:rsid w:val="0003085E"/>
    <w:rsid w:val="00053D11"/>
    <w:rsid w:val="0005584F"/>
    <w:rsid w:val="00055AC7"/>
    <w:rsid w:val="00055B3F"/>
    <w:rsid w:val="00065E9D"/>
    <w:rsid w:val="00077275"/>
    <w:rsid w:val="0008719B"/>
    <w:rsid w:val="00090865"/>
    <w:rsid w:val="00091C75"/>
    <w:rsid w:val="0009658D"/>
    <w:rsid w:val="000A1D95"/>
    <w:rsid w:val="000A557A"/>
    <w:rsid w:val="000C0C83"/>
    <w:rsid w:val="000D019C"/>
    <w:rsid w:val="000D3F6D"/>
    <w:rsid w:val="000E4692"/>
    <w:rsid w:val="000E7E36"/>
    <w:rsid w:val="000F600A"/>
    <w:rsid w:val="00111988"/>
    <w:rsid w:val="00112EC0"/>
    <w:rsid w:val="00116610"/>
    <w:rsid w:val="00116FB5"/>
    <w:rsid w:val="001241AD"/>
    <w:rsid w:val="0012460B"/>
    <w:rsid w:val="00133E00"/>
    <w:rsid w:val="00136BB8"/>
    <w:rsid w:val="00137BA5"/>
    <w:rsid w:val="00141309"/>
    <w:rsid w:val="00141611"/>
    <w:rsid w:val="0014486B"/>
    <w:rsid w:val="00150419"/>
    <w:rsid w:val="00155A0E"/>
    <w:rsid w:val="00155F05"/>
    <w:rsid w:val="0016372B"/>
    <w:rsid w:val="0016793B"/>
    <w:rsid w:val="001710F1"/>
    <w:rsid w:val="00172EFA"/>
    <w:rsid w:val="0017629E"/>
    <w:rsid w:val="0019001D"/>
    <w:rsid w:val="001A6058"/>
    <w:rsid w:val="001A6F20"/>
    <w:rsid w:val="001A72B6"/>
    <w:rsid w:val="001B0CC5"/>
    <w:rsid w:val="001C5A56"/>
    <w:rsid w:val="001D36F0"/>
    <w:rsid w:val="001D4D61"/>
    <w:rsid w:val="001D571C"/>
    <w:rsid w:val="001D572E"/>
    <w:rsid w:val="001E273C"/>
    <w:rsid w:val="001E28B3"/>
    <w:rsid w:val="001F0300"/>
    <w:rsid w:val="00201E51"/>
    <w:rsid w:val="002077AD"/>
    <w:rsid w:val="00212517"/>
    <w:rsid w:val="002148A3"/>
    <w:rsid w:val="00216476"/>
    <w:rsid w:val="00221D6B"/>
    <w:rsid w:val="00230AEB"/>
    <w:rsid w:val="00230EC1"/>
    <w:rsid w:val="00233B72"/>
    <w:rsid w:val="0023401D"/>
    <w:rsid w:val="00237D0A"/>
    <w:rsid w:val="0024009D"/>
    <w:rsid w:val="00246685"/>
    <w:rsid w:val="00252870"/>
    <w:rsid w:val="002601AF"/>
    <w:rsid w:val="00260209"/>
    <w:rsid w:val="00262E45"/>
    <w:rsid w:val="002631F8"/>
    <w:rsid w:val="0027098F"/>
    <w:rsid w:val="00271866"/>
    <w:rsid w:val="002722D5"/>
    <w:rsid w:val="00285816"/>
    <w:rsid w:val="00285882"/>
    <w:rsid w:val="002960FE"/>
    <w:rsid w:val="002A1791"/>
    <w:rsid w:val="002A29C0"/>
    <w:rsid w:val="002B19B9"/>
    <w:rsid w:val="002B5FB7"/>
    <w:rsid w:val="002B6E8D"/>
    <w:rsid w:val="002D0D08"/>
    <w:rsid w:val="002D4269"/>
    <w:rsid w:val="002D5CAA"/>
    <w:rsid w:val="002D7FEB"/>
    <w:rsid w:val="002E276B"/>
    <w:rsid w:val="002F5446"/>
    <w:rsid w:val="002F570E"/>
    <w:rsid w:val="002F60D5"/>
    <w:rsid w:val="00300DAB"/>
    <w:rsid w:val="00301246"/>
    <w:rsid w:val="00302700"/>
    <w:rsid w:val="003076A5"/>
    <w:rsid w:val="00316C65"/>
    <w:rsid w:val="00323637"/>
    <w:rsid w:val="003276B4"/>
    <w:rsid w:val="00330197"/>
    <w:rsid w:val="00330AC1"/>
    <w:rsid w:val="0033411E"/>
    <w:rsid w:val="00334C87"/>
    <w:rsid w:val="00340EBF"/>
    <w:rsid w:val="00343B04"/>
    <w:rsid w:val="003611F3"/>
    <w:rsid w:val="003647B5"/>
    <w:rsid w:val="00364D09"/>
    <w:rsid w:val="00373BB8"/>
    <w:rsid w:val="003849AF"/>
    <w:rsid w:val="003855F3"/>
    <w:rsid w:val="003916C8"/>
    <w:rsid w:val="00391A81"/>
    <w:rsid w:val="00391CA3"/>
    <w:rsid w:val="003A4B05"/>
    <w:rsid w:val="003A7C67"/>
    <w:rsid w:val="003B2E3A"/>
    <w:rsid w:val="003B5DC0"/>
    <w:rsid w:val="003B642C"/>
    <w:rsid w:val="003C3B7B"/>
    <w:rsid w:val="003C41B4"/>
    <w:rsid w:val="003C5314"/>
    <w:rsid w:val="003C7862"/>
    <w:rsid w:val="003D372A"/>
    <w:rsid w:val="003D563D"/>
    <w:rsid w:val="003F080B"/>
    <w:rsid w:val="003F2E59"/>
    <w:rsid w:val="003F404D"/>
    <w:rsid w:val="003F7429"/>
    <w:rsid w:val="00401B8D"/>
    <w:rsid w:val="00416A7F"/>
    <w:rsid w:val="00424901"/>
    <w:rsid w:val="0043388E"/>
    <w:rsid w:val="00436FC4"/>
    <w:rsid w:val="00441F36"/>
    <w:rsid w:val="00445A26"/>
    <w:rsid w:val="00446462"/>
    <w:rsid w:val="004465D8"/>
    <w:rsid w:val="00454650"/>
    <w:rsid w:val="00455182"/>
    <w:rsid w:val="00455F11"/>
    <w:rsid w:val="00456571"/>
    <w:rsid w:val="00461FE0"/>
    <w:rsid w:val="00462E83"/>
    <w:rsid w:val="00470425"/>
    <w:rsid w:val="00470843"/>
    <w:rsid w:val="00472076"/>
    <w:rsid w:val="00474E92"/>
    <w:rsid w:val="00477C47"/>
    <w:rsid w:val="00480C2C"/>
    <w:rsid w:val="00481218"/>
    <w:rsid w:val="0048279B"/>
    <w:rsid w:val="00483E97"/>
    <w:rsid w:val="00497F1D"/>
    <w:rsid w:val="004A38BF"/>
    <w:rsid w:val="004B25B5"/>
    <w:rsid w:val="004C757F"/>
    <w:rsid w:val="004D2257"/>
    <w:rsid w:val="004D48C5"/>
    <w:rsid w:val="004D4DC2"/>
    <w:rsid w:val="004D685B"/>
    <w:rsid w:val="004E6BFE"/>
    <w:rsid w:val="004F3126"/>
    <w:rsid w:val="004F44BE"/>
    <w:rsid w:val="004F47A9"/>
    <w:rsid w:val="00506955"/>
    <w:rsid w:val="00507F9B"/>
    <w:rsid w:val="0051035D"/>
    <w:rsid w:val="00531CD8"/>
    <w:rsid w:val="0053764E"/>
    <w:rsid w:val="0055414E"/>
    <w:rsid w:val="00554AED"/>
    <w:rsid w:val="00555A7D"/>
    <w:rsid w:val="005617D3"/>
    <w:rsid w:val="005674A6"/>
    <w:rsid w:val="00573271"/>
    <w:rsid w:val="005776B3"/>
    <w:rsid w:val="005827AA"/>
    <w:rsid w:val="00584515"/>
    <w:rsid w:val="005857EA"/>
    <w:rsid w:val="0058733C"/>
    <w:rsid w:val="005875C7"/>
    <w:rsid w:val="005901F7"/>
    <w:rsid w:val="00592AAC"/>
    <w:rsid w:val="005965BD"/>
    <w:rsid w:val="005A110E"/>
    <w:rsid w:val="005C3141"/>
    <w:rsid w:val="005C3FD7"/>
    <w:rsid w:val="005C6A16"/>
    <w:rsid w:val="005D21E3"/>
    <w:rsid w:val="005D635F"/>
    <w:rsid w:val="005E2174"/>
    <w:rsid w:val="005F1F32"/>
    <w:rsid w:val="005F3E1B"/>
    <w:rsid w:val="00603F5B"/>
    <w:rsid w:val="0063175F"/>
    <w:rsid w:val="00652024"/>
    <w:rsid w:val="006732D4"/>
    <w:rsid w:val="00687292"/>
    <w:rsid w:val="006906B0"/>
    <w:rsid w:val="00692AA5"/>
    <w:rsid w:val="006964BD"/>
    <w:rsid w:val="006A0D3F"/>
    <w:rsid w:val="006B0E96"/>
    <w:rsid w:val="006B74FC"/>
    <w:rsid w:val="006C0611"/>
    <w:rsid w:val="006C548A"/>
    <w:rsid w:val="006D02BF"/>
    <w:rsid w:val="006D0457"/>
    <w:rsid w:val="006E3FEB"/>
    <w:rsid w:val="006E417E"/>
    <w:rsid w:val="006E6B13"/>
    <w:rsid w:val="006F122A"/>
    <w:rsid w:val="006F596D"/>
    <w:rsid w:val="00700D25"/>
    <w:rsid w:val="007043D6"/>
    <w:rsid w:val="007108DB"/>
    <w:rsid w:val="007156C3"/>
    <w:rsid w:val="00725B9B"/>
    <w:rsid w:val="007260B9"/>
    <w:rsid w:val="00727A2D"/>
    <w:rsid w:val="00735E47"/>
    <w:rsid w:val="0073749D"/>
    <w:rsid w:val="00747AF0"/>
    <w:rsid w:val="007533E6"/>
    <w:rsid w:val="0075504A"/>
    <w:rsid w:val="00755FCC"/>
    <w:rsid w:val="0077186F"/>
    <w:rsid w:val="0077218A"/>
    <w:rsid w:val="00775117"/>
    <w:rsid w:val="00794049"/>
    <w:rsid w:val="00794E59"/>
    <w:rsid w:val="007A0ABA"/>
    <w:rsid w:val="007B4375"/>
    <w:rsid w:val="007B6C50"/>
    <w:rsid w:val="007B6F6B"/>
    <w:rsid w:val="007C18D4"/>
    <w:rsid w:val="007E42E5"/>
    <w:rsid w:val="007E721C"/>
    <w:rsid w:val="007F0C33"/>
    <w:rsid w:val="007F4989"/>
    <w:rsid w:val="007F5EDA"/>
    <w:rsid w:val="0080349E"/>
    <w:rsid w:val="00803EB8"/>
    <w:rsid w:val="00804CBE"/>
    <w:rsid w:val="00814790"/>
    <w:rsid w:val="00823F69"/>
    <w:rsid w:val="0082413A"/>
    <w:rsid w:val="00824800"/>
    <w:rsid w:val="00824D9E"/>
    <w:rsid w:val="00825DD1"/>
    <w:rsid w:val="00827148"/>
    <w:rsid w:val="008300E0"/>
    <w:rsid w:val="00830476"/>
    <w:rsid w:val="008317B2"/>
    <w:rsid w:val="00834AE0"/>
    <w:rsid w:val="00835D78"/>
    <w:rsid w:val="00837B87"/>
    <w:rsid w:val="00841F55"/>
    <w:rsid w:val="008528BA"/>
    <w:rsid w:val="0085680A"/>
    <w:rsid w:val="00862EB8"/>
    <w:rsid w:val="00865CE7"/>
    <w:rsid w:val="008705F2"/>
    <w:rsid w:val="008725C0"/>
    <w:rsid w:val="008820C3"/>
    <w:rsid w:val="0089638C"/>
    <w:rsid w:val="008B1EF6"/>
    <w:rsid w:val="008B1F6B"/>
    <w:rsid w:val="008B5876"/>
    <w:rsid w:val="008B66A8"/>
    <w:rsid w:val="008C1020"/>
    <w:rsid w:val="008C53E4"/>
    <w:rsid w:val="008C6710"/>
    <w:rsid w:val="008D43D8"/>
    <w:rsid w:val="008D5A89"/>
    <w:rsid w:val="008D6A40"/>
    <w:rsid w:val="008E574F"/>
    <w:rsid w:val="008E57C8"/>
    <w:rsid w:val="008E69F0"/>
    <w:rsid w:val="008F5521"/>
    <w:rsid w:val="008F7D79"/>
    <w:rsid w:val="009067EF"/>
    <w:rsid w:val="00906C28"/>
    <w:rsid w:val="00907B11"/>
    <w:rsid w:val="0091361E"/>
    <w:rsid w:val="0091766F"/>
    <w:rsid w:val="00920886"/>
    <w:rsid w:val="00922DB0"/>
    <w:rsid w:val="00923B04"/>
    <w:rsid w:val="0092621F"/>
    <w:rsid w:val="00927FA9"/>
    <w:rsid w:val="00933282"/>
    <w:rsid w:val="00937BC7"/>
    <w:rsid w:val="00941015"/>
    <w:rsid w:val="00942DA6"/>
    <w:rsid w:val="00943682"/>
    <w:rsid w:val="0095108D"/>
    <w:rsid w:val="00951C22"/>
    <w:rsid w:val="00952CD6"/>
    <w:rsid w:val="00954E1C"/>
    <w:rsid w:val="00960AEA"/>
    <w:rsid w:val="009621C6"/>
    <w:rsid w:val="00962E21"/>
    <w:rsid w:val="00967831"/>
    <w:rsid w:val="00970530"/>
    <w:rsid w:val="00970E0D"/>
    <w:rsid w:val="009A7BF0"/>
    <w:rsid w:val="009B22C0"/>
    <w:rsid w:val="009B43DF"/>
    <w:rsid w:val="009C088E"/>
    <w:rsid w:val="009C4D68"/>
    <w:rsid w:val="009D29F7"/>
    <w:rsid w:val="009D4165"/>
    <w:rsid w:val="009E58E6"/>
    <w:rsid w:val="009E6F58"/>
    <w:rsid w:val="009F1868"/>
    <w:rsid w:val="009F2834"/>
    <w:rsid w:val="009F646F"/>
    <w:rsid w:val="00A01E80"/>
    <w:rsid w:val="00A17E02"/>
    <w:rsid w:val="00A24E18"/>
    <w:rsid w:val="00A25DB7"/>
    <w:rsid w:val="00A40516"/>
    <w:rsid w:val="00A40AA3"/>
    <w:rsid w:val="00A41D99"/>
    <w:rsid w:val="00A47C07"/>
    <w:rsid w:val="00A56A50"/>
    <w:rsid w:val="00A60346"/>
    <w:rsid w:val="00A62CB3"/>
    <w:rsid w:val="00A63E6F"/>
    <w:rsid w:val="00A65D58"/>
    <w:rsid w:val="00A66144"/>
    <w:rsid w:val="00A67659"/>
    <w:rsid w:val="00A73931"/>
    <w:rsid w:val="00A74DB5"/>
    <w:rsid w:val="00A76431"/>
    <w:rsid w:val="00A86780"/>
    <w:rsid w:val="00A90B05"/>
    <w:rsid w:val="00AA3AA8"/>
    <w:rsid w:val="00AB1A1C"/>
    <w:rsid w:val="00AB2AC4"/>
    <w:rsid w:val="00AB31F8"/>
    <w:rsid w:val="00AB32FB"/>
    <w:rsid w:val="00AB36A4"/>
    <w:rsid w:val="00AB5410"/>
    <w:rsid w:val="00AB7485"/>
    <w:rsid w:val="00AC3EB3"/>
    <w:rsid w:val="00AC580C"/>
    <w:rsid w:val="00AC7B32"/>
    <w:rsid w:val="00AD6159"/>
    <w:rsid w:val="00AD7136"/>
    <w:rsid w:val="00AD7489"/>
    <w:rsid w:val="00AE03CC"/>
    <w:rsid w:val="00AE2579"/>
    <w:rsid w:val="00AE3799"/>
    <w:rsid w:val="00B00168"/>
    <w:rsid w:val="00B04127"/>
    <w:rsid w:val="00B07813"/>
    <w:rsid w:val="00B10319"/>
    <w:rsid w:val="00B2162D"/>
    <w:rsid w:val="00B2248C"/>
    <w:rsid w:val="00B30032"/>
    <w:rsid w:val="00B33983"/>
    <w:rsid w:val="00B413FA"/>
    <w:rsid w:val="00B4321F"/>
    <w:rsid w:val="00B4345E"/>
    <w:rsid w:val="00B60C32"/>
    <w:rsid w:val="00B633A4"/>
    <w:rsid w:val="00B8107A"/>
    <w:rsid w:val="00B92408"/>
    <w:rsid w:val="00B9571D"/>
    <w:rsid w:val="00B96974"/>
    <w:rsid w:val="00BA635E"/>
    <w:rsid w:val="00BA6865"/>
    <w:rsid w:val="00BA6C54"/>
    <w:rsid w:val="00BB370C"/>
    <w:rsid w:val="00BB7A53"/>
    <w:rsid w:val="00BC2E2F"/>
    <w:rsid w:val="00BC345C"/>
    <w:rsid w:val="00BD6139"/>
    <w:rsid w:val="00BD6211"/>
    <w:rsid w:val="00BD7EE7"/>
    <w:rsid w:val="00BE0DDE"/>
    <w:rsid w:val="00BE2962"/>
    <w:rsid w:val="00BE62EB"/>
    <w:rsid w:val="00C115CC"/>
    <w:rsid w:val="00C15FC2"/>
    <w:rsid w:val="00C16B00"/>
    <w:rsid w:val="00C21224"/>
    <w:rsid w:val="00C30C58"/>
    <w:rsid w:val="00C32863"/>
    <w:rsid w:val="00C43D59"/>
    <w:rsid w:val="00C46CF9"/>
    <w:rsid w:val="00C47B5F"/>
    <w:rsid w:val="00C51BFB"/>
    <w:rsid w:val="00C522C7"/>
    <w:rsid w:val="00C569C3"/>
    <w:rsid w:val="00C63EB0"/>
    <w:rsid w:val="00C71884"/>
    <w:rsid w:val="00C7228A"/>
    <w:rsid w:val="00C73960"/>
    <w:rsid w:val="00C939C4"/>
    <w:rsid w:val="00CA4D3C"/>
    <w:rsid w:val="00CA57C1"/>
    <w:rsid w:val="00CA5DF6"/>
    <w:rsid w:val="00CB143C"/>
    <w:rsid w:val="00CB2BA2"/>
    <w:rsid w:val="00CB2D3C"/>
    <w:rsid w:val="00CB2D5E"/>
    <w:rsid w:val="00CB3796"/>
    <w:rsid w:val="00CC2124"/>
    <w:rsid w:val="00CD061C"/>
    <w:rsid w:val="00CD2D86"/>
    <w:rsid w:val="00CD7FE1"/>
    <w:rsid w:val="00CE30FC"/>
    <w:rsid w:val="00CF1A7D"/>
    <w:rsid w:val="00CF60D3"/>
    <w:rsid w:val="00CF6B7C"/>
    <w:rsid w:val="00CF7F58"/>
    <w:rsid w:val="00D01738"/>
    <w:rsid w:val="00D0787D"/>
    <w:rsid w:val="00D07913"/>
    <w:rsid w:val="00D111ED"/>
    <w:rsid w:val="00D2284B"/>
    <w:rsid w:val="00D23312"/>
    <w:rsid w:val="00D24029"/>
    <w:rsid w:val="00D25474"/>
    <w:rsid w:val="00D264D1"/>
    <w:rsid w:val="00D33D0C"/>
    <w:rsid w:val="00D35B21"/>
    <w:rsid w:val="00D408E0"/>
    <w:rsid w:val="00D4437E"/>
    <w:rsid w:val="00D53D7B"/>
    <w:rsid w:val="00D577D2"/>
    <w:rsid w:val="00D639B2"/>
    <w:rsid w:val="00D650B0"/>
    <w:rsid w:val="00D74DB7"/>
    <w:rsid w:val="00D77951"/>
    <w:rsid w:val="00D85666"/>
    <w:rsid w:val="00D87318"/>
    <w:rsid w:val="00D9201B"/>
    <w:rsid w:val="00D977D3"/>
    <w:rsid w:val="00DA323C"/>
    <w:rsid w:val="00DA7D00"/>
    <w:rsid w:val="00DA7DB0"/>
    <w:rsid w:val="00DB073F"/>
    <w:rsid w:val="00DB1411"/>
    <w:rsid w:val="00DB5747"/>
    <w:rsid w:val="00DC33CB"/>
    <w:rsid w:val="00DD28DC"/>
    <w:rsid w:val="00DE56C7"/>
    <w:rsid w:val="00DF3D02"/>
    <w:rsid w:val="00DF5A04"/>
    <w:rsid w:val="00DF7325"/>
    <w:rsid w:val="00E0007F"/>
    <w:rsid w:val="00E0029E"/>
    <w:rsid w:val="00E0070B"/>
    <w:rsid w:val="00E01BC1"/>
    <w:rsid w:val="00E05A18"/>
    <w:rsid w:val="00E06AFF"/>
    <w:rsid w:val="00E17CD3"/>
    <w:rsid w:val="00E22BE0"/>
    <w:rsid w:val="00E41A0C"/>
    <w:rsid w:val="00E41DC2"/>
    <w:rsid w:val="00E46B22"/>
    <w:rsid w:val="00E53069"/>
    <w:rsid w:val="00E53B6A"/>
    <w:rsid w:val="00E54B67"/>
    <w:rsid w:val="00E6075C"/>
    <w:rsid w:val="00E64A67"/>
    <w:rsid w:val="00E707B8"/>
    <w:rsid w:val="00E74D7E"/>
    <w:rsid w:val="00E83049"/>
    <w:rsid w:val="00E841C5"/>
    <w:rsid w:val="00E87BBB"/>
    <w:rsid w:val="00E91A27"/>
    <w:rsid w:val="00EA23DC"/>
    <w:rsid w:val="00EB2974"/>
    <w:rsid w:val="00EB7EF4"/>
    <w:rsid w:val="00EC37B7"/>
    <w:rsid w:val="00EC61D9"/>
    <w:rsid w:val="00ED3462"/>
    <w:rsid w:val="00ED4813"/>
    <w:rsid w:val="00ED4D0A"/>
    <w:rsid w:val="00ED6DA1"/>
    <w:rsid w:val="00ED6EF8"/>
    <w:rsid w:val="00EE56D1"/>
    <w:rsid w:val="00EE6157"/>
    <w:rsid w:val="00EE621E"/>
    <w:rsid w:val="00EE7B57"/>
    <w:rsid w:val="00EF7F31"/>
    <w:rsid w:val="00F05FAF"/>
    <w:rsid w:val="00F13997"/>
    <w:rsid w:val="00F14781"/>
    <w:rsid w:val="00F23AEB"/>
    <w:rsid w:val="00F53970"/>
    <w:rsid w:val="00F578F3"/>
    <w:rsid w:val="00F6401A"/>
    <w:rsid w:val="00F720FA"/>
    <w:rsid w:val="00F74074"/>
    <w:rsid w:val="00F8511A"/>
    <w:rsid w:val="00F85700"/>
    <w:rsid w:val="00F932B0"/>
    <w:rsid w:val="00F9533B"/>
    <w:rsid w:val="00FA20E7"/>
    <w:rsid w:val="00FA2CE8"/>
    <w:rsid w:val="00FA7FD2"/>
    <w:rsid w:val="00FC1673"/>
    <w:rsid w:val="00FC2FAB"/>
    <w:rsid w:val="00FC44C3"/>
    <w:rsid w:val="00FC6962"/>
    <w:rsid w:val="00FD334F"/>
    <w:rsid w:val="00FD745B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8D60EC817AC23750DE34A252471E38B376D9B6D3D186544F46FD0A5F1F21785177F3614ED811ACF5678FC5F3B0729436F0B7D6F86A4FBI4D1L" TargetMode="External"/><Relationship Id="rId18" Type="http://schemas.openxmlformats.org/officeDocument/2006/relationships/hyperlink" Target="consultantplus://offline/ref=3DBDB0769F0E9BA70DEBEDFB048CF27B82EB7C811853BC4E25147CB834132D11B741882E1388A343585B10D9988D52198BC05B755D48F007CDX1I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86BCFF01885381F7915C0AE4D4CCA4914FDB88D6A3A001C9BB54EA12586D8C12CB2136C12F271323B815BB51A0120D5214DEFC15D48363w5k4C" TargetMode="External"/><Relationship Id="rId17" Type="http://schemas.openxmlformats.org/officeDocument/2006/relationships/hyperlink" Target="consultantplus://offline/ref=0978B3653DE4A48BEA9BAD5135AAA5A30AB70B2C81A14F5B94CB2AD48CA00C16E63C5D79321E862D606F7E7AB23079F1329E7AA6F3C0B355x42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78B3653DE4A48BEA9BAD5135AAA5A30AB70B2C81A14F5B94CB2AD48CA00C16E63C5D79321E862D616F7E7AB23079F1329E7AA6F3C0B355x42CI" TargetMode="External"/><Relationship Id="rId20" Type="http://schemas.openxmlformats.org/officeDocument/2006/relationships/hyperlink" Target="consultantplus://offline/ref=62E3FB4C027CE546BB67FF4810EAE2873AD9BE8E9D9628A1BD5AC880D277FB6F3C3D189DB0FB0956A97C4BA701327AFE8FCAF515DE459E17j8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718D8A3EACB75029100BE7363AC0F0AC7B07B93B1291A457F39C024EC08A2696A7A179BD70332F5DA0F3B0AA460784B18885CC723A9D9848B9D2B8M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009F05A89CDEA71C677BBCDE96DE4DE8BB8E6EE466031E9486CEA274D21E41652E5091C3B64864681FED2B16A03C619A3E22387F0C5B74ZEy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61B926BBFE2901CD1742143FB1EBD25D18D5F5FC45FC819D3AD824BED66ADAB09A747446B82A5F7A65085247A114A09DE419AEC0A1E10AC24557oDB1G" TargetMode="External"/><Relationship Id="rId19" Type="http://schemas.openxmlformats.org/officeDocument/2006/relationships/hyperlink" Target="consultantplus://offline/ref=62E3FB4C027CE546BB67FF4810EAE2873AD9BE8E9D9628A1BD5AC880D277FB6F3C3D189DB0FB0956A87C4BA701327AFE8FCAF515DE459E17j8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61B926BBFE2901CD175C1929DDBCDE5F128CF1FD45FED5C4658379E9DF608DF7D52D3602B52B5A726E5D0408A048E4CAF719AEC0A3E316oCB3G" TargetMode="External"/><Relationship Id="rId14" Type="http://schemas.openxmlformats.org/officeDocument/2006/relationships/hyperlink" Target="consultantplus://offline/ref=C1009F05A89CDEA71C677BBCDE96DE4DE8BB8167E76E031E9486CEA274D21E41652E5091C4BF43333C50EC7752F42F61983E203B63Z0yDH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EC47-D299-4C0A-8D2D-8A9875E5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30917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http://kitis.altai-republic.ru/upload/docs/%D0%A0%D0%B0%D1%81%D0%BF%D0%BE%D1%80%D1%8F%D0%B6%D0%B5%D0%BD%D0%B8%D0%B5 %D0%BF%D0%BE %D0%A0%D0%B0%D0%B1%D0%BE%D1%87%D0%B5%D0%B9 %D0%B3%D1%80%D1%83%D0%BF%D0%BF%D0%B5.pdf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consultantplus://offline/ref=58A433E8EAED14195CA39B8823461052014837789ED9A90CDA1CDCDA462D6E1954C3E94DAB1089106BB3E0o4a4D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consultantplus://offline/ref=050484AE3CC70590DA69FF5D49A2B5BB6A11656E92C256D682F396AAAA239DF19E116B758E46B31462D524P7a7D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consultantplus://offline/ref=9C6464E455BBB77BD8942B7A0EBC1C4A68AABAB8FEF90E496797F5423733FADBFED9A3EA5DAA347BYAZ6D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Valy</dc:creator>
  <cp:lastModifiedBy>user24</cp:lastModifiedBy>
  <cp:revision>5</cp:revision>
  <cp:lastPrinted>2023-03-01T09:02:00Z</cp:lastPrinted>
  <dcterms:created xsi:type="dcterms:W3CDTF">2023-03-01T03:09:00Z</dcterms:created>
  <dcterms:modified xsi:type="dcterms:W3CDTF">2023-03-01T09:04:00Z</dcterms:modified>
</cp:coreProperties>
</file>