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3A31" w14:textId="40B80463" w:rsidR="00D82793" w:rsidRPr="009E106D" w:rsidRDefault="00000000" w:rsidP="008D7752">
      <w:pPr>
        <w:spacing w:before="0" w:after="0"/>
        <w:ind w:left="4536" w:firstLine="284"/>
        <w:contextualSpacing/>
        <w:jc w:val="center"/>
        <w:rPr>
          <w:sz w:val="28"/>
          <w:szCs w:val="28"/>
        </w:rPr>
      </w:pPr>
      <w:r w:rsidRPr="009E106D">
        <w:rPr>
          <w:color w:val="1B2232"/>
          <w:sz w:val="28"/>
          <w:szCs w:val="28"/>
        </w:rPr>
        <w:t>УТВЕРЖД</w:t>
      </w:r>
      <w:r w:rsidR="00A5032B" w:rsidRPr="009E106D">
        <w:rPr>
          <w:color w:val="1B2232"/>
          <w:sz w:val="28"/>
          <w:szCs w:val="28"/>
        </w:rPr>
        <w:t>ЕНА</w:t>
      </w:r>
    </w:p>
    <w:p w14:paraId="768C0CCA" w14:textId="4E68D311" w:rsidR="00D82793" w:rsidRPr="009E106D" w:rsidRDefault="00000000" w:rsidP="008D7752">
      <w:pPr>
        <w:spacing w:before="0" w:after="0"/>
        <w:ind w:left="4536" w:firstLine="284"/>
        <w:contextualSpacing/>
        <w:jc w:val="center"/>
        <w:rPr>
          <w:sz w:val="28"/>
          <w:szCs w:val="28"/>
        </w:rPr>
      </w:pPr>
      <w:r w:rsidRPr="009E106D">
        <w:rPr>
          <w:color w:val="1B2232"/>
          <w:sz w:val="28"/>
          <w:szCs w:val="28"/>
        </w:rPr>
        <w:t>Глав</w:t>
      </w:r>
      <w:r w:rsidR="00A5032B" w:rsidRPr="009E106D">
        <w:rPr>
          <w:color w:val="1B2232"/>
          <w:sz w:val="28"/>
          <w:szCs w:val="28"/>
        </w:rPr>
        <w:t>ой</w:t>
      </w:r>
      <w:r w:rsidRPr="009E106D">
        <w:rPr>
          <w:color w:val="1B2232"/>
          <w:sz w:val="28"/>
          <w:szCs w:val="28"/>
        </w:rPr>
        <w:t xml:space="preserve"> Республики Алтай</w:t>
      </w:r>
      <w:r w:rsidR="008D7752">
        <w:rPr>
          <w:color w:val="1B2232"/>
          <w:sz w:val="28"/>
          <w:szCs w:val="28"/>
        </w:rPr>
        <w:t>,</w:t>
      </w:r>
    </w:p>
    <w:p w14:paraId="75D39AEA" w14:textId="2DCF8A21" w:rsidR="00D82793" w:rsidRPr="009E106D" w:rsidRDefault="00000000" w:rsidP="008D7752">
      <w:pPr>
        <w:spacing w:before="0" w:after="0"/>
        <w:ind w:left="4536" w:firstLine="284"/>
        <w:contextualSpacing/>
        <w:jc w:val="center"/>
        <w:rPr>
          <w:sz w:val="28"/>
          <w:szCs w:val="28"/>
        </w:rPr>
      </w:pPr>
      <w:r w:rsidRPr="009E106D">
        <w:rPr>
          <w:color w:val="1B2232"/>
          <w:sz w:val="28"/>
          <w:szCs w:val="28"/>
        </w:rPr>
        <w:t>Председател</w:t>
      </w:r>
      <w:r w:rsidR="00A5032B" w:rsidRPr="009E106D">
        <w:rPr>
          <w:color w:val="1B2232"/>
          <w:sz w:val="28"/>
          <w:szCs w:val="28"/>
        </w:rPr>
        <w:t>ем</w:t>
      </w:r>
      <w:r w:rsidRPr="009E106D">
        <w:rPr>
          <w:color w:val="1B2232"/>
          <w:sz w:val="28"/>
          <w:szCs w:val="28"/>
        </w:rPr>
        <w:t xml:space="preserve"> Правительства Республики Алтай</w:t>
      </w:r>
    </w:p>
    <w:p w14:paraId="51EAF4D3" w14:textId="77777777" w:rsidR="00D82793" w:rsidRPr="009E106D" w:rsidRDefault="00000000" w:rsidP="008D7752">
      <w:pPr>
        <w:spacing w:before="0" w:after="0"/>
        <w:ind w:left="4536" w:firstLine="284"/>
        <w:contextualSpacing/>
        <w:jc w:val="center"/>
        <w:rPr>
          <w:sz w:val="28"/>
          <w:szCs w:val="28"/>
        </w:rPr>
      </w:pPr>
      <w:r w:rsidRPr="009E106D">
        <w:rPr>
          <w:color w:val="1B2232"/>
          <w:sz w:val="28"/>
          <w:szCs w:val="28"/>
        </w:rPr>
        <w:t>_________________ О.Л. Хорохордин</w:t>
      </w:r>
    </w:p>
    <w:p w14:paraId="3DBF1932" w14:textId="77777777" w:rsidR="00D82793" w:rsidRPr="009E106D" w:rsidRDefault="00000000" w:rsidP="008D7752">
      <w:pPr>
        <w:spacing w:before="0" w:after="0"/>
        <w:ind w:left="4536" w:firstLine="284"/>
        <w:contextualSpacing/>
        <w:jc w:val="center"/>
        <w:rPr>
          <w:sz w:val="28"/>
          <w:szCs w:val="28"/>
        </w:rPr>
      </w:pPr>
      <w:r w:rsidRPr="009E106D">
        <w:rPr>
          <w:color w:val="1B2232"/>
          <w:sz w:val="28"/>
          <w:szCs w:val="28"/>
        </w:rPr>
        <w:t>10.08.2023</w:t>
      </w:r>
    </w:p>
    <w:p w14:paraId="67366522" w14:textId="395159ED" w:rsidR="00D82793" w:rsidRPr="009E106D" w:rsidRDefault="00000000">
      <w:pPr>
        <w:spacing w:before="5000"/>
        <w:jc w:val="center"/>
        <w:rPr>
          <w:sz w:val="28"/>
          <w:szCs w:val="28"/>
        </w:rPr>
      </w:pPr>
      <w:r w:rsidRPr="009E106D">
        <w:rPr>
          <w:color w:val="1B2232"/>
          <w:sz w:val="28"/>
          <w:szCs w:val="28"/>
        </w:rPr>
        <w:t>Стратегия в области цифровой трансформации отраслей экономики, социальной сферы и государственного</w:t>
      </w:r>
      <w:r w:rsidR="00A90569" w:rsidRPr="009E106D">
        <w:rPr>
          <w:color w:val="1B2232"/>
          <w:sz w:val="28"/>
          <w:szCs w:val="28"/>
        </w:rPr>
        <w:t xml:space="preserve"> </w:t>
      </w:r>
      <w:r w:rsidRPr="009E106D">
        <w:rPr>
          <w:color w:val="1B2232"/>
          <w:sz w:val="28"/>
          <w:szCs w:val="28"/>
        </w:rPr>
        <w:t xml:space="preserve">управления </w:t>
      </w:r>
    </w:p>
    <w:p w14:paraId="2BF89E1B" w14:textId="77777777" w:rsidR="00A5032B" w:rsidRPr="009E106D" w:rsidRDefault="00000000" w:rsidP="00A5032B">
      <w:pPr>
        <w:spacing w:before="0"/>
        <w:jc w:val="center"/>
        <w:rPr>
          <w:color w:val="1B2232"/>
          <w:sz w:val="28"/>
          <w:szCs w:val="28"/>
        </w:rPr>
      </w:pPr>
      <w:r w:rsidRPr="009E106D">
        <w:rPr>
          <w:color w:val="1B2232"/>
          <w:sz w:val="28"/>
          <w:szCs w:val="28"/>
        </w:rPr>
        <w:t xml:space="preserve">Республики Алтай </w:t>
      </w:r>
    </w:p>
    <w:p w14:paraId="4079CCFF" w14:textId="77777777" w:rsidR="00A5032B" w:rsidRPr="009E106D" w:rsidRDefault="00A5032B" w:rsidP="00A5032B">
      <w:pPr>
        <w:spacing w:before="0"/>
        <w:jc w:val="center"/>
        <w:rPr>
          <w:color w:val="1B2232"/>
          <w:sz w:val="28"/>
          <w:szCs w:val="28"/>
        </w:rPr>
      </w:pPr>
    </w:p>
    <w:p w14:paraId="403973A4" w14:textId="77777777" w:rsidR="00A5032B" w:rsidRPr="009E106D" w:rsidRDefault="00A5032B" w:rsidP="00A5032B">
      <w:pPr>
        <w:spacing w:before="0"/>
        <w:jc w:val="center"/>
        <w:rPr>
          <w:color w:val="1B2232"/>
          <w:sz w:val="28"/>
          <w:szCs w:val="28"/>
        </w:rPr>
      </w:pPr>
    </w:p>
    <w:p w14:paraId="2B3EAF07" w14:textId="77777777" w:rsidR="00A5032B" w:rsidRPr="009E106D" w:rsidRDefault="00A5032B" w:rsidP="00A5032B">
      <w:pPr>
        <w:spacing w:before="0"/>
        <w:jc w:val="center"/>
        <w:rPr>
          <w:color w:val="1B2232"/>
          <w:sz w:val="28"/>
          <w:szCs w:val="28"/>
        </w:rPr>
      </w:pPr>
    </w:p>
    <w:p w14:paraId="468C31C3" w14:textId="77777777" w:rsidR="00A5032B" w:rsidRPr="009E106D" w:rsidRDefault="00A5032B" w:rsidP="00A5032B">
      <w:pPr>
        <w:spacing w:before="0"/>
        <w:jc w:val="center"/>
        <w:rPr>
          <w:color w:val="1B2232"/>
          <w:sz w:val="28"/>
          <w:szCs w:val="28"/>
        </w:rPr>
      </w:pPr>
    </w:p>
    <w:p w14:paraId="2DAB0D3E" w14:textId="77777777" w:rsidR="00A5032B" w:rsidRPr="009E106D" w:rsidRDefault="00A5032B" w:rsidP="00A5032B">
      <w:pPr>
        <w:spacing w:before="0"/>
        <w:jc w:val="center"/>
        <w:rPr>
          <w:color w:val="1B2232"/>
          <w:sz w:val="28"/>
          <w:szCs w:val="28"/>
        </w:rPr>
      </w:pPr>
    </w:p>
    <w:p w14:paraId="119513C6" w14:textId="77777777" w:rsidR="00A5032B" w:rsidRPr="009E106D" w:rsidRDefault="00A5032B" w:rsidP="00A5032B">
      <w:pPr>
        <w:spacing w:before="0"/>
        <w:jc w:val="center"/>
        <w:rPr>
          <w:color w:val="1B2232"/>
          <w:sz w:val="28"/>
          <w:szCs w:val="28"/>
        </w:rPr>
      </w:pPr>
    </w:p>
    <w:p w14:paraId="4C15A7D1" w14:textId="77777777" w:rsidR="00A5032B" w:rsidRPr="009E106D" w:rsidRDefault="00A5032B" w:rsidP="00A5032B">
      <w:pPr>
        <w:spacing w:before="0"/>
        <w:jc w:val="center"/>
        <w:rPr>
          <w:color w:val="1B2232"/>
          <w:sz w:val="28"/>
          <w:szCs w:val="28"/>
        </w:rPr>
      </w:pPr>
    </w:p>
    <w:p w14:paraId="5C475ED6" w14:textId="77777777" w:rsidR="00A5032B" w:rsidRPr="009E106D" w:rsidRDefault="00A5032B" w:rsidP="00A5032B">
      <w:pPr>
        <w:spacing w:before="0"/>
        <w:jc w:val="center"/>
        <w:rPr>
          <w:color w:val="1B2232"/>
          <w:sz w:val="28"/>
          <w:szCs w:val="28"/>
        </w:rPr>
      </w:pPr>
    </w:p>
    <w:p w14:paraId="6FA2264F" w14:textId="77777777" w:rsidR="00A5032B" w:rsidRPr="009E106D" w:rsidRDefault="00A5032B" w:rsidP="00A5032B">
      <w:pPr>
        <w:spacing w:before="0"/>
        <w:jc w:val="center"/>
        <w:rPr>
          <w:color w:val="1B2232"/>
          <w:sz w:val="28"/>
          <w:szCs w:val="28"/>
        </w:rPr>
      </w:pPr>
    </w:p>
    <w:p w14:paraId="2BE77124" w14:textId="390E2B5B" w:rsidR="00D82793" w:rsidRPr="009E106D" w:rsidRDefault="00000000" w:rsidP="00A5032B">
      <w:pPr>
        <w:spacing w:before="0"/>
        <w:jc w:val="center"/>
        <w:rPr>
          <w:sz w:val="28"/>
          <w:szCs w:val="28"/>
        </w:rPr>
      </w:pPr>
      <w:r w:rsidRPr="009E106D">
        <w:rPr>
          <w:color w:val="1B2232"/>
          <w:sz w:val="28"/>
          <w:szCs w:val="28"/>
        </w:rPr>
        <w:t xml:space="preserve">Горно-Алтайск </w:t>
      </w:r>
    </w:p>
    <w:p w14:paraId="68EC3F54" w14:textId="77777777" w:rsidR="00D82793" w:rsidRPr="009E106D" w:rsidRDefault="00000000">
      <w:pPr>
        <w:jc w:val="center"/>
        <w:rPr>
          <w:sz w:val="28"/>
          <w:szCs w:val="28"/>
        </w:rPr>
      </w:pPr>
      <w:r w:rsidRPr="009E106D">
        <w:rPr>
          <w:color w:val="1B2232"/>
          <w:sz w:val="28"/>
          <w:szCs w:val="28"/>
        </w:rPr>
        <w:t xml:space="preserve">2023 год </w:t>
      </w:r>
    </w:p>
    <w:p w14:paraId="4A465DC5" w14:textId="77777777" w:rsidR="00D82793" w:rsidRDefault="00D82793">
      <w:pPr>
        <w:sectPr w:rsidR="00D82793">
          <w:pgSz w:w="11905" w:h="16837"/>
          <w:pgMar w:top="1133" w:right="850" w:bottom="1133" w:left="1417" w:header="720" w:footer="720" w:gutter="0"/>
          <w:cols w:space="720"/>
        </w:sectPr>
      </w:pPr>
    </w:p>
    <w:p w14:paraId="088829C2" w14:textId="77777777" w:rsidR="00D82793" w:rsidRPr="009E106D" w:rsidRDefault="00000000">
      <w:pPr>
        <w:spacing w:before="20" w:after="120"/>
        <w:jc w:val="center"/>
        <w:rPr>
          <w:sz w:val="28"/>
          <w:szCs w:val="28"/>
        </w:rPr>
      </w:pPr>
      <w:r w:rsidRPr="009E106D">
        <w:rPr>
          <w:color w:val="1B2232"/>
          <w:sz w:val="28"/>
          <w:szCs w:val="28"/>
        </w:rPr>
        <w:lastRenderedPageBreak/>
        <w:t>ОГЛАВЛЕНИЕ</w:t>
      </w:r>
    </w:p>
    <w:p w14:paraId="2FF32463" w14:textId="77777777" w:rsidR="008202CB" w:rsidRDefault="008202CB" w:rsidP="00594D5A">
      <w:pPr>
        <w:tabs>
          <w:tab w:val="right" w:leader="dot" w:pos="9062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.Основные положения</w:t>
      </w:r>
    </w:p>
    <w:p w14:paraId="24811617" w14:textId="77777777" w:rsidR="008202CB" w:rsidRDefault="008202CB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1.1. Основания разработки</w:t>
      </w:r>
    </w:p>
    <w:p w14:paraId="7E996EFC" w14:textId="77777777" w:rsidR="008202CB" w:rsidRDefault="008202CB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1.2. Перечень внедряемых отечественных технологий</w:t>
      </w:r>
    </w:p>
    <w:p w14:paraId="1BEBE020" w14:textId="77777777" w:rsidR="008202CB" w:rsidRDefault="008202CB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1.3. Особенности реализации стратегии</w:t>
      </w:r>
    </w:p>
    <w:p w14:paraId="6AB6AD1F" w14:textId="1A039663" w:rsidR="008202CB" w:rsidRDefault="008202CB" w:rsidP="00594D5A">
      <w:pPr>
        <w:tabs>
          <w:tab w:val="right" w:leader="dot" w:pos="9062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Карточка страт</w:t>
      </w:r>
      <w:r w:rsidR="00594D5A">
        <w:rPr>
          <w:sz w:val="28"/>
          <w:szCs w:val="28"/>
        </w:rPr>
        <w:t>е</w:t>
      </w:r>
      <w:r>
        <w:rPr>
          <w:sz w:val="28"/>
          <w:szCs w:val="28"/>
        </w:rPr>
        <w:t>гии</w:t>
      </w:r>
      <w:r>
        <w:t xml:space="preserve"> </w:t>
      </w:r>
      <w:r w:rsidR="00594D5A" w:rsidRPr="00594D5A">
        <w:rPr>
          <w:sz w:val="28"/>
          <w:szCs w:val="28"/>
        </w:rPr>
        <w:t>(краткое содержание)</w:t>
      </w:r>
    </w:p>
    <w:p w14:paraId="43F12635" w14:textId="03D4C276" w:rsidR="00594D5A" w:rsidRDefault="00594D5A" w:rsidP="00594D5A">
      <w:pPr>
        <w:tabs>
          <w:tab w:val="right" w:leader="dot" w:pos="9062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Приоритеты, цели и задачи цифровой трансформации</w:t>
      </w:r>
    </w:p>
    <w:p w14:paraId="4A3B160C" w14:textId="69C28405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3.1. Цель цифровой трансформации</w:t>
      </w:r>
    </w:p>
    <w:p w14:paraId="16E8A176" w14:textId="120BF727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3.2. Задачи цифровой трансформации</w:t>
      </w:r>
    </w:p>
    <w:p w14:paraId="7E6BB545" w14:textId="11918C79" w:rsidR="00594D5A" w:rsidRDefault="00594D5A" w:rsidP="00594D5A">
      <w:pPr>
        <w:tabs>
          <w:tab w:val="right" w:leader="dot" w:pos="9062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Проблемы и вызовы цифровой трансформации</w:t>
      </w:r>
    </w:p>
    <w:p w14:paraId="3FEA5A75" w14:textId="1B7C335C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4.1. Образование и науки</w:t>
      </w:r>
    </w:p>
    <w:p w14:paraId="34EB8588" w14:textId="3811B191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4.2. Здравоохранение</w:t>
      </w:r>
    </w:p>
    <w:p w14:paraId="3B61EBD6" w14:textId="7AB05458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4.3. Развитие городской среды</w:t>
      </w:r>
    </w:p>
    <w:p w14:paraId="06F8B90B" w14:textId="3C5B358C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4.4. Транспорт и логистика</w:t>
      </w:r>
    </w:p>
    <w:p w14:paraId="3D5FEB76" w14:textId="595DF0AD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4.5. Государственное управление</w:t>
      </w:r>
    </w:p>
    <w:p w14:paraId="52B46004" w14:textId="367DCAAC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4.6. Социальная сфера</w:t>
      </w:r>
    </w:p>
    <w:p w14:paraId="1098FDE6" w14:textId="3094D312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4.7. Туризм</w:t>
      </w:r>
    </w:p>
    <w:p w14:paraId="2B9516AD" w14:textId="13616646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4.8. Сельское хозяйство</w:t>
      </w:r>
    </w:p>
    <w:p w14:paraId="2126720E" w14:textId="61680A03" w:rsidR="00594D5A" w:rsidRDefault="00594D5A" w:rsidP="00594D5A">
      <w:pPr>
        <w:tabs>
          <w:tab w:val="right" w:leader="dot" w:pos="9062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Взаимосвязь задач и проектов отрасли</w:t>
      </w:r>
    </w:p>
    <w:p w14:paraId="2C7DE2AC" w14:textId="7C869798" w:rsidR="00594D5A" w:rsidRDefault="00594D5A" w:rsidP="00594D5A">
      <w:pPr>
        <w:tabs>
          <w:tab w:val="right" w:leader="dot" w:pos="9062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Проекты развития отрасли</w:t>
      </w:r>
    </w:p>
    <w:p w14:paraId="13D36F4A" w14:textId="7E5F235F" w:rsidR="00594D5A" w:rsidRPr="00594D5A" w:rsidRDefault="00594D5A" w:rsidP="00594D5A">
      <w:pPr>
        <w:tabs>
          <w:tab w:val="right" w:leader="dot" w:pos="9062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Показатели развития отрасли</w:t>
      </w:r>
    </w:p>
    <w:p w14:paraId="204578AA" w14:textId="76BA2FF4" w:rsidR="00594D5A" w:rsidRDefault="00594D5A" w:rsidP="00594D5A">
      <w:pPr>
        <w:tabs>
          <w:tab w:val="right" w:leader="dot" w:pos="9062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Ресурсное обеспечение реализации стратегии</w:t>
      </w:r>
    </w:p>
    <w:p w14:paraId="11CFF0EA" w14:textId="21740E80" w:rsid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8.1. Участники реализации стратегии</w:t>
      </w:r>
    </w:p>
    <w:p w14:paraId="19DAD2DE" w14:textId="3E5B4442" w:rsidR="00594D5A" w:rsidRPr="00594D5A" w:rsidRDefault="00594D5A" w:rsidP="00594D5A">
      <w:pPr>
        <w:tabs>
          <w:tab w:val="right" w:leader="dot" w:pos="9062"/>
        </w:tabs>
        <w:spacing w:before="0" w:after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8.2. Финансовое обеспечение</w:t>
      </w:r>
    </w:p>
    <w:p w14:paraId="6D8AA387" w14:textId="77777777" w:rsidR="00594D5A" w:rsidRPr="00594D5A" w:rsidRDefault="00594D5A" w:rsidP="008202CB">
      <w:pPr>
        <w:tabs>
          <w:tab w:val="right" w:leader="dot" w:pos="9062"/>
        </w:tabs>
      </w:pPr>
    </w:p>
    <w:p w14:paraId="26B0C61C" w14:textId="56893B41" w:rsidR="00D82793" w:rsidRDefault="00D82793"/>
    <w:p w14:paraId="66ACEE65" w14:textId="77777777" w:rsidR="00D82793" w:rsidRDefault="00D82793">
      <w:pPr>
        <w:sectPr w:rsidR="00D82793">
          <w:headerReference w:type="default" r:id="rId8"/>
          <w:pgSz w:w="11905" w:h="16837"/>
          <w:pgMar w:top="1133" w:right="850" w:bottom="1133" w:left="1417" w:header="720" w:footer="720" w:gutter="0"/>
          <w:cols w:space="720"/>
        </w:sectPr>
      </w:pPr>
    </w:p>
    <w:p w14:paraId="13428ACF" w14:textId="6D610668" w:rsidR="00D82793" w:rsidRPr="009E106D" w:rsidRDefault="00A5032B" w:rsidP="00A5032B">
      <w:pPr>
        <w:pStyle w:val="1"/>
        <w:jc w:val="center"/>
      </w:pPr>
      <w:bookmarkStart w:id="0" w:name="_Toc1"/>
      <w:r w:rsidRPr="009E106D">
        <w:rPr>
          <w:lang w:val="en-US"/>
        </w:rPr>
        <w:lastRenderedPageBreak/>
        <w:t>I</w:t>
      </w:r>
      <w:r w:rsidRPr="009E106D">
        <w:t xml:space="preserve">. </w:t>
      </w:r>
      <w:bookmarkEnd w:id="0"/>
      <w:r w:rsidRPr="009E106D">
        <w:t>ОСНОВНЫЕ ПОЛОЖЕНИЯ</w:t>
      </w:r>
    </w:p>
    <w:p w14:paraId="7AD3F32C" w14:textId="048449D6" w:rsidR="00D82793" w:rsidRPr="009E106D" w:rsidRDefault="00000000" w:rsidP="00A5032B">
      <w:pPr>
        <w:pStyle w:val="2"/>
        <w:jc w:val="center"/>
        <w:rPr>
          <w:sz w:val="28"/>
          <w:szCs w:val="28"/>
        </w:rPr>
      </w:pPr>
      <w:bookmarkStart w:id="1" w:name="_Toc2"/>
      <w:r w:rsidRPr="009E106D">
        <w:rPr>
          <w:sz w:val="28"/>
          <w:szCs w:val="28"/>
        </w:rPr>
        <w:t>1.1. Основания разработки</w:t>
      </w:r>
      <w:bookmarkEnd w:id="1"/>
    </w:p>
    <w:p w14:paraId="3024E63B" w14:textId="5D28775D" w:rsidR="00D82793" w:rsidRPr="009E106D" w:rsidRDefault="00BA58A2" w:rsidP="00A5032B">
      <w:pPr>
        <w:ind w:firstLine="708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1. Основаниями разработки стратегии в области цифровой трансформации отраслей экономики, социальной сферы и</w:t>
      </w:r>
      <w:r w:rsidR="00A5032B" w:rsidRPr="009E106D">
        <w:rPr>
          <w:sz w:val="28"/>
          <w:szCs w:val="28"/>
        </w:rPr>
        <w:t xml:space="preserve"> </w:t>
      </w:r>
      <w:r w:rsidRPr="009E106D">
        <w:rPr>
          <w:sz w:val="28"/>
          <w:szCs w:val="28"/>
        </w:rPr>
        <w:t>государственного управления Республики Алтай (далее – Стратегия</w:t>
      </w:r>
      <w:r w:rsidR="008B0775">
        <w:rPr>
          <w:sz w:val="28"/>
          <w:szCs w:val="28"/>
        </w:rPr>
        <w:t xml:space="preserve"> цифровой трансформации</w:t>
      </w:r>
      <w:r w:rsidRPr="009E106D">
        <w:rPr>
          <w:sz w:val="28"/>
          <w:szCs w:val="28"/>
        </w:rPr>
        <w:t>)</w:t>
      </w:r>
      <w:r w:rsidR="00A5032B" w:rsidRPr="009E106D">
        <w:rPr>
          <w:sz w:val="28"/>
          <w:szCs w:val="28"/>
        </w:rPr>
        <w:t xml:space="preserve"> </w:t>
      </w:r>
      <w:r w:rsidRPr="009E106D">
        <w:rPr>
          <w:sz w:val="28"/>
          <w:szCs w:val="28"/>
        </w:rPr>
        <w:t>являются:</w:t>
      </w:r>
    </w:p>
    <w:p w14:paraId="12A13A08" w14:textId="1CCDC203" w:rsidR="00D82793" w:rsidRPr="009E106D" w:rsidRDefault="00753716" w:rsidP="00A5032B">
      <w:pPr>
        <w:ind w:firstLine="709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а) Указ Президента Российской Федерации от 21</w:t>
      </w:r>
      <w:r w:rsidR="0008705B" w:rsidRPr="009E106D">
        <w:rPr>
          <w:sz w:val="28"/>
          <w:szCs w:val="28"/>
        </w:rPr>
        <w:t xml:space="preserve"> июля </w:t>
      </w:r>
      <w:r w:rsidRPr="009E106D">
        <w:rPr>
          <w:sz w:val="28"/>
          <w:szCs w:val="28"/>
        </w:rPr>
        <w:t>2020</w:t>
      </w:r>
      <w:r w:rsidR="00A5032B" w:rsidRPr="009E106D">
        <w:rPr>
          <w:sz w:val="28"/>
          <w:szCs w:val="28"/>
        </w:rPr>
        <w:t xml:space="preserve"> г.</w:t>
      </w:r>
      <w:r w:rsidRPr="009E106D">
        <w:rPr>
          <w:sz w:val="28"/>
          <w:szCs w:val="28"/>
        </w:rPr>
        <w:t xml:space="preserve"> № 474 «О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национальных целях развития Российской Федерации на период до 2030 года»;</w:t>
      </w:r>
    </w:p>
    <w:p w14:paraId="4E3BFB27" w14:textId="71355F60" w:rsidR="00D82793" w:rsidRPr="009E106D" w:rsidRDefault="00753716" w:rsidP="00A5032B">
      <w:pPr>
        <w:ind w:firstLine="709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б) Пункт 2 перечня поручений Президента Российской Федерации по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итогам конференции «Путешествие в мир искусственного интеллекта» от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4</w:t>
      </w:r>
      <w:r w:rsidR="00A357DB">
        <w:rPr>
          <w:sz w:val="28"/>
          <w:szCs w:val="28"/>
        </w:rPr>
        <w:t> </w:t>
      </w:r>
      <w:r w:rsidR="0008705B" w:rsidRPr="009E106D">
        <w:rPr>
          <w:sz w:val="28"/>
          <w:szCs w:val="28"/>
        </w:rPr>
        <w:t xml:space="preserve">декабря </w:t>
      </w:r>
      <w:r w:rsidRPr="009E106D">
        <w:rPr>
          <w:sz w:val="28"/>
          <w:szCs w:val="28"/>
        </w:rPr>
        <w:t>2020</w:t>
      </w:r>
      <w:r w:rsidR="00A5032B" w:rsidRPr="009E106D">
        <w:rPr>
          <w:sz w:val="28"/>
          <w:szCs w:val="28"/>
        </w:rPr>
        <w:t xml:space="preserve"> г.</w:t>
      </w:r>
      <w:r w:rsidRPr="009E106D">
        <w:rPr>
          <w:sz w:val="28"/>
          <w:szCs w:val="28"/>
        </w:rPr>
        <w:t xml:space="preserve"> №</w:t>
      </w:r>
      <w:r w:rsidR="0008705B" w:rsidRPr="009E106D">
        <w:rPr>
          <w:sz w:val="28"/>
          <w:szCs w:val="28"/>
        </w:rPr>
        <w:t xml:space="preserve"> </w:t>
      </w:r>
      <w:r w:rsidRPr="009E106D">
        <w:rPr>
          <w:sz w:val="28"/>
          <w:szCs w:val="28"/>
        </w:rPr>
        <w:t>Пр-2242;</w:t>
      </w:r>
    </w:p>
    <w:p w14:paraId="6E1EF47C" w14:textId="6F55B578" w:rsidR="00D82793" w:rsidRPr="009E106D" w:rsidRDefault="00753716" w:rsidP="00A5032B">
      <w:pPr>
        <w:ind w:firstLine="709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в) Стратегия развития информационного общества в Российской Федерации на 2017 - 2030 г</w:t>
      </w:r>
      <w:r w:rsidR="00A5032B" w:rsidRPr="009E106D">
        <w:rPr>
          <w:sz w:val="28"/>
          <w:szCs w:val="28"/>
        </w:rPr>
        <w:t>г.</w:t>
      </w:r>
      <w:r w:rsidRPr="009E106D">
        <w:rPr>
          <w:sz w:val="28"/>
          <w:szCs w:val="28"/>
        </w:rPr>
        <w:t>, утвержденная Указом Президента Российской Федерации от 9 мая 2017</w:t>
      </w:r>
      <w:r w:rsidR="00A5032B" w:rsidRPr="009E106D">
        <w:rPr>
          <w:sz w:val="28"/>
          <w:szCs w:val="28"/>
        </w:rPr>
        <w:t xml:space="preserve"> г.</w:t>
      </w:r>
      <w:r w:rsidRPr="009E106D">
        <w:rPr>
          <w:sz w:val="28"/>
          <w:szCs w:val="28"/>
        </w:rPr>
        <w:t xml:space="preserve"> № 203;</w:t>
      </w:r>
    </w:p>
    <w:p w14:paraId="349639C6" w14:textId="419871ED" w:rsidR="00D82793" w:rsidRPr="009E106D" w:rsidRDefault="00753716" w:rsidP="00A5032B">
      <w:pPr>
        <w:ind w:firstLine="709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г) Национальная программа «Цифровая экономика Российской Федерации»;</w:t>
      </w:r>
    </w:p>
    <w:p w14:paraId="02333D2C" w14:textId="360CBBA7" w:rsidR="00D82793" w:rsidRPr="009E106D" w:rsidRDefault="00753716" w:rsidP="00A5032B">
      <w:pPr>
        <w:ind w:firstLine="709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д) Федеральный и региональный проекты «Создание единого цифрового контура в</w:t>
      </w:r>
      <w:r w:rsidR="00A5032B" w:rsidRPr="009E106D">
        <w:rPr>
          <w:sz w:val="28"/>
          <w:szCs w:val="28"/>
        </w:rPr>
        <w:t> </w:t>
      </w:r>
      <w:r w:rsidRPr="009E106D">
        <w:rPr>
          <w:sz w:val="28"/>
          <w:szCs w:val="28"/>
        </w:rPr>
        <w:t>здравоохранении Республики Алтай на основе единой государственной информационной системы здравоохранения (</w:t>
      </w:r>
      <w:r w:rsidR="00BA58A2" w:rsidRPr="009E106D">
        <w:rPr>
          <w:sz w:val="28"/>
          <w:szCs w:val="28"/>
        </w:rPr>
        <w:t xml:space="preserve">далее - </w:t>
      </w:r>
      <w:r w:rsidRPr="009E106D">
        <w:rPr>
          <w:sz w:val="28"/>
          <w:szCs w:val="28"/>
        </w:rPr>
        <w:t>ЕГИСЗ)» национального проекта «Здравоохранение»;</w:t>
      </w:r>
    </w:p>
    <w:p w14:paraId="02BE651B" w14:textId="4DEB9F62" w:rsidR="00D82793" w:rsidRPr="009E106D" w:rsidRDefault="00753716" w:rsidP="00753716">
      <w:pPr>
        <w:ind w:firstLine="709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е) Федеральный и региональный проекты «Цифровая образовательная среда» национального проекта «Образование»;</w:t>
      </w:r>
    </w:p>
    <w:p w14:paraId="5D395F0D" w14:textId="6DE79D4F" w:rsidR="00D82793" w:rsidRPr="009E106D" w:rsidRDefault="00753716" w:rsidP="00753716">
      <w:pPr>
        <w:ind w:firstLine="709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ж) Государственная программа Российской Федерации «Информационное общество», утвержденная постановлением Правительства Российской Федерации от 15 апреля 2014</w:t>
      </w:r>
      <w:r w:rsidR="00A5032B" w:rsidRPr="009E106D">
        <w:rPr>
          <w:sz w:val="28"/>
          <w:szCs w:val="28"/>
        </w:rPr>
        <w:t xml:space="preserve"> г.</w:t>
      </w:r>
      <w:r w:rsidRPr="009E106D">
        <w:rPr>
          <w:sz w:val="28"/>
          <w:szCs w:val="28"/>
        </w:rPr>
        <w:t xml:space="preserve"> № 313</w:t>
      </w:r>
      <w:r w:rsidR="00A5032B" w:rsidRPr="009E106D">
        <w:rPr>
          <w:sz w:val="28"/>
          <w:szCs w:val="28"/>
        </w:rPr>
        <w:t>;</w:t>
      </w:r>
    </w:p>
    <w:p w14:paraId="7D0066EE" w14:textId="17CD3BEC" w:rsidR="00D82793" w:rsidRDefault="00BA58A2" w:rsidP="00753716">
      <w:pPr>
        <w:ind w:firstLine="709"/>
        <w:jc w:val="both"/>
        <w:rPr>
          <w:sz w:val="28"/>
          <w:szCs w:val="28"/>
        </w:rPr>
      </w:pPr>
      <w:r w:rsidRPr="009E106D">
        <w:rPr>
          <w:sz w:val="28"/>
          <w:szCs w:val="28"/>
        </w:rPr>
        <w:t xml:space="preserve">з) </w:t>
      </w:r>
      <w:r w:rsidR="008D7752">
        <w:rPr>
          <w:sz w:val="28"/>
          <w:szCs w:val="28"/>
        </w:rPr>
        <w:t>п</w:t>
      </w:r>
      <w:r w:rsidRPr="009E106D">
        <w:rPr>
          <w:sz w:val="28"/>
          <w:szCs w:val="28"/>
        </w:rPr>
        <w:t>риказ Министерства цифрового развития, связи и массовых коммуникаций Российской Федерации от 18</w:t>
      </w:r>
      <w:r w:rsidR="00753716" w:rsidRPr="009E106D">
        <w:rPr>
          <w:sz w:val="28"/>
          <w:szCs w:val="28"/>
        </w:rPr>
        <w:t xml:space="preserve"> ноября </w:t>
      </w:r>
      <w:r w:rsidRPr="009E106D">
        <w:rPr>
          <w:sz w:val="28"/>
          <w:szCs w:val="28"/>
        </w:rPr>
        <w:t>2020 г</w:t>
      </w:r>
      <w:r w:rsidR="00A5032B" w:rsidRPr="009E106D">
        <w:rPr>
          <w:sz w:val="28"/>
          <w:szCs w:val="28"/>
        </w:rPr>
        <w:t>.</w:t>
      </w:r>
      <w:r w:rsidRPr="009E106D">
        <w:rPr>
          <w:sz w:val="28"/>
          <w:szCs w:val="28"/>
        </w:rPr>
        <w:t xml:space="preserve"> № 600 </w:t>
      </w:r>
      <w:r w:rsidR="00A5032B" w:rsidRPr="009E106D">
        <w:rPr>
          <w:sz w:val="28"/>
          <w:szCs w:val="28"/>
        </w:rPr>
        <w:t>«</w:t>
      </w:r>
      <w:r w:rsidRPr="009E106D">
        <w:rPr>
          <w:sz w:val="28"/>
          <w:szCs w:val="28"/>
        </w:rPr>
        <w:t>Об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 xml:space="preserve">утверждении методик расчета целевых показателей национальной цели развития Российской Федерации </w:t>
      </w:r>
      <w:r w:rsidR="00A5032B" w:rsidRPr="009E106D">
        <w:rPr>
          <w:sz w:val="28"/>
          <w:szCs w:val="28"/>
        </w:rPr>
        <w:t>«</w:t>
      </w:r>
      <w:r w:rsidRPr="009E106D">
        <w:rPr>
          <w:sz w:val="28"/>
          <w:szCs w:val="28"/>
        </w:rPr>
        <w:t>Цифровая трансформация</w:t>
      </w:r>
      <w:r w:rsidR="00A5032B" w:rsidRPr="009E106D">
        <w:rPr>
          <w:sz w:val="28"/>
          <w:szCs w:val="28"/>
        </w:rPr>
        <w:t>»</w:t>
      </w:r>
      <w:r w:rsidRPr="009E106D">
        <w:rPr>
          <w:sz w:val="28"/>
          <w:szCs w:val="28"/>
        </w:rPr>
        <w:t xml:space="preserve">, предусмотренной подпунктом </w:t>
      </w:r>
      <w:r w:rsidR="00A5032B" w:rsidRPr="009E106D">
        <w:rPr>
          <w:sz w:val="28"/>
          <w:szCs w:val="28"/>
        </w:rPr>
        <w:t>«</w:t>
      </w:r>
      <w:r w:rsidRPr="009E106D">
        <w:rPr>
          <w:sz w:val="28"/>
          <w:szCs w:val="28"/>
        </w:rPr>
        <w:t>д</w:t>
      </w:r>
      <w:r w:rsidR="00A5032B" w:rsidRPr="009E106D">
        <w:rPr>
          <w:sz w:val="28"/>
          <w:szCs w:val="28"/>
        </w:rPr>
        <w:t>»</w:t>
      </w:r>
      <w:r w:rsidRPr="009E106D">
        <w:rPr>
          <w:sz w:val="28"/>
          <w:szCs w:val="28"/>
        </w:rPr>
        <w:t xml:space="preserve"> пункта 1 Указа Президента Российской Федерации от 21</w:t>
      </w:r>
      <w:r w:rsidR="00753716" w:rsidRPr="009E106D">
        <w:rPr>
          <w:sz w:val="28"/>
          <w:szCs w:val="28"/>
        </w:rPr>
        <w:t xml:space="preserve"> июля</w:t>
      </w:r>
      <w:r w:rsidRPr="009E106D">
        <w:rPr>
          <w:sz w:val="28"/>
          <w:szCs w:val="28"/>
        </w:rPr>
        <w:t xml:space="preserve"> 2020 г</w:t>
      </w:r>
      <w:r w:rsidR="00A5032B" w:rsidRPr="009E106D">
        <w:rPr>
          <w:sz w:val="28"/>
          <w:szCs w:val="28"/>
        </w:rPr>
        <w:t>.</w:t>
      </w:r>
      <w:r w:rsidRPr="009E106D">
        <w:rPr>
          <w:sz w:val="28"/>
          <w:szCs w:val="28"/>
        </w:rPr>
        <w:t xml:space="preserve"> № 474 </w:t>
      </w:r>
      <w:r w:rsidR="00A5032B" w:rsidRPr="009E106D">
        <w:rPr>
          <w:sz w:val="28"/>
          <w:szCs w:val="28"/>
        </w:rPr>
        <w:t>«</w:t>
      </w:r>
      <w:r w:rsidRPr="009E106D">
        <w:rPr>
          <w:sz w:val="28"/>
          <w:szCs w:val="28"/>
        </w:rPr>
        <w:t>О национальных целях развития Российской Федерации на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период до 2030 года</w:t>
      </w:r>
      <w:r w:rsidR="00A5032B" w:rsidRPr="009E106D">
        <w:rPr>
          <w:sz w:val="28"/>
          <w:szCs w:val="28"/>
        </w:rPr>
        <w:t>».</w:t>
      </w:r>
    </w:p>
    <w:p w14:paraId="1AD6A6DD" w14:textId="77777777" w:rsidR="00A357DB" w:rsidRPr="009E106D" w:rsidRDefault="00A357DB" w:rsidP="00753716">
      <w:pPr>
        <w:ind w:firstLine="709"/>
        <w:jc w:val="both"/>
        <w:rPr>
          <w:sz w:val="28"/>
          <w:szCs w:val="28"/>
        </w:rPr>
      </w:pPr>
    </w:p>
    <w:p w14:paraId="1379C2A2" w14:textId="2B30BEAD" w:rsidR="00D82793" w:rsidRPr="009E106D" w:rsidRDefault="00000000" w:rsidP="00753716">
      <w:pPr>
        <w:pStyle w:val="2"/>
        <w:jc w:val="center"/>
        <w:rPr>
          <w:sz w:val="28"/>
          <w:szCs w:val="28"/>
        </w:rPr>
      </w:pPr>
      <w:bookmarkStart w:id="2" w:name="_Toc3"/>
      <w:r w:rsidRPr="009E106D">
        <w:rPr>
          <w:sz w:val="28"/>
          <w:szCs w:val="28"/>
        </w:rPr>
        <w:lastRenderedPageBreak/>
        <w:t>1.2. Перечень внедряемых отечественных технологий</w:t>
      </w:r>
      <w:bookmarkEnd w:id="2"/>
    </w:p>
    <w:p w14:paraId="412C723B" w14:textId="58EADA1B" w:rsidR="00D82793" w:rsidRPr="009E106D" w:rsidRDefault="00BA58A2" w:rsidP="00753716">
      <w:pPr>
        <w:ind w:firstLine="708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2. В ходе реализации Стратегии</w:t>
      </w:r>
      <w:r w:rsidR="008B0775">
        <w:rPr>
          <w:sz w:val="28"/>
          <w:szCs w:val="28"/>
        </w:rPr>
        <w:t xml:space="preserve"> цифровой трансформации</w:t>
      </w:r>
      <w:r w:rsidRPr="009E106D">
        <w:rPr>
          <w:sz w:val="28"/>
          <w:szCs w:val="28"/>
        </w:rPr>
        <w:t xml:space="preserve"> будут внедрены следующие технологии:</w:t>
      </w:r>
    </w:p>
    <w:p w14:paraId="61270FCF" w14:textId="2B9F5819" w:rsidR="00D82793" w:rsidRPr="009E106D" w:rsidRDefault="008B0775" w:rsidP="00753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A58A2"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A58A2" w:rsidRPr="009E106D">
        <w:rPr>
          <w:sz w:val="28"/>
          <w:szCs w:val="28"/>
        </w:rPr>
        <w:t>ольшие данные;</w:t>
      </w:r>
    </w:p>
    <w:p w14:paraId="329651E4" w14:textId="5AC3A72D" w:rsidR="00D82793" w:rsidRPr="009E106D" w:rsidRDefault="00BA58A2" w:rsidP="00753716">
      <w:pPr>
        <w:ind w:firstLine="709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б</w:t>
      </w:r>
      <w:r w:rsidR="008B0775">
        <w:rPr>
          <w:sz w:val="28"/>
          <w:szCs w:val="28"/>
        </w:rPr>
        <w:t>)</w:t>
      </w:r>
      <w:r w:rsidRPr="009E106D">
        <w:rPr>
          <w:sz w:val="28"/>
          <w:szCs w:val="28"/>
        </w:rPr>
        <w:t xml:space="preserve"> </w:t>
      </w:r>
      <w:r w:rsidR="008B0775">
        <w:rPr>
          <w:sz w:val="28"/>
          <w:szCs w:val="28"/>
        </w:rPr>
        <w:t>с</w:t>
      </w:r>
      <w:r w:rsidRPr="009E106D">
        <w:rPr>
          <w:sz w:val="28"/>
          <w:szCs w:val="28"/>
        </w:rPr>
        <w:t>истемы распределенного реестра;</w:t>
      </w:r>
    </w:p>
    <w:p w14:paraId="4BD05B90" w14:textId="715770DD" w:rsidR="00D82793" w:rsidRPr="009E106D" w:rsidRDefault="00BA58A2" w:rsidP="00753716">
      <w:pPr>
        <w:ind w:firstLine="709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в</w:t>
      </w:r>
      <w:r w:rsidR="008B0775">
        <w:rPr>
          <w:sz w:val="28"/>
          <w:szCs w:val="28"/>
        </w:rPr>
        <w:t>)</w:t>
      </w:r>
      <w:r w:rsidRPr="009E106D">
        <w:rPr>
          <w:sz w:val="28"/>
          <w:szCs w:val="28"/>
        </w:rPr>
        <w:t xml:space="preserve"> </w:t>
      </w:r>
      <w:r w:rsidR="008B0775">
        <w:rPr>
          <w:sz w:val="28"/>
          <w:szCs w:val="28"/>
        </w:rPr>
        <w:t>н</w:t>
      </w:r>
      <w:r w:rsidRPr="009E106D">
        <w:rPr>
          <w:sz w:val="28"/>
          <w:szCs w:val="28"/>
        </w:rPr>
        <w:t>овые производственные технологии</w:t>
      </w:r>
      <w:r w:rsidR="00071272" w:rsidRPr="009E106D">
        <w:rPr>
          <w:sz w:val="28"/>
          <w:szCs w:val="28"/>
        </w:rPr>
        <w:t>.</w:t>
      </w:r>
    </w:p>
    <w:p w14:paraId="52DA0564" w14:textId="4291BAEE" w:rsidR="00D82793" w:rsidRPr="009E106D" w:rsidRDefault="00BA58A2" w:rsidP="00071272">
      <w:pPr>
        <w:ind w:firstLine="708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3. Указанные технологии будут применены при решении задач по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цифровой трансформации отраслей экономики, социальной сферы, государственного управления Республики Алтай в целях достижения их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«цифровой зрелости». Результаты предоставления государственных, муниципальных и иных услуг будут переведены в цифровой вид с помощью такой технологии, как система распределенного реестра.</w:t>
      </w:r>
    </w:p>
    <w:p w14:paraId="110DA021" w14:textId="621136CF" w:rsidR="00D82793" w:rsidRPr="009E106D" w:rsidRDefault="00000000" w:rsidP="00A5032B">
      <w:pPr>
        <w:pStyle w:val="2"/>
        <w:jc w:val="center"/>
        <w:rPr>
          <w:sz w:val="28"/>
          <w:szCs w:val="28"/>
        </w:rPr>
      </w:pPr>
      <w:bookmarkStart w:id="3" w:name="_Toc4"/>
      <w:r w:rsidRPr="009E106D">
        <w:rPr>
          <w:sz w:val="28"/>
          <w:szCs w:val="28"/>
        </w:rPr>
        <w:t>1.3. Особенности реализации стратегии</w:t>
      </w:r>
      <w:bookmarkEnd w:id="3"/>
    </w:p>
    <w:p w14:paraId="52C4BA73" w14:textId="61031A08" w:rsidR="00D82793" w:rsidRPr="009E106D" w:rsidRDefault="00BA58A2" w:rsidP="00A357DB">
      <w:pPr>
        <w:ind w:firstLine="708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4. Стратегия цифровой трансформации утверждается один раз в три года, в году, предшествующему трехлетнему циклу финансового планирования Республики Алтай, с учетом приоритетов федерального, регионального и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муниципального уровней. Актуализация Стратегии цифровой трансформации возможна ежегодно, но не более одного раза в год.</w:t>
      </w:r>
    </w:p>
    <w:p w14:paraId="6031AAE9" w14:textId="6DD93132" w:rsidR="00D82793" w:rsidRPr="009E106D" w:rsidRDefault="00BA58A2" w:rsidP="00A357DB">
      <w:pPr>
        <w:ind w:firstLine="708"/>
        <w:jc w:val="both"/>
        <w:rPr>
          <w:sz w:val="28"/>
          <w:szCs w:val="28"/>
        </w:rPr>
      </w:pPr>
      <w:r w:rsidRPr="009E106D">
        <w:rPr>
          <w:sz w:val="28"/>
          <w:szCs w:val="28"/>
        </w:rPr>
        <w:t xml:space="preserve">5. Приоритетные проекты (направления), указанные в Разделе </w:t>
      </w:r>
      <w:r w:rsidR="008B0775">
        <w:rPr>
          <w:sz w:val="28"/>
          <w:szCs w:val="28"/>
          <w:lang w:val="en-US"/>
        </w:rPr>
        <w:t>VI</w:t>
      </w:r>
      <w:r w:rsidRPr="009E106D">
        <w:rPr>
          <w:sz w:val="28"/>
          <w:szCs w:val="28"/>
        </w:rPr>
        <w:t xml:space="preserve"> </w:t>
      </w:r>
      <w:r w:rsidR="008B0775">
        <w:rPr>
          <w:sz w:val="28"/>
          <w:szCs w:val="28"/>
        </w:rPr>
        <w:t xml:space="preserve">настоящей </w:t>
      </w:r>
      <w:r w:rsidRPr="009E106D">
        <w:rPr>
          <w:sz w:val="28"/>
          <w:szCs w:val="28"/>
        </w:rPr>
        <w:t>Стратегии цифровой трансформации, декомпозируются с указанием конкретных проектов, реализуемых субъектом Российской Федерации, в программе цифровой трансформации Республики Алтай, которая утверждается нормативным правовым актом высшего исполнительного органа государственной власти субъекта Российской Федерации в году утверждения Стратегии цифровой трансформации.</w:t>
      </w:r>
    </w:p>
    <w:p w14:paraId="6C76A461" w14:textId="613450FB" w:rsidR="00D82793" w:rsidRPr="009E106D" w:rsidRDefault="00BA58A2" w:rsidP="00A357DB">
      <w:pPr>
        <w:ind w:firstLine="708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6. В Республике Алтай может быть создан соответствующий центр компетенций по анализу и обработке данных, а также при необходимости для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популяризации ИТ-специальностей и проектов по цифровой трансформации.</w:t>
      </w:r>
    </w:p>
    <w:p w14:paraId="1E8D011F" w14:textId="77777777" w:rsidR="00D82793" w:rsidRDefault="00D82793" w:rsidP="00A5032B">
      <w:pPr>
        <w:jc w:val="both"/>
        <w:sectPr w:rsidR="00D82793">
          <w:pgSz w:w="11905" w:h="16837"/>
          <w:pgMar w:top="1133" w:right="850" w:bottom="1133" w:left="1417" w:header="720" w:footer="720" w:gutter="0"/>
          <w:cols w:space="720"/>
        </w:sectPr>
      </w:pPr>
    </w:p>
    <w:p w14:paraId="2270BAAF" w14:textId="335C0A23" w:rsidR="00D82793" w:rsidRDefault="00BA58A2" w:rsidP="00BA58A2">
      <w:pPr>
        <w:pStyle w:val="1"/>
        <w:jc w:val="center"/>
      </w:pPr>
      <w:bookmarkStart w:id="4" w:name="_Toc5"/>
      <w:r>
        <w:rPr>
          <w:lang w:val="en-US"/>
        </w:rPr>
        <w:lastRenderedPageBreak/>
        <w:t>II</w:t>
      </w:r>
      <w:r>
        <w:t>. Карточка стратегии (краткое содержание)</w:t>
      </w:r>
      <w:bookmarkEnd w:id="4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498"/>
        <w:gridCol w:w="13223"/>
      </w:tblGrid>
      <w:tr w:rsidR="00D82793" w14:paraId="10D01DAD" w14:textId="77777777">
        <w:tc>
          <w:tcPr>
            <w:tcW w:w="3000" w:type="dxa"/>
          </w:tcPr>
          <w:p w14:paraId="59B69CCC" w14:textId="77777777" w:rsidR="00D82793" w:rsidRDefault="00000000">
            <w:r>
              <w:t>Наименование стратегии:</w:t>
            </w:r>
          </w:p>
        </w:tc>
        <w:tc>
          <w:tcPr>
            <w:tcW w:w="20000" w:type="dxa"/>
          </w:tcPr>
          <w:p w14:paraId="4DAA140D" w14:textId="53FDC071" w:rsidR="00D82793" w:rsidRDefault="00000000">
            <w:r>
              <w:t>Стратегия в области цифровой трансформации отраслей экономики, социальной сферы и государственного</w:t>
            </w:r>
            <w:r w:rsidR="004F1BF8">
              <w:t xml:space="preserve"> </w:t>
            </w:r>
            <w:r>
              <w:t>управления Республики Алтай</w:t>
            </w:r>
          </w:p>
        </w:tc>
      </w:tr>
      <w:tr w:rsidR="00D82793" w14:paraId="5F08E1E5" w14:textId="77777777">
        <w:tc>
          <w:tcPr>
            <w:tcW w:w="3000" w:type="dxa"/>
          </w:tcPr>
          <w:p w14:paraId="1B0F3F5B" w14:textId="77777777" w:rsidR="00D82793" w:rsidRDefault="00000000">
            <w:r>
              <w:t>Срок реализации:</w:t>
            </w:r>
          </w:p>
        </w:tc>
        <w:tc>
          <w:tcPr>
            <w:tcW w:w="20000" w:type="dxa"/>
          </w:tcPr>
          <w:p w14:paraId="32FE40CE" w14:textId="77777777" w:rsidR="00D82793" w:rsidRDefault="00000000">
            <w:r>
              <w:t>Период 2022-2024 годов</w:t>
            </w:r>
          </w:p>
        </w:tc>
      </w:tr>
      <w:tr w:rsidR="00D82793" w14:paraId="5B990169" w14:textId="77777777">
        <w:tc>
          <w:tcPr>
            <w:tcW w:w="3000" w:type="dxa"/>
          </w:tcPr>
          <w:p w14:paraId="72CEFDD5" w14:textId="77777777" w:rsidR="00D82793" w:rsidRDefault="00000000">
            <w:r>
              <w:t>Краткое направление стратегии:</w:t>
            </w:r>
          </w:p>
        </w:tc>
        <w:tc>
          <w:tcPr>
            <w:tcW w:w="20000" w:type="dxa"/>
          </w:tcPr>
          <w:p w14:paraId="09ECC6F3" w14:textId="40413CE8" w:rsidR="00D82793" w:rsidRDefault="00000000">
            <w:r>
              <w:t xml:space="preserve">1. Повышение благосостояния </w:t>
            </w:r>
            <w:r w:rsidR="004F1BF8">
              <w:t>населения</w:t>
            </w:r>
            <w:r>
              <w:t xml:space="preserve"> </w:t>
            </w:r>
            <w:r w:rsidR="00BA58A2">
              <w:t>Республики Алтай</w:t>
            </w:r>
            <w:r>
              <w:br/>
              <w:t xml:space="preserve">2. Повышение инвестиционной привлекательности и международной конкурентоспособности экономики </w:t>
            </w:r>
            <w:r w:rsidR="00BA58A2">
              <w:t>Республики Алтай</w:t>
            </w:r>
            <w:r>
              <w:br/>
              <w:t xml:space="preserve">3. Улучшение здоровья населения и повышение уровня его образования в </w:t>
            </w:r>
            <w:r w:rsidR="00BA58A2">
              <w:t>Республике Алтай</w:t>
            </w:r>
          </w:p>
        </w:tc>
      </w:tr>
      <w:tr w:rsidR="00D82793" w14:paraId="26490264" w14:textId="77777777">
        <w:tc>
          <w:tcPr>
            <w:tcW w:w="3000" w:type="dxa"/>
          </w:tcPr>
          <w:p w14:paraId="17D80EA3" w14:textId="77777777" w:rsidR="00D82793" w:rsidRDefault="00000000">
            <w:r>
              <w:t>Что делаем?</w:t>
            </w:r>
          </w:p>
        </w:tc>
        <w:tc>
          <w:tcPr>
            <w:tcW w:w="20000" w:type="dxa"/>
          </w:tcPr>
          <w:p w14:paraId="56B62F7F" w14:textId="4A70A45A" w:rsidR="00D82793" w:rsidRDefault="00000000">
            <w:r>
              <w:t xml:space="preserve">Обеспечиваем цифровую трансформацию отраслей </w:t>
            </w:r>
            <w:r w:rsidR="00BA58A2">
              <w:t>«</w:t>
            </w:r>
            <w:r>
              <w:t>Образование и наука</w:t>
            </w:r>
            <w:r w:rsidR="00BA58A2">
              <w:t>»</w:t>
            </w:r>
            <w:r>
              <w:t xml:space="preserve">, </w:t>
            </w:r>
            <w:r w:rsidR="00BA58A2">
              <w:t>«</w:t>
            </w:r>
            <w:r>
              <w:t>Здравоохранение</w:t>
            </w:r>
            <w:r w:rsidR="00BA58A2">
              <w:t>»</w:t>
            </w:r>
            <w:r>
              <w:t xml:space="preserve">, </w:t>
            </w:r>
            <w:r w:rsidR="00BA58A2">
              <w:t>«</w:t>
            </w:r>
            <w:r>
              <w:t>Развитие городской среды</w:t>
            </w:r>
            <w:r w:rsidR="00BA58A2">
              <w:t>»</w:t>
            </w:r>
            <w:r>
              <w:t xml:space="preserve">, </w:t>
            </w:r>
            <w:r w:rsidR="00BA58A2">
              <w:t>«</w:t>
            </w:r>
            <w:r>
              <w:t>Транспорт и логистика</w:t>
            </w:r>
            <w:r w:rsidR="00BA58A2">
              <w:t>»</w:t>
            </w:r>
            <w:r>
              <w:t xml:space="preserve">, </w:t>
            </w:r>
            <w:r w:rsidR="00BA58A2">
              <w:t>«</w:t>
            </w:r>
            <w:r>
              <w:t>Государственное управление</w:t>
            </w:r>
            <w:r w:rsidR="00BA58A2">
              <w:t>»</w:t>
            </w:r>
            <w:r>
              <w:t xml:space="preserve">, </w:t>
            </w:r>
            <w:r w:rsidR="00BA58A2">
              <w:t>«</w:t>
            </w:r>
            <w:r>
              <w:t>Социальная сфера</w:t>
            </w:r>
            <w:r w:rsidR="00BA58A2">
              <w:t>»</w:t>
            </w:r>
            <w:r>
              <w:t xml:space="preserve">, </w:t>
            </w:r>
            <w:r w:rsidR="00BA58A2">
              <w:t>«</w:t>
            </w:r>
            <w:r>
              <w:t>Сельское хозяйство</w:t>
            </w:r>
            <w:r w:rsidR="00BA58A2">
              <w:t>»</w:t>
            </w:r>
            <w:r>
              <w:t xml:space="preserve">, </w:t>
            </w:r>
            <w:r w:rsidR="00BA58A2">
              <w:t>«</w:t>
            </w:r>
            <w:r>
              <w:t>Туризм</w:t>
            </w:r>
            <w:r w:rsidR="00BA58A2">
              <w:t>»</w:t>
            </w:r>
          </w:p>
        </w:tc>
      </w:tr>
      <w:tr w:rsidR="00D82793" w14:paraId="056768C8" w14:textId="77777777">
        <w:tc>
          <w:tcPr>
            <w:tcW w:w="3000" w:type="dxa"/>
          </w:tcPr>
          <w:p w14:paraId="59ED7557" w14:textId="77777777" w:rsidR="00D82793" w:rsidRDefault="00000000">
            <w:r>
              <w:t>Кто делает?</w:t>
            </w:r>
          </w:p>
        </w:tc>
        <w:tc>
          <w:tcPr>
            <w:tcW w:w="20000" w:type="dxa"/>
          </w:tcPr>
          <w:p w14:paraId="05BB8198" w14:textId="77777777" w:rsidR="00D82793" w:rsidRDefault="00000000">
            <w:r>
              <w:t>Министерство цифрового развития Республики Алтай</w:t>
            </w:r>
          </w:p>
        </w:tc>
      </w:tr>
      <w:tr w:rsidR="00D82793" w14:paraId="3D627062" w14:textId="77777777">
        <w:tc>
          <w:tcPr>
            <w:tcW w:w="3000" w:type="dxa"/>
          </w:tcPr>
          <w:p w14:paraId="6B2B7BD9" w14:textId="77777777" w:rsidR="00D82793" w:rsidRDefault="00000000">
            <w:r>
              <w:t>Результаты стратегии до 2024 года:</w:t>
            </w:r>
          </w:p>
        </w:tc>
        <w:tc>
          <w:tcPr>
            <w:tcW w:w="20000" w:type="dxa"/>
          </w:tcPr>
          <w:p w14:paraId="7E3B20B3" w14:textId="4D0BEAB4" w:rsidR="00D82793" w:rsidRDefault="00000000">
            <w:r>
              <w:t xml:space="preserve">Результаты стратегии до 2024 года по каждой отрасли экономики, социальной сферы и государственного управления приведены в разделе </w:t>
            </w:r>
            <w:r w:rsidR="008B0775">
              <w:rPr>
                <w:lang w:val="en-US"/>
              </w:rPr>
              <w:t>VII</w:t>
            </w:r>
            <w:r>
              <w:t xml:space="preserve"> Стратегии</w:t>
            </w:r>
          </w:p>
        </w:tc>
      </w:tr>
      <w:tr w:rsidR="00D82793" w14:paraId="21B315F1" w14:textId="77777777">
        <w:tc>
          <w:tcPr>
            <w:tcW w:w="3000" w:type="dxa"/>
          </w:tcPr>
          <w:p w14:paraId="047E3519" w14:textId="77777777" w:rsidR="00D82793" w:rsidRDefault="00000000">
            <w:r>
              <w:t>Бенефициары стратегии:</w:t>
            </w:r>
          </w:p>
        </w:tc>
        <w:tc>
          <w:tcPr>
            <w:tcW w:w="20000" w:type="dxa"/>
          </w:tcPr>
          <w:p w14:paraId="78C7BD38" w14:textId="6BE64B04" w:rsidR="00D82793" w:rsidRDefault="00000000">
            <w:r>
              <w:t>1. Педагогические работники</w:t>
            </w:r>
            <w:r>
              <w:br/>
              <w:t>2. Обучающиеся</w:t>
            </w:r>
            <w:r>
              <w:br/>
              <w:t>3. Родители (законные представители)</w:t>
            </w:r>
            <w:r>
              <w:br/>
              <w:t>4. Государственные компании и организации</w:t>
            </w:r>
            <w:r>
              <w:br/>
              <w:t>5. Население</w:t>
            </w:r>
            <w:r>
              <w:br/>
              <w:t xml:space="preserve">6. Исполнительные органы государственной власти </w:t>
            </w:r>
            <w:r w:rsidR="004F1BF8">
              <w:t>Республики Алтай</w:t>
            </w:r>
            <w:r>
              <w:br/>
              <w:t>7. Организации - Транспорт (кроме трубопроводного)</w:t>
            </w:r>
            <w:r>
              <w:br/>
              <w:t>8. Коммерческие организации</w:t>
            </w:r>
            <w:r>
              <w:br/>
              <w:t>9. Индивидуальные предприниматели</w:t>
            </w:r>
            <w:r>
              <w:br/>
              <w:t>10. Граждане старше 16 лет</w:t>
            </w:r>
            <w:r>
              <w:br/>
              <w:t>11. Организации - Деятельность в области социальных услуг</w:t>
            </w:r>
            <w:r>
              <w:br/>
            </w:r>
            <w:r>
              <w:lastRenderedPageBreak/>
              <w:t>12. Организации - Торговля розничная</w:t>
            </w:r>
            <w:r>
              <w:br/>
              <w:t>13. Организации - Деятельность гостиниц</w:t>
            </w:r>
            <w:r>
              <w:br/>
              <w:t>14. Организации - Предприятий общественного питания</w:t>
            </w:r>
            <w:r>
              <w:br/>
              <w:t>15. Организации - Деятельность в области спорта, организации досуга и развлечений</w:t>
            </w:r>
            <w:r>
              <w:br/>
              <w:t>16. Туристы (внутренние)</w:t>
            </w:r>
            <w:r>
              <w:br/>
              <w:t>17. Иностранные туристы</w:t>
            </w:r>
            <w:r>
              <w:br/>
              <w:t>18. Занятые в сфере (отрасли) - Сельское хозяйство и охота</w:t>
            </w:r>
          </w:p>
        </w:tc>
      </w:tr>
      <w:tr w:rsidR="00D82793" w14:paraId="7B4F6015" w14:textId="77777777">
        <w:tc>
          <w:tcPr>
            <w:tcW w:w="3000" w:type="dxa"/>
          </w:tcPr>
          <w:p w14:paraId="6E5D771F" w14:textId="77777777" w:rsidR="00D82793" w:rsidRDefault="00000000">
            <w:r>
              <w:t>Ресурсы:</w:t>
            </w:r>
          </w:p>
        </w:tc>
        <w:tc>
          <w:tcPr>
            <w:tcW w:w="20000" w:type="dxa"/>
          </w:tcPr>
          <w:p w14:paraId="12AFBF6C" w14:textId="2A4B1DF1" w:rsidR="00D82793" w:rsidRDefault="00000000">
            <w:r>
              <w:t>1. Федеральный бюджет</w:t>
            </w:r>
            <w:r>
              <w:br/>
              <w:t xml:space="preserve">2. </w:t>
            </w:r>
            <w:r w:rsidR="00BA58A2">
              <w:t xml:space="preserve">Республиканский </w:t>
            </w:r>
            <w:r>
              <w:t>бюджет</w:t>
            </w:r>
            <w:r w:rsidR="00BA58A2">
              <w:t xml:space="preserve"> Республики Алтай</w:t>
            </w:r>
          </w:p>
        </w:tc>
      </w:tr>
      <w:tr w:rsidR="00D82793" w14:paraId="3325CF45" w14:textId="77777777">
        <w:tc>
          <w:tcPr>
            <w:tcW w:w="3000" w:type="dxa"/>
          </w:tcPr>
          <w:p w14:paraId="2F25FB45" w14:textId="77777777" w:rsidR="00D82793" w:rsidRDefault="00000000">
            <w:r>
              <w:t>Долгосрочные социально-экономические эффекты:</w:t>
            </w:r>
          </w:p>
        </w:tc>
        <w:tc>
          <w:tcPr>
            <w:tcW w:w="20000" w:type="dxa"/>
          </w:tcPr>
          <w:p w14:paraId="5F25406F" w14:textId="43B615A4" w:rsidR="00D82793" w:rsidRDefault="00000000">
            <w:r>
              <w:t xml:space="preserve">Реализация мероприятий, указанных в стратегии позволит достичь существенных изменений для развития цифровых технологий в сфере образования, здравоохранения, транспорта и логистики, городского хозяйства, социальной сферы, экологии и природопользования, сельского и лесного хозяйства, государственного управления, туризма, а также показателей национальной цели </w:t>
            </w:r>
            <w:r w:rsidR="00BA58A2">
              <w:t>«</w:t>
            </w:r>
            <w:r>
              <w:t>Цифровая трансформация</w:t>
            </w:r>
            <w:r w:rsidR="00BA58A2">
              <w:t>»</w:t>
            </w:r>
            <w:r>
              <w:t>, установленного Указом Президента Российской Федерации от 21</w:t>
            </w:r>
            <w:r w:rsidR="00BA58A2">
              <w:t xml:space="preserve"> июля </w:t>
            </w:r>
            <w:r>
              <w:t>2020</w:t>
            </w:r>
            <w:r w:rsidR="00BA58A2">
              <w:t xml:space="preserve"> г. </w:t>
            </w:r>
            <w:r>
              <w:t>№ 474 «О национальных целях развития Российской Федерации на период до 2030 года»</w:t>
            </w:r>
          </w:p>
        </w:tc>
      </w:tr>
      <w:tr w:rsidR="00D82793" w14:paraId="288C9C21" w14:textId="77777777">
        <w:tc>
          <w:tcPr>
            <w:tcW w:w="3000" w:type="dxa"/>
          </w:tcPr>
          <w:p w14:paraId="4C8D67F3" w14:textId="77777777" w:rsidR="00D82793" w:rsidRDefault="00000000">
            <w:r>
              <w:t>Связь с показателями национальных целей</w:t>
            </w:r>
          </w:p>
        </w:tc>
        <w:tc>
          <w:tcPr>
            <w:tcW w:w="20000" w:type="dxa"/>
          </w:tcPr>
          <w:p w14:paraId="18BFFB63" w14:textId="181BB97E" w:rsidR="00D82793" w:rsidRDefault="00BA58A2" w:rsidP="00BA58A2">
            <w:pPr>
              <w:pStyle w:val="a4"/>
              <w:numPr>
                <w:ilvl w:val="0"/>
                <w:numId w:val="1"/>
              </w:numPr>
            </w:pPr>
            <w:r>
              <w:t>Вхождение РФ в число 10-ти ведущих стран мира по качеству общего образования</w:t>
            </w:r>
          </w:p>
          <w:p w14:paraId="3208ACDF" w14:textId="77777777" w:rsidR="00BA58A2" w:rsidRDefault="00BA58A2" w:rsidP="009E106D">
            <w:pPr>
              <w:pStyle w:val="a4"/>
              <w:numPr>
                <w:ilvl w:val="0"/>
                <w:numId w:val="1"/>
              </w:numPr>
              <w:ind w:left="-12" w:firstLine="372"/>
            </w:pPr>
            <w: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  <w:p w14:paraId="67D9C5F8" w14:textId="52E08427" w:rsidR="00BA58A2" w:rsidRDefault="00BA58A2" w:rsidP="00BA58A2">
            <w:pPr>
              <w:pStyle w:val="a4"/>
              <w:numPr>
                <w:ilvl w:val="0"/>
                <w:numId w:val="1"/>
              </w:numPr>
            </w:pPr>
            <w:r>
              <w:t>Увеличение доли массовых социально значимых услуг, доступных в электронном виде</w:t>
            </w:r>
            <w:r w:rsidR="009E106D">
              <w:t>, до 95 процентов</w:t>
            </w:r>
          </w:p>
        </w:tc>
      </w:tr>
    </w:tbl>
    <w:p w14:paraId="354E5A15" w14:textId="77777777" w:rsidR="00D82793" w:rsidRDefault="00D82793">
      <w:pPr>
        <w:sectPr w:rsidR="00D82793">
          <w:pgSz w:w="16837" w:h="11905" w:orient="landscape"/>
          <w:pgMar w:top="350" w:right="550" w:bottom="350" w:left="550" w:header="720" w:footer="720" w:gutter="0"/>
          <w:cols w:space="720"/>
        </w:sectPr>
      </w:pPr>
    </w:p>
    <w:p w14:paraId="19E2A508" w14:textId="25DBEB47" w:rsidR="00D82793" w:rsidRDefault="009E106D" w:rsidP="009E106D">
      <w:pPr>
        <w:pStyle w:val="1"/>
        <w:jc w:val="center"/>
      </w:pPr>
      <w:bookmarkStart w:id="5" w:name="_Toc6"/>
      <w:r>
        <w:rPr>
          <w:lang w:val="en-US"/>
        </w:rPr>
        <w:lastRenderedPageBreak/>
        <w:t>III</w:t>
      </w:r>
      <w:r>
        <w:t>. Приоритеты, цели и задачи цифровой трансформации</w:t>
      </w:r>
      <w:bookmarkEnd w:id="5"/>
    </w:p>
    <w:p w14:paraId="26E1EFBC" w14:textId="2A4FDCE7" w:rsidR="00D82793" w:rsidRPr="009E106D" w:rsidRDefault="00000000" w:rsidP="009E106D">
      <w:pPr>
        <w:pStyle w:val="2"/>
        <w:jc w:val="center"/>
        <w:rPr>
          <w:sz w:val="28"/>
          <w:szCs w:val="28"/>
        </w:rPr>
      </w:pPr>
      <w:bookmarkStart w:id="6" w:name="_Toc7"/>
      <w:r w:rsidRPr="009E106D">
        <w:rPr>
          <w:sz w:val="28"/>
          <w:szCs w:val="28"/>
        </w:rPr>
        <w:t>3.1. Цель цифровой трансформации</w:t>
      </w:r>
      <w:bookmarkEnd w:id="6"/>
    </w:p>
    <w:p w14:paraId="44B6D23E" w14:textId="37809D22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06D">
        <w:rPr>
          <w:sz w:val="28"/>
          <w:szCs w:val="28"/>
        </w:rPr>
        <w:t>Целью цифровой трансформации отраслей экономики, социальной сферы и государственного</w:t>
      </w:r>
      <w:r>
        <w:rPr>
          <w:sz w:val="28"/>
          <w:szCs w:val="28"/>
        </w:rPr>
        <w:t xml:space="preserve"> </w:t>
      </w:r>
      <w:r w:rsidRPr="009E106D">
        <w:rPr>
          <w:sz w:val="28"/>
          <w:szCs w:val="28"/>
        </w:rPr>
        <w:t>управления Республики Алтай является достижение высокой степени их «цифровой зрелости» для повышения качества предоставления государственных и муниципальных услуг; формирования комфортной и безопасной среды для жизни; обеспечения доступности и качества образования, здравоохранения; роста эффективности экономики.</w:t>
      </w:r>
    </w:p>
    <w:p w14:paraId="34AC7149" w14:textId="54DA62A2" w:rsidR="00D82793" w:rsidRPr="009E106D" w:rsidRDefault="00000000" w:rsidP="009E106D">
      <w:pPr>
        <w:pStyle w:val="2"/>
        <w:jc w:val="center"/>
        <w:rPr>
          <w:sz w:val="28"/>
          <w:szCs w:val="28"/>
        </w:rPr>
      </w:pPr>
      <w:bookmarkStart w:id="7" w:name="_Toc8"/>
      <w:r w:rsidRPr="009E106D">
        <w:rPr>
          <w:sz w:val="28"/>
          <w:szCs w:val="28"/>
        </w:rPr>
        <w:t>3.2. Задачи цифровой трансформации</w:t>
      </w:r>
      <w:bookmarkEnd w:id="7"/>
    </w:p>
    <w:p w14:paraId="5682D26A" w14:textId="6469947D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06D">
        <w:rPr>
          <w:sz w:val="28"/>
          <w:szCs w:val="28"/>
        </w:rPr>
        <w:t>Задачи цифровой трансформации отраслей экономики, социальной сферы и государственного</w:t>
      </w:r>
      <w:r>
        <w:rPr>
          <w:sz w:val="28"/>
          <w:szCs w:val="28"/>
        </w:rPr>
        <w:t xml:space="preserve"> </w:t>
      </w:r>
      <w:r w:rsidRPr="009E106D">
        <w:rPr>
          <w:sz w:val="28"/>
          <w:szCs w:val="28"/>
        </w:rPr>
        <w:t>управления Республики Алтай:</w:t>
      </w:r>
    </w:p>
    <w:p w14:paraId="73CEFEA0" w14:textId="68A15042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овышение эффективности управления различными отраслями экономики и социальной жизни, а также Республикой Алтай в целом;</w:t>
      </w:r>
    </w:p>
    <w:p w14:paraId="670B4353" w14:textId="4498B58B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E106D">
        <w:rPr>
          <w:sz w:val="28"/>
          <w:szCs w:val="28"/>
        </w:rPr>
        <w:t>остижение прозрачности управления;</w:t>
      </w:r>
    </w:p>
    <w:p w14:paraId="3622A317" w14:textId="181625EC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беспечение удобства граждан, уход от бюрократии и коррупции;</w:t>
      </w:r>
    </w:p>
    <w:p w14:paraId="69D77E52" w14:textId="4BFC25BF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 xml:space="preserve">овышение конкурентоспособности экономики </w:t>
      </w:r>
      <w:r w:rsidR="008D7752">
        <w:rPr>
          <w:sz w:val="28"/>
          <w:szCs w:val="28"/>
        </w:rPr>
        <w:t>Республики Алтай</w:t>
      </w:r>
      <w:r w:rsidRPr="009E106D">
        <w:rPr>
          <w:sz w:val="28"/>
          <w:szCs w:val="28"/>
        </w:rPr>
        <w:t>, увеличение его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инвестиционной привлекательности;</w:t>
      </w:r>
    </w:p>
    <w:p w14:paraId="0B160F3F" w14:textId="6B58E880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E106D">
        <w:rPr>
          <w:sz w:val="28"/>
          <w:szCs w:val="28"/>
        </w:rPr>
        <w:t>величение эффективности работы с накопленными данными, уход от</w:t>
      </w:r>
      <w:r>
        <w:rPr>
          <w:sz w:val="28"/>
          <w:szCs w:val="28"/>
        </w:rPr>
        <w:t> </w:t>
      </w:r>
      <w:r w:rsidRPr="009E106D">
        <w:rPr>
          <w:sz w:val="28"/>
          <w:szCs w:val="28"/>
        </w:rPr>
        <w:t>дублирующих функций, повышение качества межведомственного взаимодействия;</w:t>
      </w:r>
    </w:p>
    <w:p w14:paraId="6853963D" w14:textId="21DAEDB4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9E106D">
        <w:rPr>
          <w:sz w:val="28"/>
          <w:szCs w:val="28"/>
        </w:rPr>
        <w:t xml:space="preserve">ентрализация (усиление, укрепление) власти в </w:t>
      </w:r>
      <w:r w:rsidR="008D7752">
        <w:rPr>
          <w:sz w:val="28"/>
          <w:szCs w:val="28"/>
        </w:rPr>
        <w:t>Республике Алтай</w:t>
      </w:r>
      <w:r w:rsidRPr="009E106D">
        <w:rPr>
          <w:sz w:val="28"/>
          <w:szCs w:val="28"/>
        </w:rPr>
        <w:t xml:space="preserve"> за</w:t>
      </w:r>
      <w:r w:rsidR="008D7752">
        <w:rPr>
          <w:sz w:val="28"/>
          <w:szCs w:val="28"/>
        </w:rPr>
        <w:t> </w:t>
      </w:r>
      <w:r w:rsidRPr="009E106D">
        <w:rPr>
          <w:sz w:val="28"/>
          <w:szCs w:val="28"/>
        </w:rPr>
        <w:t>счет создания цифровой макросистемы;</w:t>
      </w:r>
    </w:p>
    <w:p w14:paraId="69B77E65" w14:textId="71374EFB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риближение эффективности функционирования государства к</w:t>
      </w:r>
      <w:r>
        <w:rPr>
          <w:sz w:val="28"/>
          <w:szCs w:val="28"/>
        </w:rPr>
        <w:t> </w:t>
      </w:r>
      <w:r w:rsidRPr="009E106D">
        <w:rPr>
          <w:sz w:val="28"/>
          <w:szCs w:val="28"/>
        </w:rPr>
        <w:t>эффективности функционирования бизнеса;</w:t>
      </w:r>
    </w:p>
    <w:p w14:paraId="3F78D989" w14:textId="2CB28B0F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одействие внедрению цифровых технологий и платформенных решений в приоритетных отраслях экономики и социальной сферы Республики Алтай, а именно в сферах образования, здравоохранения, городской среды, транспорта и логистики, социальной поддержки и занятости населения, туризма и сельского хозяйства;</w:t>
      </w:r>
    </w:p>
    <w:p w14:paraId="1A3E2561" w14:textId="5B764CD3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овышение уровня надежности и безопасности информационных систем, технологической независимости информационно-технологической инфраструктуры от оборудования и программного обеспечения, происходящих из иностранных государств;</w:t>
      </w:r>
    </w:p>
    <w:p w14:paraId="5D2CAE16" w14:textId="7DE4335F" w:rsidR="00D82793" w:rsidRPr="009E106D" w:rsidRDefault="008D7752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к)</w:t>
      </w:r>
      <w:r w:rsidR="00000000"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0000" w:rsidRPr="009E106D">
        <w:rPr>
          <w:sz w:val="28"/>
          <w:szCs w:val="28"/>
        </w:rPr>
        <w:t>беспечение уровня надежности и безопасности информационных систем, информационно-технологической инфраструктуры;</w:t>
      </w:r>
    </w:p>
    <w:p w14:paraId="161F7682" w14:textId="5A97B9F4" w:rsidR="00D82793" w:rsidRPr="009E106D" w:rsidRDefault="008D7752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E106D">
        <w:rPr>
          <w:sz w:val="28"/>
          <w:szCs w:val="28"/>
        </w:rPr>
        <w:t>)</w:t>
      </w:r>
      <w:r w:rsidR="009E106D" w:rsidRPr="009E106D">
        <w:rPr>
          <w:sz w:val="28"/>
          <w:szCs w:val="28"/>
        </w:rPr>
        <w:t xml:space="preserve"> </w:t>
      </w:r>
      <w:r w:rsidR="009E106D">
        <w:rPr>
          <w:sz w:val="28"/>
          <w:szCs w:val="28"/>
        </w:rPr>
        <w:t>п</w:t>
      </w:r>
      <w:r w:rsidR="009E106D" w:rsidRPr="009E106D">
        <w:rPr>
          <w:sz w:val="28"/>
          <w:szCs w:val="28"/>
        </w:rPr>
        <w:t>овышение эффективности процессов функционирования организаций, осуществляющих образовательную деятельность;</w:t>
      </w:r>
    </w:p>
    <w:p w14:paraId="50121E03" w14:textId="2C2D66F4" w:rsidR="00D82793" w:rsidRPr="009E106D" w:rsidRDefault="008D7752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E106D">
        <w:rPr>
          <w:sz w:val="28"/>
          <w:szCs w:val="28"/>
        </w:rPr>
        <w:t>)</w:t>
      </w:r>
      <w:r w:rsidR="009E106D" w:rsidRPr="009E106D">
        <w:rPr>
          <w:sz w:val="28"/>
          <w:szCs w:val="28"/>
        </w:rPr>
        <w:t xml:space="preserve"> </w:t>
      </w:r>
      <w:r w:rsidR="009E106D">
        <w:rPr>
          <w:sz w:val="28"/>
          <w:szCs w:val="28"/>
        </w:rPr>
        <w:t>п</w:t>
      </w:r>
      <w:r w:rsidR="009E106D" w:rsidRPr="009E106D">
        <w:rPr>
          <w:sz w:val="28"/>
          <w:szCs w:val="28"/>
        </w:rPr>
        <w:t xml:space="preserve">редоставление равного доступа к качественному верифицированному цифровому образовательному контенту и цифровым образовательным сервисам на всей </w:t>
      </w:r>
      <w:r w:rsidR="00B3122E">
        <w:rPr>
          <w:sz w:val="28"/>
          <w:szCs w:val="28"/>
        </w:rPr>
        <w:t>Республики Алтай</w:t>
      </w:r>
      <w:r w:rsidR="009E106D" w:rsidRPr="009E106D">
        <w:rPr>
          <w:sz w:val="28"/>
          <w:szCs w:val="28"/>
        </w:rPr>
        <w:t xml:space="preserve"> всем категориям обучающихся;</w:t>
      </w:r>
    </w:p>
    <w:p w14:paraId="62162930" w14:textId="1A73275E" w:rsidR="00D82793" w:rsidRPr="009E106D" w:rsidRDefault="008D7752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106D">
        <w:rPr>
          <w:sz w:val="28"/>
          <w:szCs w:val="28"/>
        </w:rPr>
        <w:t>)</w:t>
      </w:r>
      <w:r w:rsidR="009E106D" w:rsidRPr="009E106D">
        <w:rPr>
          <w:sz w:val="28"/>
          <w:szCs w:val="28"/>
        </w:rPr>
        <w:t xml:space="preserve"> </w:t>
      </w:r>
      <w:r w:rsidR="009E106D">
        <w:rPr>
          <w:sz w:val="28"/>
          <w:szCs w:val="28"/>
        </w:rPr>
        <w:t>ф</w:t>
      </w:r>
      <w:r w:rsidR="009E106D" w:rsidRPr="009E106D">
        <w:rPr>
          <w:sz w:val="28"/>
          <w:szCs w:val="28"/>
        </w:rPr>
        <w:t>ормирование набора сервисов с возможностью получить образовательные сервисы посредством единой точки доступа к цифровым образовательным сервисам, направленным на повышение уровня цифровой культуры;</w:t>
      </w:r>
    </w:p>
    <w:p w14:paraId="0736F6F3" w14:textId="4F5D6AA0" w:rsidR="00D82793" w:rsidRPr="009E106D" w:rsidRDefault="008D7752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106D">
        <w:rPr>
          <w:sz w:val="28"/>
          <w:szCs w:val="28"/>
        </w:rPr>
        <w:t>)</w:t>
      </w:r>
      <w:r w:rsidR="009E106D" w:rsidRPr="009E106D">
        <w:rPr>
          <w:sz w:val="28"/>
          <w:szCs w:val="28"/>
        </w:rPr>
        <w:t xml:space="preserve"> </w:t>
      </w:r>
      <w:r w:rsidR="009E106D">
        <w:rPr>
          <w:sz w:val="28"/>
          <w:szCs w:val="28"/>
        </w:rPr>
        <w:t>с</w:t>
      </w:r>
      <w:r w:rsidR="009E106D" w:rsidRPr="009E106D">
        <w:rPr>
          <w:sz w:val="28"/>
          <w:szCs w:val="28"/>
        </w:rPr>
        <w:t>тандартизация взаимодействия создаваемых и существующих информационных региональных систем и систем Министерства просвещения Российской Федерации, переход на использование единых классификаторов, реестров, справочников и форматов взаимодействия.</w:t>
      </w:r>
    </w:p>
    <w:p w14:paraId="62AC79F4" w14:textId="77777777" w:rsidR="00D82793" w:rsidRDefault="00D82793" w:rsidP="009E106D">
      <w:pPr>
        <w:jc w:val="both"/>
        <w:sectPr w:rsidR="00D82793">
          <w:pgSz w:w="11905" w:h="16837"/>
          <w:pgMar w:top="1133" w:right="850" w:bottom="1133" w:left="1417" w:header="720" w:footer="720" w:gutter="0"/>
          <w:cols w:space="720"/>
        </w:sectPr>
      </w:pPr>
    </w:p>
    <w:p w14:paraId="0DCF6FE4" w14:textId="2B1D1BA1" w:rsidR="00D82793" w:rsidRPr="009E106D" w:rsidRDefault="009E106D" w:rsidP="009E106D">
      <w:pPr>
        <w:pStyle w:val="1"/>
        <w:jc w:val="center"/>
      </w:pPr>
      <w:bookmarkStart w:id="8" w:name="_Toc9"/>
      <w:r w:rsidRPr="009E106D">
        <w:rPr>
          <w:lang w:val="en-US"/>
        </w:rPr>
        <w:lastRenderedPageBreak/>
        <w:t>IV</w:t>
      </w:r>
      <w:r w:rsidRPr="009E106D">
        <w:t>. Проблемы и вызовы цифровой трансформации</w:t>
      </w:r>
      <w:bookmarkEnd w:id="8"/>
    </w:p>
    <w:p w14:paraId="6A044708" w14:textId="7B0B2DFB" w:rsidR="00D82793" w:rsidRPr="009E106D" w:rsidRDefault="00000000" w:rsidP="009E106D">
      <w:pPr>
        <w:pStyle w:val="2"/>
        <w:jc w:val="center"/>
        <w:rPr>
          <w:sz w:val="28"/>
          <w:szCs w:val="28"/>
        </w:rPr>
      </w:pPr>
      <w:bookmarkStart w:id="9" w:name="_Toc10"/>
      <w:r w:rsidRPr="009E106D">
        <w:rPr>
          <w:sz w:val="28"/>
          <w:szCs w:val="28"/>
        </w:rPr>
        <w:t>4.1. Образование и наука</w:t>
      </w:r>
      <w:bookmarkEnd w:id="9"/>
    </w:p>
    <w:p w14:paraId="4125E981" w14:textId="1C0DEFD9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9. Перечень проблем текущего состояния отрасли (направления), решаемых при цифровизации:</w:t>
      </w:r>
    </w:p>
    <w:p w14:paraId="667BCD68" w14:textId="15942C95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 w:rsidR="0066661D">
        <w:rPr>
          <w:sz w:val="28"/>
          <w:szCs w:val="28"/>
        </w:rPr>
        <w:t>н</w:t>
      </w:r>
      <w:r w:rsidRPr="009E106D">
        <w:rPr>
          <w:sz w:val="28"/>
          <w:szCs w:val="28"/>
        </w:rPr>
        <w:t>едостаточное обеспечение сельских школ современным компьютерным оборудованием</w:t>
      </w:r>
      <w:r>
        <w:rPr>
          <w:sz w:val="28"/>
          <w:szCs w:val="28"/>
        </w:rPr>
        <w:t>;</w:t>
      </w:r>
    </w:p>
    <w:p w14:paraId="3683FCED" w14:textId="5685E2C7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 w:rsidR="0066661D">
        <w:rPr>
          <w:sz w:val="28"/>
          <w:szCs w:val="28"/>
        </w:rPr>
        <w:t>н</w:t>
      </w:r>
      <w:r w:rsidRPr="009E106D">
        <w:rPr>
          <w:sz w:val="28"/>
          <w:szCs w:val="28"/>
        </w:rPr>
        <w:t>ехватка квалифицированных педагогических кадров в сельских школах</w:t>
      </w:r>
      <w:r>
        <w:rPr>
          <w:sz w:val="28"/>
          <w:szCs w:val="28"/>
        </w:rPr>
        <w:t>;</w:t>
      </w:r>
    </w:p>
    <w:p w14:paraId="008AEA64" w14:textId="06B58369" w:rsidR="00D82793" w:rsidRPr="009E106D" w:rsidRDefault="009E106D" w:rsidP="009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 w:rsidR="0066661D">
        <w:rPr>
          <w:sz w:val="28"/>
          <w:szCs w:val="28"/>
        </w:rPr>
        <w:t>н</w:t>
      </w:r>
      <w:r w:rsidRPr="009E106D">
        <w:rPr>
          <w:sz w:val="28"/>
          <w:szCs w:val="28"/>
        </w:rPr>
        <w:t>аличие большого числа малокомплектных школ, особенно в удаленных труднодоступных селах, в которых, по объективным причинам, сложно создать все условия для качественной реализации федеральных государственных образовательных стандартов общего образования</w:t>
      </w:r>
      <w:r w:rsidR="0066661D">
        <w:rPr>
          <w:sz w:val="28"/>
          <w:szCs w:val="28"/>
        </w:rPr>
        <w:t>;</w:t>
      </w:r>
    </w:p>
    <w:p w14:paraId="6C4EAD15" w14:textId="2289C56C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овышенная нагрузка на педагогических работников в результате работы с несколькими информационными системами и большим объемом данных, вводимых вручную</w:t>
      </w:r>
      <w:r>
        <w:rPr>
          <w:sz w:val="28"/>
          <w:szCs w:val="28"/>
        </w:rPr>
        <w:t>;</w:t>
      </w:r>
    </w:p>
    <w:p w14:paraId="2152E5A9" w14:textId="13F89731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E106D">
        <w:rPr>
          <w:sz w:val="28"/>
          <w:szCs w:val="28"/>
        </w:rPr>
        <w:t>азрозненность верифицированного цифрового образовательного контента, отсутствие единой точки «сборки» верифицированного контента, сопровождающейся едиными требованиями</w:t>
      </w:r>
      <w:r>
        <w:rPr>
          <w:sz w:val="28"/>
          <w:szCs w:val="28"/>
        </w:rPr>
        <w:t>;</w:t>
      </w:r>
    </w:p>
    <w:p w14:paraId="04413A1F" w14:textId="0FC04A40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лабая интеграция цифровых технологий и продуктов в процесс обучения, воспитания и развития</w:t>
      </w:r>
      <w:r>
        <w:rPr>
          <w:sz w:val="28"/>
          <w:szCs w:val="28"/>
        </w:rPr>
        <w:t>;</w:t>
      </w:r>
    </w:p>
    <w:p w14:paraId="555F73CE" w14:textId="514A4375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роблемы обработки больших данных и объективности данных, на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основании которых принимаются управленческие решения, в результате отсутствия интегрированных информационных систем.</w:t>
      </w:r>
    </w:p>
    <w:p w14:paraId="49EA76AF" w14:textId="20A3FC18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E106D">
        <w:rPr>
          <w:sz w:val="28"/>
          <w:szCs w:val="28"/>
        </w:rPr>
        <w:t>Вызовы развития отрасли (направления):</w:t>
      </w:r>
    </w:p>
    <w:p w14:paraId="42D7F10A" w14:textId="121290C5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редоставление равных возможностей получения качественного образования</w:t>
      </w:r>
      <w:r>
        <w:rPr>
          <w:sz w:val="28"/>
          <w:szCs w:val="28"/>
        </w:rPr>
        <w:t>;</w:t>
      </w:r>
    </w:p>
    <w:p w14:paraId="7146E1D3" w14:textId="5C9BC3D4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оздание условий для привлечения в сёла квалифицированных педагогических кадров</w:t>
      </w:r>
      <w:r>
        <w:rPr>
          <w:sz w:val="28"/>
          <w:szCs w:val="28"/>
        </w:rPr>
        <w:t>;</w:t>
      </w:r>
    </w:p>
    <w:p w14:paraId="475249A6" w14:textId="65656FE0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E106D">
        <w:rPr>
          <w:sz w:val="28"/>
          <w:szCs w:val="28"/>
        </w:rPr>
        <w:t>аксимально широкий охват учащихся сельских школ дополнительным образованием</w:t>
      </w:r>
      <w:r>
        <w:rPr>
          <w:sz w:val="28"/>
          <w:szCs w:val="28"/>
        </w:rPr>
        <w:t>;</w:t>
      </w:r>
    </w:p>
    <w:p w14:paraId="3AE031A8" w14:textId="51E77FC4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редоставление доступа к верифицированному цифровому образовательному контенту и сервисам участникам образовательных отношений на безвозмездной основе</w:t>
      </w:r>
      <w:r>
        <w:rPr>
          <w:sz w:val="28"/>
          <w:szCs w:val="28"/>
        </w:rPr>
        <w:t>;</w:t>
      </w:r>
    </w:p>
    <w:p w14:paraId="45DDD764" w14:textId="614574F0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редоставление доступа к проактивным сервисам подборки верифицированного цифрового образовательного контента, обеспечивающего высокое качество подготовки по общеобразовательным программам и развитие в соответствии с интересами и способностями</w:t>
      </w:r>
      <w:r>
        <w:rPr>
          <w:sz w:val="28"/>
          <w:szCs w:val="28"/>
        </w:rPr>
        <w:t>;</w:t>
      </w:r>
    </w:p>
    <w:p w14:paraId="6A9CFD9A" w14:textId="35B39720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рганизация использования сервисов по автоматизированному планированию образовательных программ и таргетированному подбору соответствующего верифицированного контента</w:t>
      </w:r>
      <w:r>
        <w:rPr>
          <w:sz w:val="28"/>
          <w:szCs w:val="28"/>
        </w:rPr>
        <w:t>;</w:t>
      </w:r>
    </w:p>
    <w:p w14:paraId="23B9FAD4" w14:textId="43F61BC0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рганизация использования образовательными организациями сервисов федеральной информационно-сервисной платформы цифровой образовательной среды при реализации образовательных программ.</w:t>
      </w:r>
    </w:p>
    <w:p w14:paraId="30D8507D" w14:textId="62CA0445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E106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14:paraId="75948B19" w14:textId="00E73761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едостаточный уровень финансирования необходимой инфраструктуры в школах</w:t>
      </w:r>
      <w:r>
        <w:rPr>
          <w:sz w:val="28"/>
          <w:szCs w:val="28"/>
        </w:rPr>
        <w:t>;</w:t>
      </w:r>
    </w:p>
    <w:p w14:paraId="5EA9270E" w14:textId="7DD48FC7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егативное отношение граждан к дистанционным формам обучения</w:t>
      </w:r>
      <w:r>
        <w:rPr>
          <w:sz w:val="28"/>
          <w:szCs w:val="28"/>
        </w:rPr>
        <w:t>;</w:t>
      </w:r>
    </w:p>
    <w:p w14:paraId="1A4C305C" w14:textId="3BA1C913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беспечение защиты информации.</w:t>
      </w:r>
    </w:p>
    <w:p w14:paraId="77E7FEF4" w14:textId="1F4F2A49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изкий уровень интеграции с едиными региональными информационными системами и ресурсами в сфере образования в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государственных и муниципальных образовательных организациях в субъектах Российской Федерации</w:t>
      </w:r>
      <w:r>
        <w:rPr>
          <w:sz w:val="28"/>
          <w:szCs w:val="28"/>
        </w:rPr>
        <w:t>;</w:t>
      </w:r>
    </w:p>
    <w:p w14:paraId="1A2CC610" w14:textId="7296FDA8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едостаточный уровень цифровой культуры общества</w:t>
      </w:r>
      <w:r>
        <w:rPr>
          <w:sz w:val="28"/>
          <w:szCs w:val="28"/>
        </w:rPr>
        <w:t>;</w:t>
      </w:r>
    </w:p>
    <w:p w14:paraId="42B70B2F" w14:textId="435DDE00" w:rsidR="00D82793" w:rsidRPr="009E106D" w:rsidRDefault="0066661D" w:rsidP="00666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едостаточное финансирование системы образования на уровне субъектов Российской Федерации.</w:t>
      </w:r>
    </w:p>
    <w:p w14:paraId="0334ECD5" w14:textId="3F2CD0C6" w:rsidR="00D82793" w:rsidRPr="009E106D" w:rsidRDefault="00000000" w:rsidP="007C1622">
      <w:pPr>
        <w:pStyle w:val="2"/>
        <w:jc w:val="center"/>
        <w:rPr>
          <w:sz w:val="28"/>
          <w:szCs w:val="28"/>
        </w:rPr>
      </w:pPr>
      <w:bookmarkStart w:id="10" w:name="_Toc11"/>
      <w:r w:rsidRPr="009E106D">
        <w:rPr>
          <w:sz w:val="28"/>
          <w:szCs w:val="28"/>
        </w:rPr>
        <w:t>4.2. Здравоохранение</w:t>
      </w:r>
      <w:bookmarkEnd w:id="10"/>
    </w:p>
    <w:p w14:paraId="206E6A4B" w14:textId="2F7660B3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E106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14:paraId="4B3ACB20" w14:textId="52F70FDE" w:rsidR="007C1622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овышение качества оказания медицинской помощи населению невозможно без внедрения современных информационных технологий. Это повышает как качество принятия непосредственно врачебных решений, так и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качество управления отраслью</w:t>
      </w:r>
      <w:r>
        <w:rPr>
          <w:sz w:val="28"/>
          <w:szCs w:val="28"/>
        </w:rPr>
        <w:t>;</w:t>
      </w:r>
    </w:p>
    <w:p w14:paraId="129BDE4E" w14:textId="214CFF3B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едостаточный уровень цифровых компетенций у медицинских работников и управленческих работников медицинских организаций</w:t>
      </w:r>
      <w:r>
        <w:rPr>
          <w:sz w:val="28"/>
          <w:szCs w:val="28"/>
        </w:rPr>
        <w:t>;</w:t>
      </w:r>
    </w:p>
    <w:p w14:paraId="00AC1BF3" w14:textId="4990CEB0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аличие в Республике Алтай большого числа удаленных труднодоступных сел с малой численностью населения, что вызывает необходимость содержания большого количества медицинских организаций.</w:t>
      </w:r>
    </w:p>
    <w:p w14:paraId="65B8E2EF" w14:textId="666D6FE3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E106D">
        <w:rPr>
          <w:sz w:val="28"/>
          <w:szCs w:val="28"/>
        </w:rPr>
        <w:t>Вызовы развития отрасли (направления):</w:t>
      </w:r>
    </w:p>
    <w:p w14:paraId="00E6EABB" w14:textId="5D071A1E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E106D">
        <w:rPr>
          <w:sz w:val="28"/>
          <w:szCs w:val="28"/>
        </w:rPr>
        <w:t>недрение особых механизмов взаимодействия медицинских организаций и органов управления на основе цифровых технологий в связи с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распространением современных медицинских знаний и потребностью в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управлении системой здравоохранения в режиме реального времени, особенно с учетом современных вызовов (в частности распространения новых инфекционных заболеваний</w:t>
      </w:r>
      <w:r>
        <w:rPr>
          <w:sz w:val="28"/>
          <w:szCs w:val="28"/>
        </w:rPr>
        <w:t>;</w:t>
      </w:r>
    </w:p>
    <w:p w14:paraId="35C7C932" w14:textId="3FD02D55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E106D">
        <w:rPr>
          <w:sz w:val="28"/>
          <w:szCs w:val="28"/>
        </w:rPr>
        <w:t>втоматизация медицинских процессов, посредством внедрения цифровых сервисов, телемедицинских технологий и технологий искусственного интеллекта для обеспечения необходимого качества работы</w:t>
      </w:r>
      <w:r>
        <w:rPr>
          <w:sz w:val="28"/>
          <w:szCs w:val="28"/>
        </w:rPr>
        <w:t>;</w:t>
      </w:r>
    </w:p>
    <w:p w14:paraId="4C7E6505" w14:textId="35FA5BEA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E106D">
        <w:rPr>
          <w:sz w:val="28"/>
          <w:szCs w:val="28"/>
        </w:rPr>
        <w:t>одернизация информационных систем, в соответствии с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методическими рекомендациями Министерства здравоохранения Российской Федерации, для обеспечения бесперебойной работоспособности функционирующих систем.</w:t>
      </w:r>
    </w:p>
    <w:p w14:paraId="27F65EAA" w14:textId="07236782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E106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14:paraId="319A5E2D" w14:textId="2C8BE311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охранность и целостность данных, содержащих медицинскую тайну, защита их от несанкционированного доступа</w:t>
      </w:r>
      <w:r>
        <w:rPr>
          <w:sz w:val="28"/>
          <w:szCs w:val="28"/>
        </w:rPr>
        <w:t>;</w:t>
      </w:r>
    </w:p>
    <w:p w14:paraId="0A1BA397" w14:textId="24BCE333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E106D">
        <w:rPr>
          <w:sz w:val="28"/>
          <w:szCs w:val="28"/>
        </w:rPr>
        <w:t>инансовое обеспечение территориальных программ государственных гарантий, для обеспечения функционирования внедренных информационных систем</w:t>
      </w:r>
      <w:r>
        <w:rPr>
          <w:sz w:val="28"/>
          <w:szCs w:val="28"/>
        </w:rPr>
        <w:t>.</w:t>
      </w:r>
    </w:p>
    <w:p w14:paraId="615F9705" w14:textId="7D64DBF6" w:rsidR="00D82793" w:rsidRPr="009E106D" w:rsidRDefault="00000000" w:rsidP="007C1622">
      <w:pPr>
        <w:pStyle w:val="2"/>
        <w:jc w:val="center"/>
        <w:rPr>
          <w:sz w:val="28"/>
          <w:szCs w:val="28"/>
        </w:rPr>
      </w:pPr>
      <w:bookmarkStart w:id="11" w:name="_Toc12"/>
      <w:r w:rsidRPr="009E106D">
        <w:rPr>
          <w:sz w:val="28"/>
          <w:szCs w:val="28"/>
        </w:rPr>
        <w:t>4.3. Развитие городской среды</w:t>
      </w:r>
      <w:bookmarkEnd w:id="11"/>
    </w:p>
    <w:p w14:paraId="2B317961" w14:textId="7082AA3D" w:rsidR="00D82793" w:rsidRPr="009E106D" w:rsidRDefault="007C1622" w:rsidP="007C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E106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14:paraId="240A3A8F" w14:textId="7107BDE2" w:rsidR="00D82793" w:rsidRPr="009E106D" w:rsidRDefault="000523AC" w:rsidP="00052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еконтролируемое повышение цен на строительные материалы</w:t>
      </w:r>
      <w:r>
        <w:rPr>
          <w:sz w:val="28"/>
          <w:szCs w:val="28"/>
        </w:rPr>
        <w:t>;</w:t>
      </w:r>
    </w:p>
    <w:p w14:paraId="37753BE5" w14:textId="11E0FB0C" w:rsidR="00D82793" w:rsidRPr="009E106D" w:rsidRDefault="000523AC" w:rsidP="00052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тсутствие на региональном рынке крупных строительных организаций, способных строить качественно, в установленные проектной документацией сроки.</w:t>
      </w:r>
    </w:p>
    <w:p w14:paraId="27877FA8" w14:textId="5036588C" w:rsidR="00D82793" w:rsidRPr="009E106D" w:rsidRDefault="000523AC" w:rsidP="00052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9E106D">
        <w:rPr>
          <w:sz w:val="28"/>
          <w:szCs w:val="28"/>
        </w:rPr>
        <w:t>Вызовы развития отрасли (направления):</w:t>
      </w:r>
    </w:p>
    <w:p w14:paraId="1439241B" w14:textId="38439F0C" w:rsidR="00D82793" w:rsidRPr="009E106D" w:rsidRDefault="000523AC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E106D">
        <w:rPr>
          <w:sz w:val="28"/>
          <w:szCs w:val="28"/>
        </w:rPr>
        <w:t xml:space="preserve"> </w:t>
      </w:r>
      <w:r w:rsidR="004077D9">
        <w:rPr>
          <w:sz w:val="28"/>
          <w:szCs w:val="28"/>
        </w:rPr>
        <w:t>п</w:t>
      </w:r>
      <w:r w:rsidRPr="009E106D">
        <w:rPr>
          <w:sz w:val="28"/>
          <w:szCs w:val="28"/>
        </w:rPr>
        <w:t>овышение доступности и качества оказания жилищно-коммунальных услуг</w:t>
      </w:r>
      <w:r w:rsidR="008B0775">
        <w:rPr>
          <w:sz w:val="28"/>
          <w:szCs w:val="28"/>
        </w:rPr>
        <w:t xml:space="preserve"> (далее – ЖКХ)</w:t>
      </w:r>
      <w:r w:rsidRPr="009E106D">
        <w:rPr>
          <w:sz w:val="28"/>
          <w:szCs w:val="28"/>
        </w:rPr>
        <w:t xml:space="preserve"> за счет внедрения цифровых сервисов</w:t>
      </w:r>
      <w:r w:rsidR="004077D9">
        <w:rPr>
          <w:sz w:val="28"/>
          <w:szCs w:val="28"/>
        </w:rPr>
        <w:t>;</w:t>
      </w:r>
    </w:p>
    <w:p w14:paraId="6F2ACBA4" w14:textId="25B04C5A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облюдение сроков ввода в эксплуатацию объектов капитального строительства</w:t>
      </w:r>
      <w:r>
        <w:rPr>
          <w:sz w:val="28"/>
          <w:szCs w:val="28"/>
        </w:rPr>
        <w:t>;</w:t>
      </w:r>
    </w:p>
    <w:p w14:paraId="57D33662" w14:textId="54D3D8B2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ривлечение частных инвестиций в строительную отрасль региона.</w:t>
      </w:r>
    </w:p>
    <w:p w14:paraId="5CDA2557" w14:textId="39404D27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E106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14:paraId="37D76F58" w14:textId="1CFF4B8A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едобросовестность подрядных строительных организаций</w:t>
      </w:r>
      <w:r>
        <w:rPr>
          <w:sz w:val="28"/>
          <w:szCs w:val="28"/>
        </w:rPr>
        <w:t>;</w:t>
      </w:r>
    </w:p>
    <w:p w14:paraId="5ED75CA8" w14:textId="378E69E8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тсутствие службы единого заказчика по объектам капитального строительства</w:t>
      </w:r>
      <w:r>
        <w:rPr>
          <w:sz w:val="28"/>
          <w:szCs w:val="28"/>
        </w:rPr>
        <w:t>;</w:t>
      </w:r>
    </w:p>
    <w:p w14:paraId="070A8322" w14:textId="41247F1C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 xml:space="preserve">ежелание граждан оплачивать </w:t>
      </w:r>
      <w:r w:rsidR="008B0775">
        <w:rPr>
          <w:sz w:val="28"/>
          <w:szCs w:val="28"/>
        </w:rPr>
        <w:t xml:space="preserve">жилищно-коммунальные услуги (далее- </w:t>
      </w:r>
      <w:r w:rsidRPr="009E106D">
        <w:rPr>
          <w:sz w:val="28"/>
          <w:szCs w:val="28"/>
        </w:rPr>
        <w:t>ЖКУ</w:t>
      </w:r>
      <w:r w:rsidR="008B0775">
        <w:rPr>
          <w:sz w:val="28"/>
          <w:szCs w:val="28"/>
        </w:rPr>
        <w:t>)</w:t>
      </w:r>
      <w:r w:rsidRPr="009E106D">
        <w:rPr>
          <w:sz w:val="28"/>
          <w:szCs w:val="28"/>
        </w:rPr>
        <w:t xml:space="preserve"> онлайн, в связи с наличием комиссий платежных агентов, финансовых организаций.</w:t>
      </w:r>
    </w:p>
    <w:p w14:paraId="39556A9F" w14:textId="257F539B" w:rsidR="00D82793" w:rsidRPr="009E106D" w:rsidRDefault="00000000" w:rsidP="004077D9">
      <w:pPr>
        <w:pStyle w:val="2"/>
        <w:jc w:val="center"/>
        <w:rPr>
          <w:sz w:val="28"/>
          <w:szCs w:val="28"/>
        </w:rPr>
      </w:pPr>
      <w:bookmarkStart w:id="12" w:name="_Toc13"/>
      <w:r w:rsidRPr="009E106D">
        <w:rPr>
          <w:sz w:val="28"/>
          <w:szCs w:val="28"/>
        </w:rPr>
        <w:t>4.4. Транспорт и логистика</w:t>
      </w:r>
      <w:bookmarkEnd w:id="12"/>
    </w:p>
    <w:p w14:paraId="1CE8233D" w14:textId="1ACE0BF4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E106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14:paraId="109CADF6" w14:textId="2D614E97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еудовлетворительное состояние автомобильных дорог общего пользования регионального и местного значения</w:t>
      </w:r>
      <w:r>
        <w:rPr>
          <w:sz w:val="28"/>
          <w:szCs w:val="28"/>
        </w:rPr>
        <w:t>;</w:t>
      </w:r>
    </w:p>
    <w:p w14:paraId="65CA5ED4" w14:textId="61E453B6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тсутствие в регионе общественного пассажирского транспорта, приспособленного для перевозки маломобильных групп населения</w:t>
      </w:r>
      <w:r>
        <w:rPr>
          <w:sz w:val="28"/>
          <w:szCs w:val="28"/>
        </w:rPr>
        <w:t>;</w:t>
      </w:r>
    </w:p>
    <w:p w14:paraId="1FA4C827" w14:textId="32AD5B8B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аличие в регионе более 700 автомобильных мостов, находящихся в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аварийном и предаварийном состоянии.</w:t>
      </w:r>
    </w:p>
    <w:p w14:paraId="0F9F518B" w14:textId="7B64494A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9E106D">
        <w:rPr>
          <w:sz w:val="28"/>
          <w:szCs w:val="28"/>
        </w:rPr>
        <w:t>Вызовы развития отрасли (направления):</w:t>
      </w:r>
    </w:p>
    <w:p w14:paraId="6E07FF02" w14:textId="79BA8B3C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E106D">
        <w:rPr>
          <w:sz w:val="28"/>
          <w:szCs w:val="28"/>
        </w:rPr>
        <w:t>величение доли автомобильных дорог регионального и местного значения, соответствующих нормативным требованиям</w:t>
      </w:r>
      <w:r>
        <w:rPr>
          <w:sz w:val="28"/>
          <w:szCs w:val="28"/>
        </w:rPr>
        <w:t>;</w:t>
      </w:r>
    </w:p>
    <w:p w14:paraId="43CEF4CD" w14:textId="6041F15C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оздание в регионе комфортных и безопасных условий для перевозки пассажиров и багажа.</w:t>
      </w:r>
    </w:p>
    <w:p w14:paraId="759226B9" w14:textId="4F60D25C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E106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14:paraId="02E487A3" w14:textId="66FD3465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едостаточность финансирования отрасли</w:t>
      </w:r>
      <w:r>
        <w:rPr>
          <w:sz w:val="28"/>
          <w:szCs w:val="28"/>
        </w:rPr>
        <w:t>;</w:t>
      </w:r>
    </w:p>
    <w:p w14:paraId="14343895" w14:textId="774E090D" w:rsidR="00D82793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аличие нелегальных («серых») перевозок.</w:t>
      </w:r>
    </w:p>
    <w:p w14:paraId="1D7BCBB3" w14:textId="77777777" w:rsidR="00A357DB" w:rsidRDefault="00A357DB" w:rsidP="004077D9">
      <w:pPr>
        <w:ind w:firstLine="708"/>
        <w:jc w:val="both"/>
        <w:rPr>
          <w:sz w:val="28"/>
          <w:szCs w:val="28"/>
        </w:rPr>
      </w:pPr>
    </w:p>
    <w:p w14:paraId="56883680" w14:textId="77777777" w:rsidR="00A357DB" w:rsidRPr="009E106D" w:rsidRDefault="00A357DB" w:rsidP="004077D9">
      <w:pPr>
        <w:ind w:firstLine="708"/>
        <w:jc w:val="both"/>
        <w:rPr>
          <w:sz w:val="28"/>
          <w:szCs w:val="28"/>
        </w:rPr>
      </w:pPr>
    </w:p>
    <w:p w14:paraId="326B60BB" w14:textId="5072FFEB" w:rsidR="00D82793" w:rsidRPr="009E106D" w:rsidRDefault="00000000" w:rsidP="004077D9">
      <w:pPr>
        <w:pStyle w:val="2"/>
        <w:jc w:val="center"/>
        <w:rPr>
          <w:sz w:val="28"/>
          <w:szCs w:val="28"/>
        </w:rPr>
      </w:pPr>
      <w:bookmarkStart w:id="13" w:name="_Toc14"/>
      <w:r w:rsidRPr="009E106D">
        <w:rPr>
          <w:sz w:val="28"/>
          <w:szCs w:val="28"/>
        </w:rPr>
        <w:t>4.5. Государственное управление</w:t>
      </w:r>
      <w:bookmarkEnd w:id="13"/>
    </w:p>
    <w:p w14:paraId="5C6AC40B" w14:textId="20D06380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9E106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14:paraId="06EFB93C" w14:textId="0C7293CC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аличие дисбаланса доступа граждан к архивным документам</w:t>
      </w:r>
      <w:r>
        <w:rPr>
          <w:sz w:val="28"/>
          <w:szCs w:val="28"/>
        </w:rPr>
        <w:t>;</w:t>
      </w:r>
    </w:p>
    <w:p w14:paraId="35A1E11B" w14:textId="189EDF70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E106D">
        <w:rPr>
          <w:sz w:val="28"/>
          <w:szCs w:val="28"/>
        </w:rPr>
        <w:t>ысокая стоимость внедрения и технической поддержки коммерческих цифровых решений</w:t>
      </w:r>
      <w:r>
        <w:rPr>
          <w:sz w:val="28"/>
          <w:szCs w:val="28"/>
        </w:rPr>
        <w:t>.</w:t>
      </w:r>
    </w:p>
    <w:p w14:paraId="1E458607" w14:textId="5AB6EB16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9E106D">
        <w:rPr>
          <w:sz w:val="28"/>
          <w:szCs w:val="28"/>
        </w:rPr>
        <w:t>Вызовы развития отрасли (направления):</w:t>
      </w:r>
    </w:p>
    <w:p w14:paraId="6C337D60" w14:textId="2A91DDFE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E106D">
        <w:rPr>
          <w:sz w:val="28"/>
          <w:szCs w:val="28"/>
        </w:rPr>
        <w:t>величение удовлетворенности граждан оказанием услуг</w:t>
      </w:r>
      <w:r>
        <w:rPr>
          <w:sz w:val="28"/>
          <w:szCs w:val="28"/>
        </w:rPr>
        <w:t>;</w:t>
      </w:r>
    </w:p>
    <w:p w14:paraId="0E5DCCFB" w14:textId="64CB5A25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овышение эффективности управления движением документов</w:t>
      </w:r>
      <w:r>
        <w:rPr>
          <w:sz w:val="28"/>
          <w:szCs w:val="28"/>
        </w:rPr>
        <w:t>;</w:t>
      </w:r>
    </w:p>
    <w:p w14:paraId="3F8D6B76" w14:textId="7515D930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окращение издержек на обеспечение документооборота</w:t>
      </w:r>
      <w:r>
        <w:rPr>
          <w:sz w:val="28"/>
          <w:szCs w:val="28"/>
        </w:rPr>
        <w:t>;</w:t>
      </w:r>
    </w:p>
    <w:p w14:paraId="2F606323" w14:textId="2572C7EB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E106D">
        <w:rPr>
          <w:sz w:val="28"/>
          <w:szCs w:val="28"/>
        </w:rPr>
        <w:t>сключение очных визитов заявителя в органы власти либо многофункциональные центры предоставления государственных и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 xml:space="preserve">муниципальных услуг </w:t>
      </w:r>
      <w:r w:rsidR="008B0775">
        <w:rPr>
          <w:sz w:val="28"/>
          <w:szCs w:val="28"/>
        </w:rPr>
        <w:t xml:space="preserve">(далее – МФЦ) </w:t>
      </w:r>
      <w:r w:rsidRPr="009E106D">
        <w:rPr>
          <w:sz w:val="28"/>
          <w:szCs w:val="28"/>
        </w:rPr>
        <w:t>для получения массовых социально значимых услуг</w:t>
      </w:r>
      <w:r>
        <w:rPr>
          <w:sz w:val="28"/>
          <w:szCs w:val="28"/>
        </w:rPr>
        <w:t>;</w:t>
      </w:r>
    </w:p>
    <w:p w14:paraId="1FC80451" w14:textId="3F51B8D7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овышение уровня удовлетворенности граждан качеством обработки обращений</w:t>
      </w:r>
      <w:r>
        <w:rPr>
          <w:sz w:val="28"/>
          <w:szCs w:val="28"/>
        </w:rPr>
        <w:t>;</w:t>
      </w:r>
    </w:p>
    <w:p w14:paraId="575A5FA8" w14:textId="2A9E06C8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овышение уровня автоматизации контрольно-надзорной деятельности</w:t>
      </w:r>
      <w:r w:rsidR="008B0775">
        <w:rPr>
          <w:sz w:val="28"/>
          <w:szCs w:val="28"/>
        </w:rPr>
        <w:t xml:space="preserve"> (далее – КНД)</w:t>
      </w:r>
      <w:r w:rsidRPr="009E106D">
        <w:rPr>
          <w:sz w:val="28"/>
          <w:szCs w:val="28"/>
        </w:rPr>
        <w:t xml:space="preserve"> в части взаимодействия с проверяемым субъектом</w:t>
      </w:r>
      <w:r w:rsidR="00043914">
        <w:rPr>
          <w:sz w:val="28"/>
          <w:szCs w:val="28"/>
        </w:rPr>
        <w:t>;</w:t>
      </w:r>
    </w:p>
    <w:p w14:paraId="41148DC4" w14:textId="2D54BC11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нижение издержек на хранение архивных электронных документов</w:t>
      </w:r>
      <w:r w:rsidR="008B0775">
        <w:rPr>
          <w:sz w:val="28"/>
          <w:szCs w:val="28"/>
        </w:rPr>
        <w:t xml:space="preserve"> (далее – АЭД).</w:t>
      </w:r>
    </w:p>
    <w:p w14:paraId="4C8F7AF5" w14:textId="0172B79D" w:rsidR="00D82793" w:rsidRPr="009E106D" w:rsidRDefault="004077D9" w:rsidP="00407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9E106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14:paraId="376CF247" w14:textId="3E24234C" w:rsidR="00D82793" w:rsidRPr="009E106D" w:rsidRDefault="003715EE" w:rsidP="0037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еисполнение приоритетных задач Стратегии развития информационного общества Российской Федерации, а именно доступ максимально широкого круга пользователей к архивным фондам</w:t>
      </w:r>
      <w:r>
        <w:rPr>
          <w:sz w:val="28"/>
          <w:szCs w:val="28"/>
        </w:rPr>
        <w:t>;</w:t>
      </w:r>
    </w:p>
    <w:p w14:paraId="69976F7F" w14:textId="1D428FAC" w:rsidR="00D82793" w:rsidRPr="009E106D" w:rsidRDefault="003715EE" w:rsidP="0037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еисполнение национальной цели развития Российской Федерации на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период до 2030 года в части увеличения доли массовых социально значимых услуг, доступных в электронном виде</w:t>
      </w:r>
      <w:r>
        <w:rPr>
          <w:sz w:val="28"/>
          <w:szCs w:val="28"/>
        </w:rPr>
        <w:t>;</w:t>
      </w:r>
    </w:p>
    <w:p w14:paraId="719D55F1" w14:textId="7E6C6EB7" w:rsidR="00D82793" w:rsidRPr="009E106D" w:rsidRDefault="003715EE" w:rsidP="0037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еисполнение подпункта «к» пункта 4 послания Президента Российской Федерации в части создания комплекса архивных документов, кино- и</w:t>
      </w:r>
      <w:r w:rsidR="00A357DB">
        <w:rPr>
          <w:sz w:val="28"/>
          <w:szCs w:val="28"/>
        </w:rPr>
        <w:t> </w:t>
      </w:r>
      <w:r w:rsidRPr="009E106D">
        <w:rPr>
          <w:sz w:val="28"/>
          <w:szCs w:val="28"/>
        </w:rPr>
        <w:t>фотоматериалов, посвященных Второй мировой войне</w:t>
      </w:r>
      <w:r>
        <w:rPr>
          <w:sz w:val="28"/>
          <w:szCs w:val="28"/>
        </w:rPr>
        <w:t>;</w:t>
      </w:r>
    </w:p>
    <w:p w14:paraId="3BF6F397" w14:textId="7D5255F7" w:rsidR="00D82793" w:rsidRPr="009E106D" w:rsidRDefault="003715EE" w:rsidP="0037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E106D">
        <w:rPr>
          <w:sz w:val="28"/>
          <w:szCs w:val="28"/>
        </w:rPr>
        <w:t xml:space="preserve">начительные финансовые затраты на внедрение </w:t>
      </w:r>
      <w:r w:rsidR="008B0775">
        <w:rPr>
          <w:sz w:val="28"/>
          <w:szCs w:val="28"/>
        </w:rPr>
        <w:t xml:space="preserve">электронного документооборота (далее – </w:t>
      </w:r>
      <w:r w:rsidRPr="009E106D">
        <w:rPr>
          <w:sz w:val="28"/>
          <w:szCs w:val="28"/>
        </w:rPr>
        <w:t>ЭДО</w:t>
      </w:r>
      <w:r w:rsidR="008B07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BEBB735" w14:textId="7595AEAE" w:rsidR="00D82793" w:rsidRPr="009E106D" w:rsidRDefault="003715EE" w:rsidP="0037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тсутствие нормативно-правовой базы ЭДО.</w:t>
      </w:r>
    </w:p>
    <w:p w14:paraId="582028CF" w14:textId="77777777" w:rsidR="00A357DB" w:rsidRDefault="00A357DB" w:rsidP="003715EE">
      <w:pPr>
        <w:pStyle w:val="2"/>
        <w:jc w:val="center"/>
        <w:rPr>
          <w:sz w:val="28"/>
          <w:szCs w:val="28"/>
        </w:rPr>
      </w:pPr>
      <w:bookmarkStart w:id="14" w:name="_Toc15"/>
    </w:p>
    <w:p w14:paraId="6CE02D70" w14:textId="20E04E14" w:rsidR="00D82793" w:rsidRPr="009E106D" w:rsidRDefault="00000000" w:rsidP="003715EE">
      <w:pPr>
        <w:pStyle w:val="2"/>
        <w:jc w:val="center"/>
        <w:rPr>
          <w:sz w:val="28"/>
          <w:szCs w:val="28"/>
        </w:rPr>
      </w:pPr>
      <w:r w:rsidRPr="009E106D">
        <w:rPr>
          <w:sz w:val="28"/>
          <w:szCs w:val="28"/>
        </w:rPr>
        <w:t>4.6. Социальная сфера</w:t>
      </w:r>
      <w:bookmarkEnd w:id="14"/>
    </w:p>
    <w:p w14:paraId="6F3C22F0" w14:textId="70D7E126" w:rsidR="00D82793" w:rsidRPr="009E106D" w:rsidRDefault="003715EE" w:rsidP="0037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9E106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14:paraId="711537C3" w14:textId="49FABD3A" w:rsidR="00D82793" w:rsidRPr="009E106D" w:rsidRDefault="003715EE" w:rsidP="0037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редоставление большого количества социальных услуг и мер социальной поддержки требует личного посещения организаций</w:t>
      </w:r>
      <w:r>
        <w:rPr>
          <w:sz w:val="28"/>
          <w:szCs w:val="28"/>
        </w:rPr>
        <w:t>;</w:t>
      </w:r>
    </w:p>
    <w:p w14:paraId="5609274E" w14:textId="258A9956" w:rsidR="00D82793" w:rsidRPr="009E106D" w:rsidRDefault="003715EE" w:rsidP="0037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азначение социальных услуг и мер социальной поддержки осуществляется разрозненно, без привязки к жизненной ситуации</w:t>
      </w:r>
      <w:r>
        <w:rPr>
          <w:sz w:val="28"/>
          <w:szCs w:val="28"/>
        </w:rPr>
        <w:t>;</w:t>
      </w:r>
    </w:p>
    <w:p w14:paraId="3835B1BB" w14:textId="4CC213B7" w:rsidR="00D82793" w:rsidRPr="009E106D" w:rsidRDefault="003715EE" w:rsidP="0037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E106D">
        <w:rPr>
          <w:sz w:val="28"/>
          <w:szCs w:val="28"/>
        </w:rPr>
        <w:t>лительные сроки принятия решения о назначении выплат и мер социальной поддержки.</w:t>
      </w:r>
    </w:p>
    <w:p w14:paraId="7EF016F7" w14:textId="1C1F0AB0" w:rsidR="00D82793" w:rsidRPr="009E106D" w:rsidRDefault="003715EE" w:rsidP="0037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9E106D">
        <w:rPr>
          <w:sz w:val="28"/>
          <w:szCs w:val="28"/>
        </w:rPr>
        <w:t>Вызовы развития отрасли (направления):</w:t>
      </w:r>
    </w:p>
    <w:p w14:paraId="5BADFF3C" w14:textId="76FB0551" w:rsidR="00D82793" w:rsidRPr="009E106D" w:rsidRDefault="00FE50D7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 w:rsidR="00D916B6">
        <w:rPr>
          <w:sz w:val="28"/>
          <w:szCs w:val="28"/>
        </w:rPr>
        <w:t>п</w:t>
      </w:r>
      <w:r w:rsidRPr="009E106D">
        <w:rPr>
          <w:sz w:val="28"/>
          <w:szCs w:val="28"/>
        </w:rPr>
        <w:t>овышение удовлетворенности граждан оказанием услуг</w:t>
      </w:r>
      <w:r w:rsidR="00D916B6">
        <w:rPr>
          <w:sz w:val="28"/>
          <w:szCs w:val="28"/>
        </w:rPr>
        <w:t>;</w:t>
      </w:r>
    </w:p>
    <w:p w14:paraId="3D25843A" w14:textId="4CEF5DD6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ривлечение в отрасль высококвалифицированных специалистов, обусловленное быстрым развитием технологий</w:t>
      </w:r>
      <w:r>
        <w:rPr>
          <w:sz w:val="28"/>
          <w:szCs w:val="28"/>
        </w:rPr>
        <w:t>;</w:t>
      </w:r>
    </w:p>
    <w:p w14:paraId="634E8055" w14:textId="27CA2B7C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E106D">
        <w:rPr>
          <w:sz w:val="28"/>
          <w:szCs w:val="28"/>
        </w:rPr>
        <w:t>азъяснение гражданам порядка получения мер социальной поддержки, социальных услуг, выплат и услуг в сфере занятости населения</w:t>
      </w:r>
      <w:r>
        <w:rPr>
          <w:sz w:val="28"/>
          <w:szCs w:val="28"/>
        </w:rPr>
        <w:t>;</w:t>
      </w:r>
    </w:p>
    <w:p w14:paraId="559E1FDC" w14:textId="47ABE787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оздание единой цифровой платформы, позволяющей повысить адресность и эффективность предоставления мер социальной поддержки</w:t>
      </w:r>
      <w:r>
        <w:rPr>
          <w:sz w:val="28"/>
          <w:szCs w:val="28"/>
        </w:rPr>
        <w:t>;</w:t>
      </w:r>
    </w:p>
    <w:p w14:paraId="2E3912BD" w14:textId="6C66DBD2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оздание механизма мониторинга и оценки степени влияния получаемых гражданином мер социальной поддержки, социальных услуг, выплат и услуг в сфере занятости населения на изменение ситуации у</w:t>
      </w:r>
      <w:r w:rsidR="008B0775">
        <w:rPr>
          <w:sz w:val="28"/>
          <w:szCs w:val="28"/>
        </w:rPr>
        <w:t> </w:t>
      </w:r>
      <w:r w:rsidRPr="009E106D">
        <w:rPr>
          <w:sz w:val="28"/>
          <w:szCs w:val="28"/>
        </w:rPr>
        <w:t>гражданина и в его семье для совершенствования государственной социальной помощи</w:t>
      </w:r>
      <w:r w:rsidR="00043914">
        <w:rPr>
          <w:sz w:val="28"/>
          <w:szCs w:val="28"/>
        </w:rPr>
        <w:t>;</w:t>
      </w:r>
    </w:p>
    <w:p w14:paraId="5E90B200" w14:textId="7D6042CE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оздание условий для определения права на отдельные категории мер социальной поддержки без необходимости визита заявителя в орган власти либо МФЦ</w:t>
      </w:r>
      <w:r>
        <w:rPr>
          <w:sz w:val="28"/>
          <w:szCs w:val="28"/>
        </w:rPr>
        <w:t>;</w:t>
      </w:r>
    </w:p>
    <w:p w14:paraId="7009A5EE" w14:textId="2A4B1552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E106D">
        <w:rPr>
          <w:sz w:val="28"/>
          <w:szCs w:val="28"/>
        </w:rPr>
        <w:t>совершенствование механизмов межведомственного электронного взаимодействия при получении сведений, необходимых для регистрации граждан в целях поиска подходящей работы</w:t>
      </w:r>
      <w:r>
        <w:rPr>
          <w:sz w:val="28"/>
          <w:szCs w:val="28"/>
        </w:rPr>
        <w:t>;</w:t>
      </w:r>
    </w:p>
    <w:p w14:paraId="3D2F85EF" w14:textId="2AFF96DB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ереход на предоставление мер социальной поддержки в электронном виде на основе данных государственных информационных систем;</w:t>
      </w:r>
    </w:p>
    <w:p w14:paraId="63320002" w14:textId="759E2581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ереход на предоставление мер социальной поддержки в проактивном (беззаявительном) порядке;</w:t>
      </w:r>
    </w:p>
    <w:p w14:paraId="103732EF" w14:textId="76BC0964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окращение затрат на информатизацию Министерства труда, социального развития и занятости населения Республики Алтай и</w:t>
      </w:r>
      <w:r w:rsidR="008B0775">
        <w:rPr>
          <w:sz w:val="28"/>
          <w:szCs w:val="28"/>
        </w:rPr>
        <w:t> </w:t>
      </w:r>
      <w:r w:rsidRPr="009E106D">
        <w:rPr>
          <w:sz w:val="28"/>
          <w:szCs w:val="28"/>
        </w:rPr>
        <w:t>подведомственных учреждений за счет использования единой процессинговой системы назначения мер социальной поддержки;</w:t>
      </w:r>
    </w:p>
    <w:p w14:paraId="30A9A503" w14:textId="492BF88B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редоставление государственной социальной помощи на основании социального контракта;</w:t>
      </w:r>
    </w:p>
    <w:p w14:paraId="772C21AE" w14:textId="469FB9FF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E106D">
        <w:rPr>
          <w:sz w:val="28"/>
          <w:szCs w:val="28"/>
        </w:rPr>
        <w:t xml:space="preserve">еализация на базе Единой государственной информационной системы социального обеспечения </w:t>
      </w:r>
      <w:r>
        <w:rPr>
          <w:sz w:val="28"/>
          <w:szCs w:val="28"/>
        </w:rPr>
        <w:t xml:space="preserve">(далее – ЕГИССО) </w:t>
      </w:r>
      <w:r w:rsidRPr="009E106D">
        <w:rPr>
          <w:sz w:val="28"/>
          <w:szCs w:val="28"/>
        </w:rPr>
        <w:t>возможности формирования программы социальной адаптации, а также создание система мониторинга и контроля реализации гражданином (семьей) мероприятий, предусмотренных программой социальной адаптации, посредством разработки порядка организации и осуществления государственного контроля на основе информационных технологий с целью проведения оценки влияния реализации мероприятий на изменение уровня их среднедушевого дохода и качества жизни;</w:t>
      </w:r>
    </w:p>
    <w:p w14:paraId="7314F5E3" w14:textId="628E4A85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 xml:space="preserve">беспечение возможности подачи заявления в электронном виде через личный кабинет на </w:t>
      </w:r>
      <w:r w:rsidR="00543D85">
        <w:rPr>
          <w:sz w:val="28"/>
          <w:szCs w:val="28"/>
        </w:rPr>
        <w:t xml:space="preserve">Едином портале государственных и муниципальных услуг (функций) (далее – </w:t>
      </w:r>
      <w:r w:rsidRPr="009E106D">
        <w:rPr>
          <w:sz w:val="28"/>
          <w:szCs w:val="28"/>
        </w:rPr>
        <w:t>ЕПГУ</w:t>
      </w:r>
      <w:r w:rsidR="00543D85">
        <w:rPr>
          <w:sz w:val="28"/>
          <w:szCs w:val="28"/>
        </w:rPr>
        <w:t>)</w:t>
      </w:r>
      <w:r w:rsidRPr="009E106D">
        <w:rPr>
          <w:sz w:val="28"/>
          <w:szCs w:val="28"/>
        </w:rPr>
        <w:t xml:space="preserve"> с целью инициализации процедуры получения гражданином государственной социальной помощи на основании социального контракта</w:t>
      </w:r>
      <w:r w:rsidR="00543D85">
        <w:rPr>
          <w:sz w:val="28"/>
          <w:szCs w:val="28"/>
        </w:rPr>
        <w:t>;</w:t>
      </w:r>
    </w:p>
    <w:p w14:paraId="0629F20A" w14:textId="794A6396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 w:rsidRPr="009E106D">
        <w:rPr>
          <w:sz w:val="28"/>
          <w:szCs w:val="28"/>
        </w:rPr>
        <w:t xml:space="preserve"> </w:t>
      </w:r>
      <w:r w:rsidR="00543D85">
        <w:rPr>
          <w:sz w:val="28"/>
          <w:szCs w:val="28"/>
        </w:rPr>
        <w:t>р</w:t>
      </w:r>
      <w:r w:rsidRPr="009E106D">
        <w:rPr>
          <w:sz w:val="28"/>
          <w:szCs w:val="28"/>
        </w:rPr>
        <w:t>еализация механизма проактивных выплат с согласия гражданина и наличия реквизитов счета</w:t>
      </w:r>
      <w:r>
        <w:rPr>
          <w:sz w:val="28"/>
          <w:szCs w:val="28"/>
        </w:rPr>
        <w:t>;</w:t>
      </w:r>
    </w:p>
    <w:p w14:paraId="123724C1" w14:textId="604B2032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E106D">
        <w:rPr>
          <w:sz w:val="28"/>
          <w:szCs w:val="28"/>
        </w:rPr>
        <w:t>аконные представители получают меры социальной поддержки в электронном виде</w:t>
      </w:r>
      <w:r>
        <w:rPr>
          <w:sz w:val="28"/>
          <w:szCs w:val="28"/>
        </w:rPr>
        <w:t>;</w:t>
      </w:r>
    </w:p>
    <w:p w14:paraId="6889BFA6" w14:textId="24AEAD11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E106D">
        <w:rPr>
          <w:sz w:val="28"/>
          <w:szCs w:val="28"/>
        </w:rPr>
        <w:t>ывод на ЕПГУ заявлений на получение региональных социальной поддержки</w:t>
      </w:r>
      <w:r>
        <w:rPr>
          <w:sz w:val="28"/>
          <w:szCs w:val="28"/>
        </w:rPr>
        <w:t>;</w:t>
      </w:r>
    </w:p>
    <w:p w14:paraId="078A44B6" w14:textId="0EDC2DF7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E106D">
        <w:rPr>
          <w:sz w:val="28"/>
          <w:szCs w:val="28"/>
        </w:rPr>
        <w:t xml:space="preserve">ведомление граждан о мерах социальной поддержки и беззаявительное назначение отдельных </w:t>
      </w:r>
      <w:r w:rsidR="00B2207E">
        <w:rPr>
          <w:sz w:val="28"/>
          <w:szCs w:val="28"/>
        </w:rPr>
        <w:t>мер социальной поддержки</w:t>
      </w:r>
      <w:r w:rsidRPr="009E106D">
        <w:rPr>
          <w:sz w:val="28"/>
          <w:szCs w:val="28"/>
        </w:rPr>
        <w:t xml:space="preserve"> при выявлении новых жизненных событий: рождение ребенка, установление инвалидности, достижение пенсионного возраста, достижение ребенком определенного возраста, беременность, присвоение звания ветерана и приравненных к нему </w:t>
      </w:r>
      <w:r w:rsidRPr="009E106D">
        <w:rPr>
          <w:sz w:val="28"/>
          <w:szCs w:val="28"/>
        </w:rPr>
        <w:lastRenderedPageBreak/>
        <w:t>званий, получение статуса лица, подвергшегося воздействию радиации, получение статуса многодетной семьи, создание молодой семьи, установление опеки и потеря кормильца</w:t>
      </w:r>
      <w:r>
        <w:rPr>
          <w:sz w:val="28"/>
          <w:szCs w:val="28"/>
        </w:rPr>
        <w:t>;</w:t>
      </w:r>
    </w:p>
    <w:p w14:paraId="5E7AA1D4" w14:textId="2E6110E2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E106D">
        <w:rPr>
          <w:sz w:val="28"/>
          <w:szCs w:val="28"/>
        </w:rPr>
        <w:t>се меры соц</w:t>
      </w:r>
      <w:r w:rsidR="00B2207E">
        <w:rPr>
          <w:sz w:val="28"/>
          <w:szCs w:val="28"/>
        </w:rPr>
        <w:t xml:space="preserve">иальной </w:t>
      </w:r>
      <w:r w:rsidRPr="009E106D">
        <w:rPr>
          <w:sz w:val="28"/>
          <w:szCs w:val="28"/>
        </w:rPr>
        <w:t>поддержки, в том числе регионального уровня, доступны на ЕПГУ</w:t>
      </w:r>
      <w:r>
        <w:rPr>
          <w:sz w:val="28"/>
          <w:szCs w:val="28"/>
        </w:rPr>
        <w:t>;</w:t>
      </w:r>
    </w:p>
    <w:p w14:paraId="219F2632" w14:textId="62B7A6DC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E106D">
        <w:rPr>
          <w:sz w:val="28"/>
          <w:szCs w:val="28"/>
        </w:rPr>
        <w:t>сключен сбор с граждан документов при предоставлении мер соц</w:t>
      </w:r>
      <w:r w:rsidR="00B2207E">
        <w:rPr>
          <w:sz w:val="28"/>
          <w:szCs w:val="28"/>
        </w:rPr>
        <w:t xml:space="preserve">иальной </w:t>
      </w:r>
      <w:r w:rsidRPr="009E106D">
        <w:rPr>
          <w:sz w:val="28"/>
          <w:szCs w:val="28"/>
        </w:rPr>
        <w:t>поддержки регионального уровня</w:t>
      </w:r>
      <w:r>
        <w:rPr>
          <w:sz w:val="28"/>
          <w:szCs w:val="28"/>
        </w:rPr>
        <w:t>;</w:t>
      </w:r>
    </w:p>
    <w:p w14:paraId="71892061" w14:textId="39CDCAED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ф)</w:t>
      </w:r>
      <w:r w:rsidRPr="009E106D">
        <w:rPr>
          <w:sz w:val="28"/>
          <w:szCs w:val="28"/>
        </w:rPr>
        <w:t xml:space="preserve"> </w:t>
      </w:r>
      <w:r w:rsidR="00B2207E">
        <w:rPr>
          <w:sz w:val="28"/>
          <w:szCs w:val="28"/>
        </w:rPr>
        <w:t>с</w:t>
      </w:r>
      <w:r w:rsidRPr="009E106D">
        <w:rPr>
          <w:sz w:val="28"/>
          <w:szCs w:val="28"/>
        </w:rPr>
        <w:t>окращен срок предоставления мер соцподдержки не более пяти рабочих дней</w:t>
      </w:r>
      <w:r>
        <w:rPr>
          <w:sz w:val="28"/>
          <w:szCs w:val="28"/>
        </w:rPr>
        <w:t>;</w:t>
      </w:r>
    </w:p>
    <w:p w14:paraId="34AC2FBC" w14:textId="6A0B99B5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овышение качества принимаемых решений в сфере социального обеспечения, сокращение ошибок из-за человеческого фактора, исключение коррупционной составляющей при принятии решений за счет расширенного применения автоматических алгоритмов принятия решений</w:t>
      </w:r>
      <w:r>
        <w:rPr>
          <w:sz w:val="28"/>
          <w:szCs w:val="28"/>
        </w:rPr>
        <w:t>;</w:t>
      </w:r>
    </w:p>
    <w:p w14:paraId="4CB01AEF" w14:textId="5D835732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беспечение предоставления государственных услуг в области содействия занятости населения в электронном виде, минимизировав необходимость очного посещения центров занятости населения</w:t>
      </w:r>
      <w:r>
        <w:rPr>
          <w:sz w:val="28"/>
          <w:szCs w:val="28"/>
        </w:rPr>
        <w:t>;</w:t>
      </w:r>
    </w:p>
    <w:p w14:paraId="1B062249" w14:textId="296A8203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E106D">
        <w:rPr>
          <w:sz w:val="28"/>
          <w:szCs w:val="28"/>
        </w:rPr>
        <w:t>ормирование единой технологии работы и управления качеством предоставления услуг в области содействия занятости на всей территории страны</w:t>
      </w:r>
      <w:r>
        <w:rPr>
          <w:sz w:val="28"/>
          <w:szCs w:val="28"/>
        </w:rPr>
        <w:t>;</w:t>
      </w:r>
    </w:p>
    <w:p w14:paraId="555E0DBB" w14:textId="760A8893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рименение в режиме реального времени на основе экстерриториальности информирования граждан по вопросам предоставления мер социальной защиты посредством единого телефонного номера и текстовых каналов (онлайн-чата) на безвозмездной основе</w:t>
      </w:r>
      <w:r>
        <w:rPr>
          <w:sz w:val="28"/>
          <w:szCs w:val="28"/>
        </w:rPr>
        <w:t>;</w:t>
      </w:r>
    </w:p>
    <w:p w14:paraId="14419627" w14:textId="1968D8D3" w:rsidR="00D82793" w:rsidRPr="009E106D" w:rsidRDefault="00D916B6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 xml:space="preserve">одключение Республики Алтай к </w:t>
      </w:r>
      <w:r w:rsidR="00E43301">
        <w:rPr>
          <w:sz w:val="28"/>
          <w:szCs w:val="28"/>
        </w:rPr>
        <w:t xml:space="preserve">Единому контакт-центу (далее – </w:t>
      </w:r>
      <w:r w:rsidRPr="009E106D">
        <w:rPr>
          <w:sz w:val="28"/>
          <w:szCs w:val="28"/>
        </w:rPr>
        <w:t>ЕКЦ</w:t>
      </w:r>
      <w:r w:rsidR="00E4330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32A1A21" w14:textId="77858E24" w:rsidR="00D82793" w:rsidRPr="009E106D" w:rsidRDefault="008B50E5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916B6">
        <w:rPr>
          <w:sz w:val="28"/>
          <w:szCs w:val="28"/>
        </w:rPr>
        <w:t>)</w:t>
      </w:r>
      <w:r w:rsidR="002E3315" w:rsidRPr="009E106D">
        <w:rPr>
          <w:sz w:val="28"/>
          <w:szCs w:val="28"/>
        </w:rPr>
        <w:t xml:space="preserve"> </w:t>
      </w:r>
      <w:r w:rsidR="00D916B6">
        <w:rPr>
          <w:sz w:val="28"/>
          <w:szCs w:val="28"/>
        </w:rPr>
        <w:t>п</w:t>
      </w:r>
      <w:r w:rsidR="002E3315" w:rsidRPr="009E106D">
        <w:rPr>
          <w:sz w:val="28"/>
          <w:szCs w:val="28"/>
        </w:rPr>
        <w:t>овышение эффективности расходов за счет автоматизированной обработки запросов, использования единого программного решения, вне зависимости от количества пользователей участников ЕКЦ</w:t>
      </w:r>
      <w:r w:rsidR="00D916B6">
        <w:rPr>
          <w:sz w:val="28"/>
          <w:szCs w:val="28"/>
        </w:rPr>
        <w:t>;</w:t>
      </w:r>
    </w:p>
    <w:p w14:paraId="71393429" w14:textId="0CA82B3D" w:rsidR="00D82793" w:rsidRPr="009E106D" w:rsidRDefault="008B50E5" w:rsidP="00D9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D916B6">
        <w:rPr>
          <w:sz w:val="28"/>
          <w:szCs w:val="28"/>
        </w:rPr>
        <w:t>)</w:t>
      </w:r>
      <w:r w:rsidR="002E3315" w:rsidRPr="009E106D">
        <w:rPr>
          <w:sz w:val="28"/>
          <w:szCs w:val="28"/>
        </w:rPr>
        <w:t xml:space="preserve"> </w:t>
      </w:r>
      <w:r w:rsidR="00D916B6">
        <w:rPr>
          <w:sz w:val="28"/>
          <w:szCs w:val="28"/>
        </w:rPr>
        <w:t>п</w:t>
      </w:r>
      <w:r w:rsidR="002E3315" w:rsidRPr="009E106D">
        <w:rPr>
          <w:sz w:val="28"/>
          <w:szCs w:val="28"/>
        </w:rPr>
        <w:t>ередача необработанных автоматизированным способом запросов для самостоятельной организации рассмотрения каждым участником ЕКЦ</w:t>
      </w:r>
      <w:r w:rsidR="00D916B6">
        <w:rPr>
          <w:sz w:val="28"/>
          <w:szCs w:val="28"/>
        </w:rPr>
        <w:t>;</w:t>
      </w:r>
    </w:p>
    <w:p w14:paraId="3A92F05F" w14:textId="5CEC7B34" w:rsidR="00D82793" w:rsidRPr="009E106D" w:rsidRDefault="008B50E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2E3315">
        <w:rPr>
          <w:sz w:val="28"/>
          <w:szCs w:val="28"/>
        </w:rPr>
        <w:t>)</w:t>
      </w:r>
      <w:r w:rsidR="002E3315" w:rsidRPr="009E106D">
        <w:rPr>
          <w:sz w:val="28"/>
          <w:szCs w:val="28"/>
        </w:rPr>
        <w:t xml:space="preserve"> </w:t>
      </w:r>
      <w:r w:rsidR="002E3315">
        <w:rPr>
          <w:sz w:val="28"/>
          <w:szCs w:val="28"/>
        </w:rPr>
        <w:t>д</w:t>
      </w:r>
      <w:r w:rsidR="002E3315" w:rsidRPr="009E106D">
        <w:rPr>
          <w:sz w:val="28"/>
          <w:szCs w:val="28"/>
        </w:rPr>
        <w:t>оступность обращения граждан в ЕКЦ в круглосуточном режиме</w:t>
      </w:r>
      <w:r w:rsidR="002E3315">
        <w:rPr>
          <w:sz w:val="28"/>
          <w:szCs w:val="28"/>
        </w:rPr>
        <w:t>;</w:t>
      </w:r>
    </w:p>
    <w:p w14:paraId="321C4082" w14:textId="773F6A6E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B50E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06D">
        <w:rPr>
          <w:sz w:val="28"/>
          <w:szCs w:val="28"/>
        </w:rPr>
        <w:t>олучение обратной связи от граждан о качестве взаимодействия с участниками ЕКЦ</w:t>
      </w:r>
      <w:r w:rsidR="00B2207E">
        <w:rPr>
          <w:sz w:val="28"/>
          <w:szCs w:val="28"/>
        </w:rPr>
        <w:t>.</w:t>
      </w:r>
    </w:p>
    <w:p w14:paraId="00E38675" w14:textId="1B8903FA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9E106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14:paraId="33A9F811" w14:textId="264F5E4F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 xml:space="preserve">тсутствие доступа к сети </w:t>
      </w:r>
      <w:r>
        <w:rPr>
          <w:sz w:val="28"/>
          <w:szCs w:val="28"/>
        </w:rPr>
        <w:t>«</w:t>
      </w:r>
      <w:r w:rsidRPr="009E106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E106D">
        <w:rPr>
          <w:sz w:val="28"/>
          <w:szCs w:val="28"/>
        </w:rPr>
        <w:t xml:space="preserve"> в отдаленных селах Республики Алтай</w:t>
      </w:r>
      <w:r>
        <w:rPr>
          <w:sz w:val="28"/>
          <w:szCs w:val="28"/>
        </w:rPr>
        <w:t>;</w:t>
      </w:r>
    </w:p>
    <w:p w14:paraId="1A9E7B8C" w14:textId="0682591A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тсутствие возможности сокращения сроков оказания некоторых государственных услуг и предоставления мер социальной поддержки, в том числе отсутствие возможности их реализации в режиме онлайн</w:t>
      </w:r>
      <w:r>
        <w:rPr>
          <w:sz w:val="28"/>
          <w:szCs w:val="28"/>
        </w:rPr>
        <w:t>;</w:t>
      </w:r>
    </w:p>
    <w:p w14:paraId="4CF660E5" w14:textId="1BC49495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тсутствие в сельской местности квалифицированных специалистов, обладающих компетенциями в области цифровой экономики.</w:t>
      </w:r>
    </w:p>
    <w:p w14:paraId="22F007C6" w14:textId="5F84E9B9" w:rsidR="00D82793" w:rsidRPr="009E106D" w:rsidRDefault="00000000" w:rsidP="002E3315">
      <w:pPr>
        <w:pStyle w:val="2"/>
        <w:jc w:val="center"/>
        <w:rPr>
          <w:sz w:val="28"/>
          <w:szCs w:val="28"/>
        </w:rPr>
      </w:pPr>
      <w:bookmarkStart w:id="15" w:name="_Toc16"/>
      <w:r w:rsidRPr="009E106D">
        <w:rPr>
          <w:sz w:val="28"/>
          <w:szCs w:val="28"/>
        </w:rPr>
        <w:t>4.7. Туризм</w:t>
      </w:r>
      <w:bookmarkEnd w:id="15"/>
    </w:p>
    <w:p w14:paraId="6D66F92A" w14:textId="1F99B074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9E106D">
        <w:rPr>
          <w:sz w:val="28"/>
          <w:szCs w:val="28"/>
        </w:rPr>
        <w:t>Перечень проблем текущего состояния отрасли (направления), решаемых при</w:t>
      </w:r>
      <w:r>
        <w:rPr>
          <w:sz w:val="28"/>
          <w:szCs w:val="28"/>
        </w:rPr>
        <w:t xml:space="preserve"> </w:t>
      </w:r>
      <w:r w:rsidRPr="009E106D">
        <w:rPr>
          <w:sz w:val="28"/>
          <w:szCs w:val="28"/>
        </w:rPr>
        <w:t>цифровизации:</w:t>
      </w:r>
    </w:p>
    <w:p w14:paraId="2271AFFA" w14:textId="3526766B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тсутствие единой платформы для получения информации об оказании услуг в сфере туризма</w:t>
      </w:r>
      <w:r>
        <w:rPr>
          <w:sz w:val="28"/>
          <w:szCs w:val="28"/>
        </w:rPr>
        <w:t>;</w:t>
      </w:r>
    </w:p>
    <w:p w14:paraId="7E78DD10" w14:textId="5B3E4ECC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E106D">
        <w:rPr>
          <w:sz w:val="28"/>
          <w:szCs w:val="28"/>
        </w:rPr>
        <w:t>азрозненность участников туристической индустрии.</w:t>
      </w:r>
    </w:p>
    <w:p w14:paraId="7DC5A772" w14:textId="579F38C4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9E106D">
        <w:rPr>
          <w:sz w:val="28"/>
          <w:szCs w:val="28"/>
        </w:rPr>
        <w:t>Вызовы развития отрасли (направления):</w:t>
      </w:r>
    </w:p>
    <w:p w14:paraId="22B5AB57" w14:textId="5A2501B4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106D">
        <w:rPr>
          <w:sz w:val="28"/>
          <w:szCs w:val="28"/>
        </w:rPr>
        <w:t>бъединение на одной цифровой платформе всех участников туристической и обслуживающей сфер.</w:t>
      </w:r>
    </w:p>
    <w:p w14:paraId="2E7AE3E0" w14:textId="26FA8102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9E106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14:paraId="3B84D5DA" w14:textId="54EF503D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106D">
        <w:rPr>
          <w:sz w:val="28"/>
          <w:szCs w:val="28"/>
        </w:rPr>
        <w:t>есанкционированный доступ к конфиденциальной информации.</w:t>
      </w:r>
    </w:p>
    <w:p w14:paraId="720CDEFD" w14:textId="31C1556C" w:rsidR="00D82793" w:rsidRPr="009E106D" w:rsidRDefault="00000000" w:rsidP="002E3315">
      <w:pPr>
        <w:pStyle w:val="2"/>
        <w:jc w:val="center"/>
        <w:rPr>
          <w:sz w:val="28"/>
          <w:szCs w:val="28"/>
        </w:rPr>
      </w:pPr>
      <w:bookmarkStart w:id="16" w:name="_Toc17"/>
      <w:r w:rsidRPr="009E106D">
        <w:rPr>
          <w:sz w:val="28"/>
          <w:szCs w:val="28"/>
        </w:rPr>
        <w:t>4.8. Сельское хозяйство</w:t>
      </w:r>
      <w:bookmarkEnd w:id="16"/>
    </w:p>
    <w:p w14:paraId="72D38518" w14:textId="4527AACA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E106D">
        <w:rPr>
          <w:sz w:val="28"/>
          <w:szCs w:val="28"/>
        </w:rPr>
        <w:t>Перечень проблем текущего состояния отрасли (направления), решаемых при</w:t>
      </w:r>
      <w:r>
        <w:rPr>
          <w:sz w:val="28"/>
          <w:szCs w:val="28"/>
        </w:rPr>
        <w:t xml:space="preserve"> </w:t>
      </w:r>
      <w:r w:rsidRPr="009E106D">
        <w:rPr>
          <w:sz w:val="28"/>
          <w:szCs w:val="28"/>
        </w:rPr>
        <w:t>цифровизации:</w:t>
      </w:r>
    </w:p>
    <w:p w14:paraId="37A5ED38" w14:textId="7BE61C4F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 w:rsidRPr="009E106D">
        <w:rPr>
          <w:sz w:val="28"/>
          <w:szCs w:val="28"/>
        </w:rPr>
        <w:t>недостаточность финансовых средств для внедрения цифровых решений у сельхозтоваропроизводителей.</w:t>
      </w:r>
    </w:p>
    <w:p w14:paraId="738A4ECA" w14:textId="4DBDC6FE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9E106D">
        <w:rPr>
          <w:sz w:val="28"/>
          <w:szCs w:val="28"/>
        </w:rPr>
        <w:t>Вызовы развития отрасли (направления):</w:t>
      </w:r>
    </w:p>
    <w:p w14:paraId="1BFD863C" w14:textId="35D008ED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E106D">
        <w:rPr>
          <w:sz w:val="28"/>
          <w:szCs w:val="28"/>
        </w:rPr>
        <w:t xml:space="preserve">меньшение дефицита специалистов в сфере </w:t>
      </w:r>
      <w:r>
        <w:rPr>
          <w:sz w:val="28"/>
          <w:szCs w:val="28"/>
        </w:rPr>
        <w:t xml:space="preserve">аграрно-промышленного комплекса (далее – </w:t>
      </w:r>
      <w:r w:rsidRPr="009E106D">
        <w:rPr>
          <w:sz w:val="28"/>
          <w:szCs w:val="28"/>
        </w:rPr>
        <w:t>АПК</w:t>
      </w:r>
      <w:r>
        <w:rPr>
          <w:sz w:val="28"/>
          <w:szCs w:val="28"/>
        </w:rPr>
        <w:t>)</w:t>
      </w:r>
      <w:r w:rsidRPr="009E106D">
        <w:rPr>
          <w:sz w:val="28"/>
          <w:szCs w:val="28"/>
        </w:rPr>
        <w:t>, способных эффективно работать с цифровыми технологиями</w:t>
      </w:r>
      <w:r>
        <w:rPr>
          <w:sz w:val="28"/>
          <w:szCs w:val="28"/>
        </w:rPr>
        <w:t>;</w:t>
      </w:r>
    </w:p>
    <w:p w14:paraId="6813602B" w14:textId="427FD1A5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оздание нормативно-правовой базы межведомственного взаимодействия на региональном уровне</w:t>
      </w:r>
      <w:r>
        <w:rPr>
          <w:sz w:val="28"/>
          <w:szCs w:val="28"/>
        </w:rPr>
        <w:t>;</w:t>
      </w:r>
    </w:p>
    <w:p w14:paraId="4A5D508D" w14:textId="0DC71048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E106D">
        <w:rPr>
          <w:sz w:val="28"/>
          <w:szCs w:val="28"/>
        </w:rPr>
        <w:t>величение полноты и достоверности информации о ситуации в АПК для дальнейшего эффективного планирования, прогнозирования оперативного реагирования</w:t>
      </w:r>
      <w:r>
        <w:rPr>
          <w:sz w:val="28"/>
          <w:szCs w:val="28"/>
        </w:rPr>
        <w:t>;</w:t>
      </w:r>
    </w:p>
    <w:p w14:paraId="78E7FF85" w14:textId="0AD8158F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оздание возможности автоматического ведения процессов формирования реестра сельскохозяйственных товаропроизводителей</w:t>
      </w:r>
      <w:r>
        <w:rPr>
          <w:sz w:val="28"/>
          <w:szCs w:val="28"/>
        </w:rPr>
        <w:t>;</w:t>
      </w:r>
    </w:p>
    <w:p w14:paraId="77428A66" w14:textId="7AD4B7B2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E10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106D">
        <w:rPr>
          <w:sz w:val="28"/>
          <w:szCs w:val="28"/>
        </w:rPr>
        <w:t>оздание возможности подачи заявлений сельскохозяйственными товаропроизводителями Республики Алтай на получение субсидии в электронной форме</w:t>
      </w:r>
      <w:r>
        <w:rPr>
          <w:sz w:val="28"/>
          <w:szCs w:val="28"/>
        </w:rPr>
        <w:t>.</w:t>
      </w:r>
    </w:p>
    <w:p w14:paraId="4EC45946" w14:textId="41FB3B58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9E106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14:paraId="5DA1B3C3" w14:textId="7F62DC08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106D">
        <w:rPr>
          <w:sz w:val="28"/>
          <w:szCs w:val="28"/>
        </w:rPr>
        <w:t xml:space="preserve"> недостаточный уровень цифровых компетенций у специалистов в сфере АПК препятствует эффективному внедрению новейших информационных технологий</w:t>
      </w:r>
      <w:r>
        <w:rPr>
          <w:sz w:val="28"/>
          <w:szCs w:val="28"/>
        </w:rPr>
        <w:t>;</w:t>
      </w:r>
    </w:p>
    <w:p w14:paraId="1F7A17CF" w14:textId="59502C82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106D">
        <w:rPr>
          <w:sz w:val="28"/>
          <w:szCs w:val="28"/>
        </w:rPr>
        <w:t xml:space="preserve"> недостаточное развитие в сельской местности цифровой инфраструктуры</w:t>
      </w:r>
      <w:r>
        <w:rPr>
          <w:sz w:val="28"/>
          <w:szCs w:val="28"/>
        </w:rPr>
        <w:t>;</w:t>
      </w:r>
    </w:p>
    <w:p w14:paraId="29F01D1E" w14:textId="7C6CDBFD" w:rsidR="00D82793" w:rsidRPr="009E106D" w:rsidRDefault="002E3315" w:rsidP="002E3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106D">
        <w:rPr>
          <w:sz w:val="28"/>
          <w:szCs w:val="28"/>
        </w:rPr>
        <w:t xml:space="preserve"> низкая финансовая обеспеченность в АПК.</w:t>
      </w:r>
    </w:p>
    <w:p w14:paraId="7B99D539" w14:textId="77777777" w:rsidR="00D82793" w:rsidRDefault="00D82793">
      <w:pPr>
        <w:sectPr w:rsidR="00D82793">
          <w:pgSz w:w="11905" w:h="16837"/>
          <w:pgMar w:top="1133" w:right="850" w:bottom="1133" w:left="1417" w:header="720" w:footer="720" w:gutter="0"/>
          <w:cols w:space="720"/>
        </w:sectPr>
      </w:pPr>
    </w:p>
    <w:p w14:paraId="5795D6EE" w14:textId="47A17EDC" w:rsidR="00D82793" w:rsidRDefault="002E3315" w:rsidP="002E3315">
      <w:pPr>
        <w:pStyle w:val="1"/>
        <w:jc w:val="center"/>
      </w:pPr>
      <w:bookmarkStart w:id="17" w:name="_Toc18"/>
      <w:r>
        <w:rPr>
          <w:lang w:val="en-US"/>
        </w:rPr>
        <w:lastRenderedPageBreak/>
        <w:t>V</w:t>
      </w:r>
      <w:r>
        <w:t>. Взаимосвязь задач и проектов отрасли</w:t>
      </w:r>
      <w:bookmarkEnd w:id="1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05"/>
        <w:gridCol w:w="4143"/>
        <w:gridCol w:w="3362"/>
        <w:gridCol w:w="3190"/>
        <w:gridCol w:w="4521"/>
      </w:tblGrid>
      <w:tr w:rsidR="00D82793" w14:paraId="6EE579A8" w14:textId="77777777">
        <w:tc>
          <w:tcPr>
            <w:tcW w:w="100" w:type="dxa"/>
            <w:vAlign w:val="center"/>
          </w:tcPr>
          <w:p w14:paraId="2A633F9B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3C8BDA4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Задача отрасли</w:t>
            </w:r>
          </w:p>
        </w:tc>
        <w:tc>
          <w:tcPr>
            <w:tcW w:w="25000" w:type="dxa"/>
            <w:vAlign w:val="center"/>
          </w:tcPr>
          <w:p w14:paraId="5C429044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00A567CF" w14:textId="77777777" w:rsidR="00D82793" w:rsidRDefault="00000000">
            <w:pPr>
              <w:jc w:val="center"/>
            </w:pPr>
            <w:r>
              <w:rPr>
                <w:b/>
                <w:bCs/>
              </w:rPr>
              <w:t>Бенефициар проекта</w:t>
            </w:r>
          </w:p>
        </w:tc>
        <w:tc>
          <w:tcPr>
            <w:tcW w:w="25000" w:type="dxa"/>
            <w:vAlign w:val="center"/>
          </w:tcPr>
          <w:p w14:paraId="648C2146" w14:textId="77777777" w:rsidR="00D82793" w:rsidRDefault="00000000">
            <w:pPr>
              <w:jc w:val="center"/>
            </w:pPr>
            <w:r>
              <w:rPr>
                <w:b/>
                <w:bCs/>
              </w:rPr>
              <w:t>Выгоды для бенефициара проекта</w:t>
            </w:r>
          </w:p>
        </w:tc>
      </w:tr>
      <w:tr w:rsidR="00D82793" w14:paraId="648DDBDA" w14:textId="77777777">
        <w:tc>
          <w:tcPr>
            <w:tcW w:w="0" w:type="auto"/>
            <w:gridSpan w:val="5"/>
            <w:vAlign w:val="center"/>
          </w:tcPr>
          <w:p w14:paraId="747917AA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1. Образование и наука</w:t>
            </w:r>
          </w:p>
        </w:tc>
      </w:tr>
      <w:tr w:rsidR="00D82793" w14:paraId="6A5E0562" w14:textId="77777777" w:rsidTr="00E43301">
        <w:trPr>
          <w:trHeight w:val="2132"/>
        </w:trPr>
        <w:tc>
          <w:tcPr>
            <w:tcW w:w="100" w:type="dxa"/>
            <w:vMerge w:val="restart"/>
          </w:tcPr>
          <w:p w14:paraId="31382738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  <w:vMerge w:val="restart"/>
          </w:tcPr>
          <w:p w14:paraId="52454DD5" w14:textId="037A67DC" w:rsidR="00D82793" w:rsidRDefault="00000000">
            <w:r>
              <w:t>1. Предоставление равных возможностей получения качественного образования.</w:t>
            </w:r>
            <w:r>
              <w:br/>
              <w:t>2. Создание условий для привлечения в сёла квалифицированных педагогических кадров.</w:t>
            </w:r>
            <w:r>
              <w:br/>
              <w:t>3. Предоставление доступа к верифицированному цифровому образовательному контенту и сервисам участникам образовательных отношений на безвозмездной основе.</w:t>
            </w:r>
            <w:r>
              <w:br/>
              <w:t>4. Организация использования сервисов по автоматизированному планированию образовательных программ и таргетированному подбору соответствующего верифицированного контента.</w:t>
            </w:r>
            <w:r>
              <w:br/>
              <w:t xml:space="preserve">5. Предоставление доступа к проактивным сервисам подборки верифицированного цифрового образовательного контента, </w:t>
            </w:r>
            <w:r>
              <w:lastRenderedPageBreak/>
              <w:t>обеспечивающего высокое качество подготовки по общеобразовательным программам и развитие в соответствии с интересами и способностями.</w:t>
            </w:r>
            <w:r>
              <w:br/>
              <w:t>6. Организация использования образовательными организациями сервисов федеральной информационно-сервисной платформы цифровой образовательной среды при реализации образовательных программ</w:t>
            </w:r>
          </w:p>
        </w:tc>
        <w:tc>
          <w:tcPr>
            <w:tcW w:w="25000" w:type="dxa"/>
            <w:vMerge w:val="restart"/>
          </w:tcPr>
          <w:p w14:paraId="47C7D0F3" w14:textId="77777777" w:rsidR="00D82793" w:rsidRDefault="00000000">
            <w:r>
              <w:lastRenderedPageBreak/>
              <w:t>Библиотека цифрового образовательного контента (рекомендовано ФОИВ)</w:t>
            </w:r>
          </w:p>
        </w:tc>
        <w:tc>
          <w:tcPr>
            <w:tcW w:w="25000" w:type="dxa"/>
          </w:tcPr>
          <w:p w14:paraId="57A7DBAF" w14:textId="77777777" w:rsidR="00D82793" w:rsidRDefault="00000000">
            <w:r>
              <w:t>Педагогические работники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5DA3A782" w14:textId="62537062" w:rsidR="00D82793" w:rsidRDefault="00000000">
            <w:r>
              <w:t>Наличие у учителей бесплатного доступа к верифицированному цифровому образовательному контенту и сервисам, позволяющим реализовать программы общего образования любого уровня сложности</w:t>
            </w:r>
          </w:p>
        </w:tc>
      </w:tr>
      <w:tr w:rsidR="00D82793" w14:paraId="26A524E0" w14:textId="77777777">
        <w:tc>
          <w:tcPr>
            <w:tcW w:w="0" w:type="auto"/>
            <w:vMerge/>
          </w:tcPr>
          <w:p w14:paraId="340174AB" w14:textId="77777777" w:rsidR="00D82793" w:rsidRDefault="00D82793"/>
        </w:tc>
        <w:tc>
          <w:tcPr>
            <w:tcW w:w="0" w:type="auto"/>
            <w:vMerge/>
          </w:tcPr>
          <w:p w14:paraId="36E58576" w14:textId="77777777" w:rsidR="00D82793" w:rsidRDefault="00D82793"/>
        </w:tc>
        <w:tc>
          <w:tcPr>
            <w:tcW w:w="0" w:type="auto"/>
            <w:vMerge/>
          </w:tcPr>
          <w:p w14:paraId="1E3DC255" w14:textId="77777777" w:rsidR="00D82793" w:rsidRDefault="00D82793"/>
        </w:tc>
        <w:tc>
          <w:tcPr>
            <w:tcW w:w="25000" w:type="dxa"/>
          </w:tcPr>
          <w:p w14:paraId="4254EEC7" w14:textId="77777777" w:rsidR="00D82793" w:rsidRDefault="00000000">
            <w:r>
              <w:t>Обучающиеся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4F590F19" w14:textId="6A92D418" w:rsidR="00D82793" w:rsidRDefault="00000000">
            <w:r>
              <w:t>Наличие у обучающихся бесплатного доступа к верифицированному цифровому образовательному контенту и сервисам, позволяющим реализовать программы общего образования</w:t>
            </w:r>
          </w:p>
        </w:tc>
      </w:tr>
      <w:tr w:rsidR="00D82793" w14:paraId="55814F9E" w14:textId="77777777">
        <w:tc>
          <w:tcPr>
            <w:tcW w:w="0" w:type="auto"/>
            <w:vMerge/>
          </w:tcPr>
          <w:p w14:paraId="28846358" w14:textId="77777777" w:rsidR="00D82793" w:rsidRDefault="00D82793"/>
        </w:tc>
        <w:tc>
          <w:tcPr>
            <w:tcW w:w="0" w:type="auto"/>
            <w:vMerge/>
          </w:tcPr>
          <w:p w14:paraId="79E3E2C2" w14:textId="77777777" w:rsidR="00D82793" w:rsidRDefault="00D82793"/>
        </w:tc>
        <w:tc>
          <w:tcPr>
            <w:tcW w:w="0" w:type="auto"/>
            <w:vMerge/>
          </w:tcPr>
          <w:p w14:paraId="367F2ABB" w14:textId="77777777" w:rsidR="00D82793" w:rsidRDefault="00D82793"/>
        </w:tc>
        <w:tc>
          <w:tcPr>
            <w:tcW w:w="25000" w:type="dxa"/>
          </w:tcPr>
          <w:p w14:paraId="47972452" w14:textId="77777777" w:rsidR="00D82793" w:rsidRDefault="00000000">
            <w:r>
              <w:t>Родители (законные представители)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0C593635" w14:textId="26EA1787" w:rsidR="00D82793" w:rsidRDefault="00000000">
            <w:r>
              <w:t>Наличие у родителей возможности принимать участие в образовании детей</w:t>
            </w:r>
          </w:p>
        </w:tc>
      </w:tr>
      <w:tr w:rsidR="00D82793" w14:paraId="6CC576F1" w14:textId="77777777" w:rsidTr="00E43301">
        <w:trPr>
          <w:trHeight w:val="1118"/>
        </w:trPr>
        <w:tc>
          <w:tcPr>
            <w:tcW w:w="100" w:type="dxa"/>
            <w:vMerge w:val="restart"/>
          </w:tcPr>
          <w:p w14:paraId="5CD83B5C" w14:textId="77777777" w:rsidR="00D82793" w:rsidRDefault="00000000">
            <w:pPr>
              <w:jc w:val="center"/>
            </w:pPr>
            <w:r>
              <w:t>2</w:t>
            </w:r>
          </w:p>
        </w:tc>
        <w:tc>
          <w:tcPr>
            <w:tcW w:w="25000" w:type="dxa"/>
            <w:vMerge w:val="restart"/>
          </w:tcPr>
          <w:p w14:paraId="6E6A25E4" w14:textId="2FB31141" w:rsidR="00D82793" w:rsidRDefault="00000000">
            <w:r>
              <w:t>1. Создание условий для привлечения в сёла квалифицированных педагогических кадров.</w:t>
            </w:r>
            <w:r>
              <w:br/>
              <w:t>2. Максимально широкий охват учащихся сельских школ дополнительным образованием.</w:t>
            </w:r>
            <w:r>
              <w:br/>
              <w:t>3. Предоставление равных возможностей получения качественного образования.</w:t>
            </w:r>
            <w:r>
              <w:br/>
              <w:t>4. Организация использования сервисов по автоматизированному планированию образовательных программ и таргетированному подбору соответствующего верифицированного контента.</w:t>
            </w:r>
            <w:r>
              <w:br/>
            </w:r>
            <w:r>
              <w:lastRenderedPageBreak/>
              <w:t>5. Организация использования образовательными организациями сервисов федеральной информационно-сервисной платформы цифровой образовательной среды при реализации образовательных программ</w:t>
            </w:r>
          </w:p>
        </w:tc>
        <w:tc>
          <w:tcPr>
            <w:tcW w:w="25000" w:type="dxa"/>
            <w:vMerge w:val="restart"/>
          </w:tcPr>
          <w:p w14:paraId="793C8420" w14:textId="77777777" w:rsidR="00D82793" w:rsidRDefault="00000000">
            <w:r>
              <w:lastRenderedPageBreak/>
              <w:t>Цифровое портфолио ученика (рекомендовано ФОИВ)</w:t>
            </w:r>
          </w:p>
        </w:tc>
        <w:tc>
          <w:tcPr>
            <w:tcW w:w="25000" w:type="dxa"/>
          </w:tcPr>
          <w:p w14:paraId="21A5B9D6" w14:textId="77777777" w:rsidR="00D82793" w:rsidRDefault="00000000">
            <w:r>
              <w:t>Педагогические работники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6DD7041B" w14:textId="616BE699" w:rsidR="00D82793" w:rsidRDefault="00000000">
            <w:r>
              <w:t>Удобство организации качественного обучения, что особенно актуально для удаленных малокомплектных школ</w:t>
            </w:r>
          </w:p>
        </w:tc>
      </w:tr>
      <w:tr w:rsidR="00D82793" w14:paraId="04DF3D21" w14:textId="77777777">
        <w:tc>
          <w:tcPr>
            <w:tcW w:w="0" w:type="auto"/>
            <w:vMerge/>
          </w:tcPr>
          <w:p w14:paraId="6E70F48F" w14:textId="77777777" w:rsidR="00D82793" w:rsidRDefault="00D82793"/>
        </w:tc>
        <w:tc>
          <w:tcPr>
            <w:tcW w:w="0" w:type="auto"/>
            <w:vMerge/>
          </w:tcPr>
          <w:p w14:paraId="7E62F946" w14:textId="77777777" w:rsidR="00D82793" w:rsidRDefault="00D82793"/>
        </w:tc>
        <w:tc>
          <w:tcPr>
            <w:tcW w:w="0" w:type="auto"/>
            <w:vMerge/>
          </w:tcPr>
          <w:p w14:paraId="3601DEDA" w14:textId="77777777" w:rsidR="00D82793" w:rsidRDefault="00D82793"/>
        </w:tc>
        <w:tc>
          <w:tcPr>
            <w:tcW w:w="25000" w:type="dxa"/>
          </w:tcPr>
          <w:p w14:paraId="00CF24BF" w14:textId="77777777" w:rsidR="00D82793" w:rsidRDefault="00000000">
            <w:r>
              <w:t>Обучающиеся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5C154CF" w14:textId="31301BC6" w:rsidR="00D82793" w:rsidRDefault="00000000">
            <w:r>
              <w:t>Доступность получения качественного образования, наличие возможности управления личной образовательной</w:t>
            </w:r>
            <w:r w:rsidR="002E3315">
              <w:t xml:space="preserve"> </w:t>
            </w:r>
            <w:r>
              <w:t>траекторией</w:t>
            </w:r>
          </w:p>
        </w:tc>
      </w:tr>
      <w:tr w:rsidR="00D82793" w14:paraId="3BE8EBD8" w14:textId="77777777">
        <w:tc>
          <w:tcPr>
            <w:tcW w:w="0" w:type="auto"/>
            <w:vMerge/>
          </w:tcPr>
          <w:p w14:paraId="0338D540" w14:textId="77777777" w:rsidR="00D82793" w:rsidRDefault="00D82793"/>
        </w:tc>
        <w:tc>
          <w:tcPr>
            <w:tcW w:w="0" w:type="auto"/>
            <w:vMerge/>
          </w:tcPr>
          <w:p w14:paraId="3659A133" w14:textId="77777777" w:rsidR="00D82793" w:rsidRDefault="00D82793"/>
        </w:tc>
        <w:tc>
          <w:tcPr>
            <w:tcW w:w="0" w:type="auto"/>
            <w:vMerge/>
          </w:tcPr>
          <w:p w14:paraId="2789F26B" w14:textId="77777777" w:rsidR="00D82793" w:rsidRDefault="00D82793"/>
        </w:tc>
        <w:tc>
          <w:tcPr>
            <w:tcW w:w="25000" w:type="dxa"/>
          </w:tcPr>
          <w:p w14:paraId="7225AD3D" w14:textId="77777777" w:rsidR="00D82793" w:rsidRDefault="00000000">
            <w:r>
              <w:t>Родители (законные представители)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A73EA1C" w14:textId="77777777" w:rsidR="00D82793" w:rsidRDefault="00000000">
            <w:r>
              <w:t>Возможность для родителей принимать участие в формировании образовательного портфолио учеников</w:t>
            </w:r>
            <w:r>
              <w:br/>
            </w:r>
            <w:r>
              <w:br/>
            </w:r>
          </w:p>
        </w:tc>
      </w:tr>
      <w:tr w:rsidR="00D82793" w14:paraId="52DCE04F" w14:textId="77777777">
        <w:tc>
          <w:tcPr>
            <w:tcW w:w="100" w:type="dxa"/>
            <w:vAlign w:val="center"/>
          </w:tcPr>
          <w:p w14:paraId="71AC95BB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04F92617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Задача отрасли</w:t>
            </w:r>
          </w:p>
        </w:tc>
        <w:tc>
          <w:tcPr>
            <w:tcW w:w="25000" w:type="dxa"/>
            <w:vAlign w:val="center"/>
          </w:tcPr>
          <w:p w14:paraId="6536FD45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099F33C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Бенефициар проекта</w:t>
            </w:r>
          </w:p>
        </w:tc>
        <w:tc>
          <w:tcPr>
            <w:tcW w:w="25000" w:type="dxa"/>
            <w:vAlign w:val="center"/>
          </w:tcPr>
          <w:p w14:paraId="3B915E56" w14:textId="77777777" w:rsidR="00D82793" w:rsidRDefault="00000000">
            <w:pPr>
              <w:jc w:val="center"/>
            </w:pPr>
            <w:r>
              <w:rPr>
                <w:b/>
                <w:bCs/>
              </w:rPr>
              <w:t>Выгоды для бенефициара проекта</w:t>
            </w:r>
          </w:p>
        </w:tc>
      </w:tr>
      <w:tr w:rsidR="00D82793" w14:paraId="5E670B68" w14:textId="77777777">
        <w:tc>
          <w:tcPr>
            <w:tcW w:w="0" w:type="auto"/>
            <w:gridSpan w:val="5"/>
            <w:vAlign w:val="center"/>
          </w:tcPr>
          <w:p w14:paraId="7E961315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2. Здравоохранение</w:t>
            </w:r>
          </w:p>
        </w:tc>
      </w:tr>
      <w:tr w:rsidR="00D82793" w14:paraId="626F219D" w14:textId="77777777">
        <w:tc>
          <w:tcPr>
            <w:tcW w:w="100" w:type="dxa"/>
            <w:vMerge w:val="restart"/>
          </w:tcPr>
          <w:p w14:paraId="322D7B82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  <w:vMerge w:val="restart"/>
          </w:tcPr>
          <w:p w14:paraId="15E80531" w14:textId="3F2F4553" w:rsidR="00D82793" w:rsidRDefault="00000000">
            <w:r>
              <w:t>1. Внедрение особых механизмов взаимодействия медицинских организаций и органов управления на основе цифровых технологий в связи с распространением современных медицинских знаний и потребностью в управлении системой здравоохранения в режиме реального времени, особенно с учетом современных вызовов (в частности распространения новых инфекционных заболеваний).</w:t>
            </w:r>
            <w:r>
              <w:br/>
              <w:t xml:space="preserve">2. Автоматизация медицинских процессов, посредством внедрения цифровых сервисов, телемедицинских </w:t>
            </w:r>
            <w:r>
              <w:lastRenderedPageBreak/>
              <w:t>технологий и технологий искусственного интеллекта для обеспечения необходимого качества работы</w:t>
            </w:r>
          </w:p>
        </w:tc>
        <w:tc>
          <w:tcPr>
            <w:tcW w:w="25000" w:type="dxa"/>
            <w:vMerge w:val="restart"/>
          </w:tcPr>
          <w:p w14:paraId="011BEFE9" w14:textId="17491B1E" w:rsidR="00D82793" w:rsidRDefault="00000000">
            <w:r>
              <w:lastRenderedPageBreak/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 (рекомендовано ФОИВ)</w:t>
            </w:r>
          </w:p>
        </w:tc>
        <w:tc>
          <w:tcPr>
            <w:tcW w:w="25000" w:type="dxa"/>
          </w:tcPr>
          <w:p w14:paraId="27CF7F95" w14:textId="77777777" w:rsidR="00D82793" w:rsidRDefault="00000000">
            <w:r>
              <w:t>Государственные компании и организации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5E5E4AF9" w14:textId="728B1DE1" w:rsidR="00D82793" w:rsidRDefault="00000000">
            <w:r>
              <w:t>Использование медицинских информационных систем для организации и оказания медицинской помощи гражданам, обеспечивающих информационное взаимодействие с ЕГИСЗ с целью повышения эффективности функционирования системы здравоохранения</w:t>
            </w:r>
          </w:p>
        </w:tc>
      </w:tr>
      <w:tr w:rsidR="00D82793" w14:paraId="1A816629" w14:textId="77777777">
        <w:tc>
          <w:tcPr>
            <w:tcW w:w="0" w:type="auto"/>
            <w:vMerge/>
          </w:tcPr>
          <w:p w14:paraId="5C695C73" w14:textId="77777777" w:rsidR="00D82793" w:rsidRDefault="00D82793"/>
        </w:tc>
        <w:tc>
          <w:tcPr>
            <w:tcW w:w="0" w:type="auto"/>
            <w:vMerge/>
          </w:tcPr>
          <w:p w14:paraId="510C8E81" w14:textId="77777777" w:rsidR="00D82793" w:rsidRDefault="00D82793"/>
        </w:tc>
        <w:tc>
          <w:tcPr>
            <w:tcW w:w="0" w:type="auto"/>
            <w:vMerge/>
          </w:tcPr>
          <w:p w14:paraId="69C3C5D3" w14:textId="77777777" w:rsidR="00D82793" w:rsidRDefault="00D82793"/>
        </w:tc>
        <w:tc>
          <w:tcPr>
            <w:tcW w:w="25000" w:type="dxa"/>
          </w:tcPr>
          <w:p w14:paraId="16891D20" w14:textId="77777777" w:rsidR="00D82793" w:rsidRDefault="00000000">
            <w:r>
              <w:t>Население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52F1690" w14:textId="5E0626CA" w:rsidR="00D82793" w:rsidRDefault="00000000">
            <w:r>
              <w:t>Получение своевременной, качественной, квалифицированной медицинской помощи</w:t>
            </w:r>
            <w:r>
              <w:br/>
            </w:r>
          </w:p>
        </w:tc>
      </w:tr>
      <w:tr w:rsidR="00D82793" w14:paraId="3B698BE7" w14:textId="77777777">
        <w:tc>
          <w:tcPr>
            <w:tcW w:w="100" w:type="dxa"/>
            <w:vAlign w:val="center"/>
          </w:tcPr>
          <w:p w14:paraId="7138F02F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30632B3E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Задача отрасли</w:t>
            </w:r>
          </w:p>
        </w:tc>
        <w:tc>
          <w:tcPr>
            <w:tcW w:w="25000" w:type="dxa"/>
            <w:vAlign w:val="center"/>
          </w:tcPr>
          <w:p w14:paraId="677EC037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04A0DDE5" w14:textId="77777777" w:rsidR="00D82793" w:rsidRDefault="00000000">
            <w:pPr>
              <w:jc w:val="center"/>
            </w:pPr>
            <w:r>
              <w:rPr>
                <w:b/>
                <w:bCs/>
              </w:rPr>
              <w:t>Бенефициар проекта</w:t>
            </w:r>
          </w:p>
        </w:tc>
        <w:tc>
          <w:tcPr>
            <w:tcW w:w="25000" w:type="dxa"/>
            <w:vAlign w:val="center"/>
          </w:tcPr>
          <w:p w14:paraId="2A6D3A7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Выгоды для бенефициара проекта</w:t>
            </w:r>
          </w:p>
        </w:tc>
      </w:tr>
      <w:tr w:rsidR="00D82793" w14:paraId="4A9E2408" w14:textId="77777777">
        <w:tc>
          <w:tcPr>
            <w:tcW w:w="0" w:type="auto"/>
            <w:gridSpan w:val="5"/>
            <w:vAlign w:val="center"/>
          </w:tcPr>
          <w:p w14:paraId="5B28E320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3. Развитие городской среды</w:t>
            </w:r>
          </w:p>
        </w:tc>
      </w:tr>
      <w:tr w:rsidR="00D82793" w14:paraId="19674F78" w14:textId="77777777">
        <w:tc>
          <w:tcPr>
            <w:tcW w:w="100" w:type="dxa"/>
          </w:tcPr>
          <w:p w14:paraId="2FD925D7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388D8844" w14:textId="76C8D4A8" w:rsidR="00D82793" w:rsidRDefault="00000000">
            <w:r>
              <w:t xml:space="preserve">Повышение доступности и качества оказания </w:t>
            </w:r>
            <w:r w:rsidR="00B2207E">
              <w:t>ЖКУ</w:t>
            </w:r>
            <w:r>
              <w:t xml:space="preserve"> за счет внедрения цифровых сервисов</w:t>
            </w:r>
          </w:p>
        </w:tc>
        <w:tc>
          <w:tcPr>
            <w:tcW w:w="25000" w:type="dxa"/>
          </w:tcPr>
          <w:p w14:paraId="28B16668" w14:textId="77777777" w:rsidR="00D82793" w:rsidRDefault="00000000">
            <w:r>
              <w:t>Развитие клиентоцентричной системы управления ЖКХ на базе ГИС ЖКХ (рекомендовано ФОИВ)</w:t>
            </w:r>
          </w:p>
        </w:tc>
        <w:tc>
          <w:tcPr>
            <w:tcW w:w="25000" w:type="dxa"/>
          </w:tcPr>
          <w:p w14:paraId="38B2651F" w14:textId="77777777" w:rsidR="00D82793" w:rsidRDefault="00000000">
            <w:r>
              <w:t>Государственные компании и организации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EDE18B9" w14:textId="22E5B5FD" w:rsidR="00D82793" w:rsidRDefault="00000000">
            <w:r>
              <w:t>Повышение доступности и качества</w:t>
            </w:r>
            <w:r w:rsidR="002E3315">
              <w:t xml:space="preserve"> </w:t>
            </w:r>
            <w:r>
              <w:t xml:space="preserve">оказания </w:t>
            </w:r>
            <w:r w:rsidR="00B2207E">
              <w:t>ЖКУ</w:t>
            </w:r>
            <w:r w:rsidR="002E3315">
              <w:t xml:space="preserve"> </w:t>
            </w:r>
            <w:r>
              <w:t>за счет внедрения цифровых сервисов</w:t>
            </w:r>
          </w:p>
        </w:tc>
      </w:tr>
      <w:tr w:rsidR="00D82793" w14:paraId="7EE7659A" w14:textId="77777777">
        <w:tc>
          <w:tcPr>
            <w:tcW w:w="100" w:type="dxa"/>
          </w:tcPr>
          <w:p w14:paraId="2B607567" w14:textId="77777777" w:rsidR="00D82793" w:rsidRDefault="00000000">
            <w:pPr>
              <w:jc w:val="center"/>
            </w:pPr>
            <w:r>
              <w:t>2</w:t>
            </w:r>
          </w:p>
        </w:tc>
        <w:tc>
          <w:tcPr>
            <w:tcW w:w="25000" w:type="dxa"/>
          </w:tcPr>
          <w:p w14:paraId="2E84BCD9" w14:textId="3A78E333" w:rsidR="00D82793" w:rsidRDefault="00000000">
            <w:r>
              <w:t>1. Соблюдение сроков ввода в эксплуатацию объектов капитального строительства.</w:t>
            </w:r>
            <w:r>
              <w:br/>
              <w:t>2. Привлечение частных инвестиций в строительную отрасль региона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354D8ECC" w14:textId="77777777" w:rsidR="00D82793" w:rsidRDefault="00000000">
            <w:r>
              <w:t>Строим умные объекты (использование технологий информационного моделирования)</w:t>
            </w:r>
          </w:p>
        </w:tc>
        <w:tc>
          <w:tcPr>
            <w:tcW w:w="25000" w:type="dxa"/>
          </w:tcPr>
          <w:p w14:paraId="7B6C0A43" w14:textId="2BE1D2C0" w:rsidR="00D82793" w:rsidRDefault="00000000">
            <w:r>
              <w:t xml:space="preserve">Исполнительные органы государственной власти </w:t>
            </w:r>
            <w:r w:rsidR="00E43301">
              <w:t>Республики Алтай</w:t>
            </w:r>
            <w:r>
              <w:br/>
            </w:r>
          </w:p>
        </w:tc>
        <w:tc>
          <w:tcPr>
            <w:tcW w:w="25000" w:type="dxa"/>
          </w:tcPr>
          <w:p w14:paraId="7AD2AA97" w14:textId="7FBF5FF7" w:rsidR="00D82793" w:rsidRDefault="00000000">
            <w:r>
              <w:t>Обеспечена автоматизация сбора и</w:t>
            </w:r>
            <w:r w:rsidR="002E3315">
              <w:t xml:space="preserve"> </w:t>
            </w:r>
            <w:r>
              <w:t>передачи нормативно-технической</w:t>
            </w:r>
            <w:r w:rsidR="002E3315">
              <w:t xml:space="preserve"> </w:t>
            </w:r>
            <w:r>
              <w:t>документации по объектам строительства</w:t>
            </w:r>
            <w:r w:rsidR="002E3315">
              <w:t xml:space="preserve">. </w:t>
            </w:r>
            <w:r>
              <w:t>Создана Информационная система</w:t>
            </w:r>
            <w:r w:rsidR="002E3315">
              <w:t xml:space="preserve"> </w:t>
            </w:r>
            <w:r>
              <w:t>управления проектами госзаказчиков</w:t>
            </w:r>
            <w:r w:rsidR="002E3315">
              <w:t>. С</w:t>
            </w:r>
            <w:r>
              <w:t>оздана умная экосистема строительной</w:t>
            </w:r>
            <w:r w:rsidR="002E3315">
              <w:t xml:space="preserve"> </w:t>
            </w:r>
            <w:r>
              <w:t>отрасли</w:t>
            </w:r>
          </w:p>
        </w:tc>
      </w:tr>
      <w:tr w:rsidR="00D82793" w14:paraId="237B8464" w14:textId="77777777">
        <w:tc>
          <w:tcPr>
            <w:tcW w:w="100" w:type="dxa"/>
            <w:vAlign w:val="center"/>
          </w:tcPr>
          <w:p w14:paraId="0E31C3CD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263156E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Задача отрасли</w:t>
            </w:r>
          </w:p>
        </w:tc>
        <w:tc>
          <w:tcPr>
            <w:tcW w:w="25000" w:type="dxa"/>
            <w:vAlign w:val="center"/>
          </w:tcPr>
          <w:p w14:paraId="4DDED38C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78668B94" w14:textId="77777777" w:rsidR="00D82793" w:rsidRDefault="00000000">
            <w:pPr>
              <w:jc w:val="center"/>
            </w:pPr>
            <w:r>
              <w:rPr>
                <w:b/>
                <w:bCs/>
              </w:rPr>
              <w:t>Бенефициар проекта</w:t>
            </w:r>
          </w:p>
        </w:tc>
        <w:tc>
          <w:tcPr>
            <w:tcW w:w="25000" w:type="dxa"/>
            <w:vAlign w:val="center"/>
          </w:tcPr>
          <w:p w14:paraId="1105B849" w14:textId="77777777" w:rsidR="00D82793" w:rsidRDefault="00000000">
            <w:pPr>
              <w:jc w:val="center"/>
            </w:pPr>
            <w:r>
              <w:rPr>
                <w:b/>
                <w:bCs/>
              </w:rPr>
              <w:t>Выгоды для бенефициара проекта</w:t>
            </w:r>
          </w:p>
        </w:tc>
      </w:tr>
      <w:tr w:rsidR="00D82793" w14:paraId="19637ED8" w14:textId="77777777">
        <w:tc>
          <w:tcPr>
            <w:tcW w:w="0" w:type="auto"/>
            <w:gridSpan w:val="5"/>
            <w:vAlign w:val="center"/>
          </w:tcPr>
          <w:p w14:paraId="5492A8D3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4. Транспорт и логистика</w:t>
            </w:r>
          </w:p>
        </w:tc>
      </w:tr>
      <w:tr w:rsidR="00D82793" w14:paraId="149E7128" w14:textId="77777777">
        <w:tc>
          <w:tcPr>
            <w:tcW w:w="100" w:type="dxa"/>
            <w:vMerge w:val="restart"/>
          </w:tcPr>
          <w:p w14:paraId="1905F64B" w14:textId="77777777" w:rsidR="00D82793" w:rsidRDefault="00000000">
            <w:pPr>
              <w:jc w:val="center"/>
            </w:pPr>
            <w:r>
              <w:lastRenderedPageBreak/>
              <w:t>1</w:t>
            </w:r>
          </w:p>
        </w:tc>
        <w:tc>
          <w:tcPr>
            <w:tcW w:w="25000" w:type="dxa"/>
            <w:vMerge w:val="restart"/>
          </w:tcPr>
          <w:p w14:paraId="14C65C36" w14:textId="6BD18F3F" w:rsidR="00D82793" w:rsidRDefault="00000000">
            <w:r>
              <w:t>1. Увеличение доли автомобильных дорог регионального и местного значения, соответствующих нормативным требованиям.</w:t>
            </w:r>
            <w:r>
              <w:br/>
              <w:t>2. Создание в регионе комфортных и безопасных условий для перевозки пассажиров и багажа.</w:t>
            </w:r>
            <w:r>
              <w:br/>
            </w:r>
            <w:r>
              <w:br/>
            </w:r>
          </w:p>
        </w:tc>
        <w:tc>
          <w:tcPr>
            <w:tcW w:w="25000" w:type="dxa"/>
            <w:vMerge w:val="restart"/>
          </w:tcPr>
          <w:p w14:paraId="18CC499A" w14:textId="77777777" w:rsidR="00D82793" w:rsidRDefault="00000000">
            <w:r>
              <w:t>Проект «Зеленый цифровой коридор пассажира» (рекомендовано ФОИВ)</w:t>
            </w:r>
          </w:p>
        </w:tc>
        <w:tc>
          <w:tcPr>
            <w:tcW w:w="25000" w:type="dxa"/>
          </w:tcPr>
          <w:p w14:paraId="70306572" w14:textId="77777777" w:rsidR="00D82793" w:rsidRDefault="00000000">
            <w:r>
              <w:t>Население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0BB0B1B7" w14:textId="55D49B34" w:rsidR="00D82793" w:rsidRDefault="00000000">
            <w:r>
              <w:t>Наличие возможности воспользоваться льготами и субсидиями на транспорте с помощью цифровых сервисов;</w:t>
            </w:r>
            <w:r w:rsidR="002E3315">
              <w:t xml:space="preserve"> </w:t>
            </w:r>
            <w:r>
              <w:t>наличие возможности воспользоваться безналичной оплатой на транспорте общего пользования</w:t>
            </w:r>
          </w:p>
        </w:tc>
      </w:tr>
      <w:tr w:rsidR="00D82793" w14:paraId="2BA5C4D3" w14:textId="77777777">
        <w:tc>
          <w:tcPr>
            <w:tcW w:w="0" w:type="auto"/>
            <w:vMerge/>
          </w:tcPr>
          <w:p w14:paraId="1D67BD70" w14:textId="77777777" w:rsidR="00D82793" w:rsidRDefault="00D82793"/>
        </w:tc>
        <w:tc>
          <w:tcPr>
            <w:tcW w:w="0" w:type="auto"/>
            <w:vMerge/>
          </w:tcPr>
          <w:p w14:paraId="2FDB241E" w14:textId="77777777" w:rsidR="00D82793" w:rsidRDefault="00D82793"/>
        </w:tc>
        <w:tc>
          <w:tcPr>
            <w:tcW w:w="0" w:type="auto"/>
            <w:vMerge/>
          </w:tcPr>
          <w:p w14:paraId="05054FBE" w14:textId="77777777" w:rsidR="00D82793" w:rsidRDefault="00D82793"/>
        </w:tc>
        <w:tc>
          <w:tcPr>
            <w:tcW w:w="25000" w:type="dxa"/>
          </w:tcPr>
          <w:p w14:paraId="37D0F262" w14:textId="67C465D2" w:rsidR="00D82793" w:rsidRDefault="00000000">
            <w:r>
              <w:t>Организации - Транспорт (кроме трубопроводного)</w:t>
            </w:r>
            <w:r>
              <w:br/>
            </w:r>
          </w:p>
        </w:tc>
        <w:tc>
          <w:tcPr>
            <w:tcW w:w="25000" w:type="dxa"/>
          </w:tcPr>
          <w:p w14:paraId="65EF6294" w14:textId="05AA0D14" w:rsidR="00D82793" w:rsidRDefault="00000000">
            <w:r>
              <w:t>Увеличение прибыли, получаемой с пассажиров, за счет увеличения пассажиропотока</w:t>
            </w:r>
          </w:p>
        </w:tc>
      </w:tr>
      <w:tr w:rsidR="00D82793" w14:paraId="507A5CC2" w14:textId="77777777">
        <w:tc>
          <w:tcPr>
            <w:tcW w:w="0" w:type="auto"/>
            <w:vMerge/>
          </w:tcPr>
          <w:p w14:paraId="117C8C33" w14:textId="77777777" w:rsidR="00D82793" w:rsidRDefault="00D82793"/>
        </w:tc>
        <w:tc>
          <w:tcPr>
            <w:tcW w:w="0" w:type="auto"/>
            <w:vMerge/>
          </w:tcPr>
          <w:p w14:paraId="721B472F" w14:textId="77777777" w:rsidR="00D82793" w:rsidRDefault="00D82793"/>
        </w:tc>
        <w:tc>
          <w:tcPr>
            <w:tcW w:w="0" w:type="auto"/>
            <w:vMerge/>
          </w:tcPr>
          <w:p w14:paraId="1B86BAEE" w14:textId="77777777" w:rsidR="00D82793" w:rsidRDefault="00D82793"/>
        </w:tc>
        <w:tc>
          <w:tcPr>
            <w:tcW w:w="25000" w:type="dxa"/>
          </w:tcPr>
          <w:p w14:paraId="1ABE02D2" w14:textId="5B7788C4" w:rsidR="00D82793" w:rsidRDefault="00000000">
            <w:r>
              <w:t xml:space="preserve">Исполнительные органы государственной власти </w:t>
            </w:r>
            <w:r w:rsidR="00E43301">
              <w:t>Республики Алтай</w:t>
            </w:r>
            <w:r>
              <w:br/>
            </w:r>
          </w:p>
        </w:tc>
        <w:tc>
          <w:tcPr>
            <w:tcW w:w="25000" w:type="dxa"/>
          </w:tcPr>
          <w:p w14:paraId="067EFB46" w14:textId="13C6A145" w:rsidR="00D82793" w:rsidRDefault="00000000">
            <w:r>
              <w:t>Оптимизация пассажиропотока за счет идентификации пассажиров, а также построения оптимальных маршрутов и информационно- навигационного построения пассажирских поездок</w:t>
            </w:r>
          </w:p>
        </w:tc>
      </w:tr>
      <w:tr w:rsidR="00D82793" w14:paraId="5FE8A8AF" w14:textId="77777777">
        <w:tc>
          <w:tcPr>
            <w:tcW w:w="100" w:type="dxa"/>
            <w:vAlign w:val="center"/>
          </w:tcPr>
          <w:p w14:paraId="01455E64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5D42C29F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Задача отрасли</w:t>
            </w:r>
          </w:p>
        </w:tc>
        <w:tc>
          <w:tcPr>
            <w:tcW w:w="25000" w:type="dxa"/>
            <w:vAlign w:val="center"/>
          </w:tcPr>
          <w:p w14:paraId="6531329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2B6FA91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Бенефициар проекта</w:t>
            </w:r>
          </w:p>
        </w:tc>
        <w:tc>
          <w:tcPr>
            <w:tcW w:w="25000" w:type="dxa"/>
            <w:vAlign w:val="center"/>
          </w:tcPr>
          <w:p w14:paraId="75B5F0E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Выгоды для бенефициара проекта</w:t>
            </w:r>
          </w:p>
        </w:tc>
      </w:tr>
      <w:tr w:rsidR="00D82793" w14:paraId="3277D947" w14:textId="77777777">
        <w:tc>
          <w:tcPr>
            <w:tcW w:w="0" w:type="auto"/>
            <w:gridSpan w:val="5"/>
            <w:vAlign w:val="center"/>
          </w:tcPr>
          <w:p w14:paraId="7B9C33B0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5. Государственное управление</w:t>
            </w:r>
          </w:p>
        </w:tc>
      </w:tr>
      <w:tr w:rsidR="00D82793" w14:paraId="581DEDE4" w14:textId="77777777">
        <w:tc>
          <w:tcPr>
            <w:tcW w:w="100" w:type="dxa"/>
          </w:tcPr>
          <w:p w14:paraId="3AD759D3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729DD61B" w14:textId="369291A3" w:rsidR="00D82793" w:rsidRDefault="00000000">
            <w:r>
              <w:t xml:space="preserve">Исключение очных визитов заявителя в органы власти либо </w:t>
            </w:r>
            <w:r w:rsidR="00B2207E">
              <w:t>МФЦ</w:t>
            </w:r>
            <w:r>
              <w:t xml:space="preserve"> для получения массовых социально значимых услуг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C2BBD93" w14:textId="77777777" w:rsidR="00D82793" w:rsidRDefault="00000000">
            <w:r>
              <w:t>Перевод массовых социально значимых государственных и муниципальных услуг в электронный вид (рекомендовано ФОИВ)</w:t>
            </w:r>
          </w:p>
        </w:tc>
        <w:tc>
          <w:tcPr>
            <w:tcW w:w="25000" w:type="dxa"/>
          </w:tcPr>
          <w:p w14:paraId="25147C4F" w14:textId="77777777" w:rsidR="00D82793" w:rsidRDefault="00000000">
            <w:r>
              <w:t>Государственные компании и организации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5A4B21AA" w14:textId="46E9DF15" w:rsidR="002E3315" w:rsidRDefault="00000000">
            <w:r>
              <w:t>Повышение удобства получение</w:t>
            </w:r>
            <w:r w:rsidR="002E3315">
              <w:t xml:space="preserve"> </w:t>
            </w:r>
            <w:r>
              <w:t>государственных и муниципальных услуг,</w:t>
            </w:r>
            <w:r w:rsidR="002E3315">
              <w:t xml:space="preserve"> </w:t>
            </w:r>
            <w:r>
              <w:t>оказываемых органами исполнительной</w:t>
            </w:r>
            <w:r w:rsidR="002E3315">
              <w:t xml:space="preserve"> </w:t>
            </w:r>
            <w:r>
              <w:t>власти Республики Алтай и органами</w:t>
            </w:r>
            <w:r w:rsidR="002E3315">
              <w:t xml:space="preserve"> </w:t>
            </w:r>
            <w:r>
              <w:t>местного самоуправления</w:t>
            </w:r>
            <w:r w:rsidR="00B2207E">
              <w:t xml:space="preserve"> в Республике Алтай</w:t>
            </w:r>
            <w:r>
              <w:t>; сокращение</w:t>
            </w:r>
            <w:r w:rsidR="002E3315">
              <w:t xml:space="preserve"> </w:t>
            </w:r>
            <w:r>
              <w:t>сроков предоставления государственных и</w:t>
            </w:r>
            <w:r w:rsidR="002E3315">
              <w:t xml:space="preserve"> </w:t>
            </w:r>
            <w:r>
              <w:lastRenderedPageBreak/>
              <w:t>муниципальных услуг; получение</w:t>
            </w:r>
            <w:r w:rsidR="002E3315">
              <w:t xml:space="preserve"> </w:t>
            </w:r>
            <w:r>
              <w:t>государственных и муниципальных услуг</w:t>
            </w:r>
            <w:r w:rsidR="002E3315">
              <w:t xml:space="preserve"> </w:t>
            </w:r>
            <w:r>
              <w:t>в электронной форме, в том числе на</w:t>
            </w:r>
            <w:r w:rsidR="002E3315">
              <w:t xml:space="preserve"> </w:t>
            </w:r>
            <w:r>
              <w:t>ЕПГУ без необходимости личного визита</w:t>
            </w:r>
            <w:r w:rsidR="002E3315">
              <w:t xml:space="preserve"> </w:t>
            </w:r>
            <w:r>
              <w:t>в орган власти; переход на проактивную</w:t>
            </w:r>
            <w:r w:rsidR="002E3315">
              <w:t xml:space="preserve"> </w:t>
            </w:r>
            <w:r>
              <w:t>форму оказания услуг;</w:t>
            </w:r>
            <w:r w:rsidR="002E3315">
              <w:t xml:space="preserve"> </w:t>
            </w:r>
          </w:p>
          <w:p w14:paraId="1DF19641" w14:textId="2AB65B2F" w:rsidR="00D82793" w:rsidRDefault="00000000">
            <w:r>
              <w:t>Оптимизация рабочего процесса,</w:t>
            </w:r>
            <w:r w:rsidR="002E3315">
              <w:t xml:space="preserve"> </w:t>
            </w:r>
            <w:r>
              <w:t>отсутствие необходимости личного</w:t>
            </w:r>
            <w:r w:rsidR="002E3315">
              <w:t xml:space="preserve"> </w:t>
            </w:r>
            <w:r>
              <w:t>приема граждан, снятие социального</w:t>
            </w:r>
            <w:r w:rsidR="002E3315">
              <w:t xml:space="preserve"> </w:t>
            </w:r>
            <w:r>
              <w:t>напряжения (отсутствие жалоб),</w:t>
            </w:r>
            <w:r w:rsidR="002E3315">
              <w:t xml:space="preserve"> </w:t>
            </w:r>
            <w:r>
              <w:t>автоматизация процесса предоставления</w:t>
            </w:r>
            <w:r w:rsidR="002E3315">
              <w:t xml:space="preserve"> </w:t>
            </w:r>
            <w:r>
              <w:t>государственных услуг</w:t>
            </w:r>
          </w:p>
        </w:tc>
      </w:tr>
      <w:tr w:rsidR="00D82793" w14:paraId="72A90F04" w14:textId="77777777">
        <w:tc>
          <w:tcPr>
            <w:tcW w:w="100" w:type="dxa"/>
          </w:tcPr>
          <w:p w14:paraId="0F3C191A" w14:textId="77777777" w:rsidR="00D82793" w:rsidRDefault="00000000">
            <w:pPr>
              <w:jc w:val="center"/>
            </w:pPr>
            <w:r>
              <w:t>2</w:t>
            </w:r>
          </w:p>
        </w:tc>
        <w:tc>
          <w:tcPr>
            <w:tcW w:w="25000" w:type="dxa"/>
          </w:tcPr>
          <w:p w14:paraId="0F9BA2AF" w14:textId="77777777" w:rsidR="00D82793" w:rsidRDefault="00000000">
            <w:r>
              <w:t>Повышение уровня автоматизации контрольно-надзорной деятельности в части взаимодействия с проверяемым субъектом.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60BCDBCE" w14:textId="77777777" w:rsidR="00D82793" w:rsidRDefault="00000000">
            <w:r>
              <w:t>Государственная информационная система «Типовое облачное решение по автоматизации контрольной (надзорной) деятельности» (рекомендовано ФОИВ)</w:t>
            </w:r>
          </w:p>
        </w:tc>
        <w:tc>
          <w:tcPr>
            <w:tcW w:w="25000" w:type="dxa"/>
          </w:tcPr>
          <w:p w14:paraId="48494B92" w14:textId="77777777" w:rsidR="00D82793" w:rsidRDefault="00000000">
            <w:r>
              <w:t>Коммерческие организации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3EE502CC" w14:textId="151FFAFA" w:rsidR="00D82793" w:rsidRDefault="00000000">
            <w:r>
              <w:t>Минимизация посещения организаций</w:t>
            </w:r>
            <w:r w:rsidR="002E3315">
              <w:t xml:space="preserve"> </w:t>
            </w:r>
            <w:r>
              <w:t>контрольно-надзорными органами,</w:t>
            </w:r>
            <w:r w:rsidR="002E3315">
              <w:t xml:space="preserve"> </w:t>
            </w:r>
            <w:r>
              <w:t>контроль соблюдения сроков оказания</w:t>
            </w:r>
            <w:r w:rsidR="002E3315">
              <w:t xml:space="preserve"> </w:t>
            </w:r>
            <w:r>
              <w:t>услуг, прозрачность оказания услуг</w:t>
            </w:r>
            <w:r w:rsidR="00B2207E">
              <w:t>;</w:t>
            </w:r>
            <w:r w:rsidR="002E3315">
              <w:t xml:space="preserve"> </w:t>
            </w:r>
            <w:r>
              <w:t>Оказание услуг в электронном виде, без</w:t>
            </w:r>
            <w:r w:rsidR="002E3315">
              <w:t xml:space="preserve"> </w:t>
            </w:r>
            <w:r>
              <w:t>необходимости посещения органов госвласти, минимизация посещения</w:t>
            </w:r>
            <w:r w:rsidR="002E3315">
              <w:t xml:space="preserve"> </w:t>
            </w:r>
            <w:r>
              <w:t>организаций контрольно-надзорными</w:t>
            </w:r>
            <w:r w:rsidR="002E3315">
              <w:t xml:space="preserve"> </w:t>
            </w:r>
            <w:r>
              <w:t>органами, превентивная минимизация</w:t>
            </w:r>
            <w:r w:rsidR="002E3315">
              <w:t xml:space="preserve"> </w:t>
            </w:r>
            <w:r>
              <w:t>рисков совершения нарушений</w:t>
            </w:r>
          </w:p>
        </w:tc>
      </w:tr>
      <w:tr w:rsidR="00D82793" w14:paraId="662E315D" w14:textId="77777777">
        <w:tc>
          <w:tcPr>
            <w:tcW w:w="100" w:type="dxa"/>
          </w:tcPr>
          <w:p w14:paraId="5AB21486" w14:textId="77777777" w:rsidR="00D82793" w:rsidRDefault="00000000">
            <w:pPr>
              <w:jc w:val="center"/>
            </w:pPr>
            <w:r>
              <w:t>3</w:t>
            </w:r>
          </w:p>
        </w:tc>
        <w:tc>
          <w:tcPr>
            <w:tcW w:w="25000" w:type="dxa"/>
          </w:tcPr>
          <w:p w14:paraId="7CCA2D1F" w14:textId="77777777" w:rsidR="00D82793" w:rsidRDefault="00000000">
            <w:r>
              <w:t>Снижение издержек на хранение архивных электронных документов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7331F34C" w14:textId="77777777" w:rsidR="00D82793" w:rsidRDefault="00000000">
            <w:r>
              <w:t>Цифровое хранилище электронных документов (ЦХЭД) (рекомендовано ФОИВ)</w:t>
            </w:r>
          </w:p>
        </w:tc>
        <w:tc>
          <w:tcPr>
            <w:tcW w:w="25000" w:type="dxa"/>
          </w:tcPr>
          <w:p w14:paraId="5E4FA052" w14:textId="77777777" w:rsidR="00D82793" w:rsidRDefault="00000000">
            <w:r>
              <w:t>Государственные компании и организации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FC6516B" w14:textId="5D06F2DB" w:rsidR="00D82793" w:rsidRDefault="00000000">
            <w:r>
              <w:t>Сокращение расходов на почтовые услуги,</w:t>
            </w:r>
            <w:r w:rsidR="002E3315">
              <w:t xml:space="preserve"> </w:t>
            </w:r>
            <w:r>
              <w:t>сокращение бумажного</w:t>
            </w:r>
            <w:r w:rsidR="002E3315">
              <w:t xml:space="preserve"> </w:t>
            </w:r>
            <w:r>
              <w:t>документооборота, оптимизация рабочего</w:t>
            </w:r>
            <w:r w:rsidR="002E3315">
              <w:t xml:space="preserve"> </w:t>
            </w:r>
            <w:r>
              <w:t>процесса, отсутствие необходимости</w:t>
            </w:r>
            <w:r w:rsidR="002E3315">
              <w:t xml:space="preserve"> </w:t>
            </w:r>
            <w:r>
              <w:t>личного приема граждан, снятие</w:t>
            </w:r>
            <w:r w:rsidR="002E3315">
              <w:t xml:space="preserve"> </w:t>
            </w:r>
            <w:r>
              <w:lastRenderedPageBreak/>
              <w:t>социального напряжения (отсутствие</w:t>
            </w:r>
            <w:r w:rsidR="002E3315">
              <w:t xml:space="preserve"> </w:t>
            </w:r>
            <w:r>
              <w:t>жалоб), автоматизация процесса</w:t>
            </w:r>
            <w:r w:rsidR="002E3315">
              <w:t xml:space="preserve"> </w:t>
            </w:r>
            <w:r>
              <w:t>предоставления государственной услуги</w:t>
            </w:r>
          </w:p>
        </w:tc>
      </w:tr>
      <w:tr w:rsidR="00D82793" w14:paraId="00D6B278" w14:textId="77777777">
        <w:tc>
          <w:tcPr>
            <w:tcW w:w="100" w:type="dxa"/>
          </w:tcPr>
          <w:p w14:paraId="15289F2B" w14:textId="77777777" w:rsidR="00D82793" w:rsidRDefault="00000000">
            <w:pPr>
              <w:jc w:val="center"/>
            </w:pPr>
            <w:r>
              <w:t>4</w:t>
            </w:r>
          </w:p>
        </w:tc>
        <w:tc>
          <w:tcPr>
            <w:tcW w:w="25000" w:type="dxa"/>
          </w:tcPr>
          <w:p w14:paraId="526EFB0E" w14:textId="5D59FDE7" w:rsidR="00D82793" w:rsidRDefault="00000000">
            <w:r>
              <w:t>1. Сокращение издержек на обеспечение документооборота</w:t>
            </w:r>
            <w:r>
              <w:br/>
              <w:t>2. Повышение эффективности управления движением документов</w:t>
            </w:r>
          </w:p>
        </w:tc>
        <w:tc>
          <w:tcPr>
            <w:tcW w:w="25000" w:type="dxa"/>
          </w:tcPr>
          <w:p w14:paraId="06A2180A" w14:textId="77777777" w:rsidR="00D82793" w:rsidRDefault="00000000">
            <w:r>
              <w:t>Создание юридически-значимого электронного документооборота на территории Республики Алтай (ЮЗЭДО)</w:t>
            </w:r>
          </w:p>
        </w:tc>
        <w:tc>
          <w:tcPr>
            <w:tcW w:w="25000" w:type="dxa"/>
          </w:tcPr>
          <w:p w14:paraId="1380E3D8" w14:textId="5CED5306" w:rsidR="00D82793" w:rsidRDefault="00000000">
            <w:r>
              <w:t xml:space="preserve">Исполнительные органы государственной власти </w:t>
            </w:r>
            <w:r w:rsidR="00E43301">
              <w:t>Республики Алтай</w:t>
            </w:r>
            <w:r>
              <w:br/>
            </w:r>
          </w:p>
        </w:tc>
        <w:tc>
          <w:tcPr>
            <w:tcW w:w="25000" w:type="dxa"/>
          </w:tcPr>
          <w:p w14:paraId="52B18F63" w14:textId="29CFB807" w:rsidR="00D82793" w:rsidRDefault="00000000">
            <w:r>
              <w:t>Сокращение времени документооборота,</w:t>
            </w:r>
            <w:r w:rsidR="002E3315">
              <w:t xml:space="preserve"> </w:t>
            </w:r>
            <w:r w:rsidR="00B2207E">
              <w:t>п</w:t>
            </w:r>
            <w:r>
              <w:t>овышение качества подготовки документов, повышение контроля исполнения документов</w:t>
            </w:r>
          </w:p>
        </w:tc>
      </w:tr>
      <w:tr w:rsidR="00D82793" w14:paraId="332FF173" w14:textId="77777777">
        <w:tc>
          <w:tcPr>
            <w:tcW w:w="100" w:type="dxa"/>
            <w:vAlign w:val="center"/>
          </w:tcPr>
          <w:p w14:paraId="47894F7B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79BAE9C3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Задача отрасли</w:t>
            </w:r>
          </w:p>
        </w:tc>
        <w:tc>
          <w:tcPr>
            <w:tcW w:w="25000" w:type="dxa"/>
            <w:vAlign w:val="center"/>
          </w:tcPr>
          <w:p w14:paraId="12A6DF78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26D7BB5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Бенефициар проекта</w:t>
            </w:r>
          </w:p>
        </w:tc>
        <w:tc>
          <w:tcPr>
            <w:tcW w:w="25000" w:type="dxa"/>
            <w:vAlign w:val="center"/>
          </w:tcPr>
          <w:p w14:paraId="3D3B9E2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Выгоды для бенефициара проекта</w:t>
            </w:r>
          </w:p>
        </w:tc>
      </w:tr>
      <w:tr w:rsidR="00D82793" w14:paraId="503A3F26" w14:textId="77777777">
        <w:tc>
          <w:tcPr>
            <w:tcW w:w="0" w:type="auto"/>
            <w:gridSpan w:val="5"/>
            <w:vAlign w:val="center"/>
          </w:tcPr>
          <w:p w14:paraId="514E9F18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6. Социальная сфера</w:t>
            </w:r>
          </w:p>
        </w:tc>
      </w:tr>
      <w:tr w:rsidR="00D82793" w14:paraId="1EB186FC" w14:textId="77777777">
        <w:tc>
          <w:tcPr>
            <w:tcW w:w="100" w:type="dxa"/>
          </w:tcPr>
          <w:p w14:paraId="65957011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30F91F28" w14:textId="5166846E" w:rsidR="00D82793" w:rsidRDefault="00000000">
            <w:r>
              <w:t>1. Реализация механизма проактивных выплат с согласия гражданина и наличия реквизитов счета</w:t>
            </w:r>
            <w:r>
              <w:br/>
              <w:t>2. Законные представители получают меры социальной поддержки в электронном виде</w:t>
            </w:r>
            <w:r>
              <w:br/>
              <w:t>3. Вывод на ЕПГУ заявлений на получение региональных социальной поддержки</w:t>
            </w:r>
            <w:r>
              <w:br/>
              <w:t xml:space="preserve">4. Уведомление граждан о мерах социальной поддержки и беззаявительное назначение отдельных </w:t>
            </w:r>
            <w:r w:rsidR="00B2207E">
              <w:t>мер социальной поддержки</w:t>
            </w:r>
            <w:r w:rsidR="00E43301">
              <w:t xml:space="preserve"> </w:t>
            </w:r>
            <w:r>
              <w:t xml:space="preserve">при выявлении новых жизненных </w:t>
            </w:r>
            <w:r>
              <w:lastRenderedPageBreak/>
              <w:t>событий: рождение ребенка, установление инвалидности, достижение пенсионного возраста, достижение ребенком определенного возраста, беременность, присвоение звания ветерана и приравненных к нему званий, получение статуса лица, подвергшегося воздействию радиации, получение статуса многодетной семьи, создание молодой семьи, установление опеки и потеря кормильца</w:t>
            </w:r>
            <w:r>
              <w:br/>
              <w:t>5. Все меры соц</w:t>
            </w:r>
            <w:r w:rsidR="00B2207E">
              <w:t xml:space="preserve">иальной </w:t>
            </w:r>
            <w:r>
              <w:t>поддержки, в том числе регионального уровня, доступны на ЕПГУ</w:t>
            </w:r>
            <w:r>
              <w:br/>
              <w:t>6. Исключен сбор с граждан документов при предоставлении мер соц</w:t>
            </w:r>
            <w:r w:rsidR="00B2207E">
              <w:t xml:space="preserve">иальной </w:t>
            </w:r>
            <w:r>
              <w:t>поддержки регионального уровня</w:t>
            </w:r>
            <w:r>
              <w:br/>
              <w:t>7. Сокращен срок предоставления мер соц</w:t>
            </w:r>
            <w:r w:rsidR="00B2207E">
              <w:t xml:space="preserve">иальной </w:t>
            </w:r>
            <w:r>
              <w:t>поддержки не более пяти рабочих дней</w:t>
            </w:r>
            <w:r>
              <w:br/>
              <w:t xml:space="preserve">8. Повышение качества принимаемых решений в сфере социального обеспечения, сокращение ошибок из-за человеческого фактора, исключение коррупционной составляющей при принятии решений за счет расширенного применения </w:t>
            </w:r>
            <w:r>
              <w:lastRenderedPageBreak/>
              <w:t>автоматических алгоритмов принятия решений</w:t>
            </w:r>
          </w:p>
        </w:tc>
        <w:tc>
          <w:tcPr>
            <w:tcW w:w="25000" w:type="dxa"/>
          </w:tcPr>
          <w:p w14:paraId="602D1958" w14:textId="1C7A04FC" w:rsidR="00D82793" w:rsidRDefault="00000000">
            <w:r>
              <w:lastRenderedPageBreak/>
              <w:t xml:space="preserve">Перевод мер социальной поддержки в формат </w:t>
            </w:r>
            <w:r w:rsidR="002E3315">
              <w:t>«</w:t>
            </w:r>
            <w:r>
              <w:t>Социального казначейства</w:t>
            </w:r>
            <w:r w:rsidR="002E3315">
              <w:t>»</w:t>
            </w:r>
            <w:r>
              <w:t xml:space="preserve"> (рекомендовано ФОИВ)</w:t>
            </w:r>
          </w:p>
        </w:tc>
        <w:tc>
          <w:tcPr>
            <w:tcW w:w="25000" w:type="dxa"/>
          </w:tcPr>
          <w:p w14:paraId="3D3240AD" w14:textId="77777777" w:rsidR="00D82793" w:rsidRDefault="00000000">
            <w:r>
              <w:t>Население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4BE8026A" w14:textId="77777777" w:rsidR="00D82793" w:rsidRDefault="00000000">
            <w:r>
              <w:t>Обеспечение единых стандартов предоставления мер социальной поддержки</w:t>
            </w:r>
            <w:r>
              <w:br/>
            </w:r>
            <w:r>
              <w:br/>
            </w:r>
          </w:p>
        </w:tc>
      </w:tr>
      <w:tr w:rsidR="00D82793" w14:paraId="7F8B8939" w14:textId="77777777">
        <w:tc>
          <w:tcPr>
            <w:tcW w:w="100" w:type="dxa"/>
          </w:tcPr>
          <w:p w14:paraId="1B94294C" w14:textId="77777777" w:rsidR="00D82793" w:rsidRDefault="00000000">
            <w:pPr>
              <w:jc w:val="center"/>
            </w:pPr>
            <w:r>
              <w:lastRenderedPageBreak/>
              <w:t>2</w:t>
            </w:r>
          </w:p>
        </w:tc>
        <w:tc>
          <w:tcPr>
            <w:tcW w:w="25000" w:type="dxa"/>
          </w:tcPr>
          <w:p w14:paraId="1E01017B" w14:textId="03DA4F59" w:rsidR="00D82793" w:rsidRDefault="00000000">
            <w:r>
              <w:t>1. Обеспечение предоставления государственных услуг в области содействия занятости населения в электронном виде, минимизировав необходимость очного посещения центров занятости населения</w:t>
            </w:r>
            <w:r>
              <w:br/>
              <w:t>2. Формирование единой технологии работы и управления качеством предоставления услуг в области содействия занятости на всей территории страны</w:t>
            </w:r>
          </w:p>
        </w:tc>
        <w:tc>
          <w:tcPr>
            <w:tcW w:w="25000" w:type="dxa"/>
          </w:tcPr>
          <w:p w14:paraId="27A2A05B" w14:textId="77777777" w:rsidR="00D82793" w:rsidRDefault="00000000">
            <w:r>
              <w:t>СЗН 2.0 (Модернизации государственной службы занятости населения) (рекомендовано ФОИВ)</w:t>
            </w:r>
          </w:p>
        </w:tc>
        <w:tc>
          <w:tcPr>
            <w:tcW w:w="25000" w:type="dxa"/>
          </w:tcPr>
          <w:p w14:paraId="24EE8047" w14:textId="77777777" w:rsidR="00D82793" w:rsidRDefault="00000000">
            <w:r>
              <w:t>Индивидуальные предприниматели</w:t>
            </w:r>
            <w:r>
              <w:br/>
            </w:r>
            <w:r>
              <w:br/>
              <w:t>Коммерческие организации</w:t>
            </w:r>
            <w:r>
              <w:br/>
            </w:r>
            <w:r>
              <w:br/>
              <w:t>Граждане старше 16 лет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6CBBE6A0" w14:textId="614C34CF" w:rsidR="00D82793" w:rsidRDefault="00000000">
            <w:r>
              <w:t xml:space="preserve">Единая цифровая платформа в сфере занятости и трудовых отношений </w:t>
            </w:r>
            <w:r w:rsidR="00E43301">
              <w:t>«</w:t>
            </w:r>
            <w:r>
              <w:t>Работа в России</w:t>
            </w:r>
            <w:r w:rsidR="00E43301">
              <w:t xml:space="preserve">» </w:t>
            </w:r>
            <w:r>
              <w:t>в целях использования при оказании государственных услуг в области содействия занятости</w:t>
            </w:r>
            <w:r>
              <w:br/>
            </w:r>
            <w:r>
              <w:br/>
            </w:r>
          </w:p>
        </w:tc>
      </w:tr>
      <w:tr w:rsidR="00D82793" w14:paraId="56DBB494" w14:textId="77777777">
        <w:tc>
          <w:tcPr>
            <w:tcW w:w="100" w:type="dxa"/>
            <w:vMerge w:val="restart"/>
          </w:tcPr>
          <w:p w14:paraId="271C4EB6" w14:textId="77777777" w:rsidR="00D82793" w:rsidRDefault="00000000">
            <w:pPr>
              <w:jc w:val="center"/>
            </w:pPr>
            <w:r>
              <w:t>3</w:t>
            </w:r>
          </w:p>
        </w:tc>
        <w:tc>
          <w:tcPr>
            <w:tcW w:w="25000" w:type="dxa"/>
            <w:vMerge w:val="restart"/>
          </w:tcPr>
          <w:p w14:paraId="04047177" w14:textId="5BF28AEF" w:rsidR="00D82793" w:rsidRDefault="00000000">
            <w:r>
              <w:t>1. Применение в режиме реального времени на основе экстерриториальности информирования граждан по вопросам предоставления мер социальной защиты посредством единого телефонного номера и текстовых каналов (онлайн-чата) на безвозмездной основе</w:t>
            </w:r>
            <w:r>
              <w:br/>
              <w:t>2. Подключение Республики Алтай к ЕКЦ</w:t>
            </w:r>
            <w:r>
              <w:br/>
              <w:t xml:space="preserve">3. Повышение эффективности расходов за счет автоматизированной обработки запросов, использования </w:t>
            </w:r>
            <w:r>
              <w:lastRenderedPageBreak/>
              <w:t>единого программного решения, вне зависимости от количества пользователей участников ЕКЦ</w:t>
            </w:r>
            <w:r>
              <w:br/>
              <w:t>4. Передача необработанных автоматизированным способом запросов для самостоятельной организации рассмотрения каждым участником ЕКЦ</w:t>
            </w:r>
            <w:r>
              <w:br/>
              <w:t>5. Доступность обращения граждан в ЕКЦ в круглосуточном режиме</w:t>
            </w:r>
            <w:r>
              <w:br/>
              <w:t>6. Получение обратной связи от граждан о качестве взаимодействия с участниками ЕКЦ</w:t>
            </w:r>
          </w:p>
        </w:tc>
        <w:tc>
          <w:tcPr>
            <w:tcW w:w="25000" w:type="dxa"/>
            <w:vMerge w:val="restart"/>
          </w:tcPr>
          <w:p w14:paraId="39819170" w14:textId="504AC553" w:rsidR="00D82793" w:rsidRDefault="00000000">
            <w:r>
              <w:lastRenderedPageBreak/>
              <w:t xml:space="preserve">Создание информационной системы «Единый контакт ̶ центр взаимодействия с гражданами» </w:t>
            </w:r>
            <w:r w:rsidR="00E43301" w:rsidRPr="00E43301">
              <w:t xml:space="preserve">(далее – ИС ЕКЦ) </w:t>
            </w:r>
            <w:r>
              <w:t>(рекомендовано ФОИВ)</w:t>
            </w:r>
          </w:p>
        </w:tc>
        <w:tc>
          <w:tcPr>
            <w:tcW w:w="25000" w:type="dxa"/>
          </w:tcPr>
          <w:p w14:paraId="3AB539CC" w14:textId="77777777" w:rsidR="00D82793" w:rsidRDefault="00000000">
            <w:r>
              <w:t>Организации - Деятельность в области социальных услуг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55772538" w14:textId="71016A0B" w:rsidR="00D82793" w:rsidRDefault="00000000">
            <w:r>
              <w:t xml:space="preserve">Переход на использование </w:t>
            </w:r>
            <w:r w:rsidR="00E43301">
              <w:t xml:space="preserve">ИС ЕКЦ </w:t>
            </w:r>
            <w:r>
              <w:t>для осуществления предоставления информации по вопросам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выплат</w:t>
            </w:r>
          </w:p>
        </w:tc>
      </w:tr>
      <w:tr w:rsidR="00D82793" w14:paraId="3ADE5EF5" w14:textId="77777777">
        <w:tc>
          <w:tcPr>
            <w:tcW w:w="0" w:type="auto"/>
            <w:vMerge/>
          </w:tcPr>
          <w:p w14:paraId="45AB666F" w14:textId="77777777" w:rsidR="00D82793" w:rsidRDefault="00D82793"/>
        </w:tc>
        <w:tc>
          <w:tcPr>
            <w:tcW w:w="0" w:type="auto"/>
            <w:vMerge/>
          </w:tcPr>
          <w:p w14:paraId="5B8593E7" w14:textId="77777777" w:rsidR="00D82793" w:rsidRDefault="00D82793"/>
        </w:tc>
        <w:tc>
          <w:tcPr>
            <w:tcW w:w="0" w:type="auto"/>
            <w:vMerge/>
          </w:tcPr>
          <w:p w14:paraId="2E87EE1E" w14:textId="77777777" w:rsidR="00D82793" w:rsidRDefault="00D82793"/>
        </w:tc>
        <w:tc>
          <w:tcPr>
            <w:tcW w:w="25000" w:type="dxa"/>
          </w:tcPr>
          <w:p w14:paraId="2FC6CFA3" w14:textId="77777777" w:rsidR="00D82793" w:rsidRDefault="00000000">
            <w:r>
              <w:t>Население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791878C7" w14:textId="77777777" w:rsidR="00D82793" w:rsidRDefault="00000000">
            <w:r>
              <w:t xml:space="preserve">Осуществление консультирования посредством ИС ЕКЦ по вопросам предоставления мер социальной защиты (поддержки), социальных услуг в рамках социального обслуживания и </w:t>
            </w:r>
            <w:r>
              <w:lastRenderedPageBreak/>
              <w:t>государственной социальной помощи, иных социальных выплат</w:t>
            </w:r>
            <w:r>
              <w:br/>
            </w:r>
            <w:r>
              <w:br/>
            </w:r>
          </w:p>
        </w:tc>
      </w:tr>
      <w:tr w:rsidR="00D82793" w14:paraId="67FE0982" w14:textId="77777777">
        <w:tc>
          <w:tcPr>
            <w:tcW w:w="100" w:type="dxa"/>
          </w:tcPr>
          <w:p w14:paraId="7FEDAFCC" w14:textId="77777777" w:rsidR="00D82793" w:rsidRDefault="00000000">
            <w:pPr>
              <w:jc w:val="center"/>
            </w:pPr>
            <w:r>
              <w:t>4</w:t>
            </w:r>
          </w:p>
        </w:tc>
        <w:tc>
          <w:tcPr>
            <w:tcW w:w="25000" w:type="dxa"/>
          </w:tcPr>
          <w:p w14:paraId="5C7E1A4C" w14:textId="18B1A39F" w:rsidR="00D82793" w:rsidRDefault="00000000">
            <w:r>
              <w:t>1. Переход на предоставление мер социальной поддержки в электронном виде на основе данных государственных информационных систем;</w:t>
            </w:r>
            <w:r>
              <w:br/>
              <w:t>2. Переход на предоставление мер социальной поддержки в проактивном (беззаявительном) порядке</w:t>
            </w:r>
          </w:p>
        </w:tc>
        <w:tc>
          <w:tcPr>
            <w:tcW w:w="25000" w:type="dxa"/>
          </w:tcPr>
          <w:p w14:paraId="6CC3B2BE" w14:textId="77777777" w:rsidR="00D82793" w:rsidRDefault="00000000">
            <w:r>
              <w:t>Использование подсистемы установления и выплат мер социальной защиты (поддержки) Единой государственной информационной системы социального обеспечения для оказания государственных услуг (рекомендовано ФОИВ)</w:t>
            </w:r>
          </w:p>
        </w:tc>
        <w:tc>
          <w:tcPr>
            <w:tcW w:w="25000" w:type="dxa"/>
          </w:tcPr>
          <w:p w14:paraId="2AAD1AC3" w14:textId="77777777" w:rsidR="00D82793" w:rsidRDefault="00000000">
            <w:r>
              <w:t>Население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4DE86881" w14:textId="77777777" w:rsidR="00D82793" w:rsidRDefault="00000000">
            <w:r>
              <w:t>Обеспечение единых стандартов оказания мер социальной поддержки на федеральном, региональном и муниципальном уровнях посредством внедрения цифровых технологий и платформенных решений</w:t>
            </w:r>
            <w:r>
              <w:br/>
            </w:r>
            <w:r>
              <w:br/>
            </w:r>
          </w:p>
        </w:tc>
      </w:tr>
      <w:tr w:rsidR="00D82793" w14:paraId="74EEC697" w14:textId="77777777">
        <w:tc>
          <w:tcPr>
            <w:tcW w:w="100" w:type="dxa"/>
            <w:vMerge w:val="restart"/>
          </w:tcPr>
          <w:p w14:paraId="17BFA89B" w14:textId="77777777" w:rsidR="00D82793" w:rsidRDefault="00000000">
            <w:pPr>
              <w:jc w:val="center"/>
            </w:pPr>
            <w:r>
              <w:t>5</w:t>
            </w:r>
          </w:p>
        </w:tc>
        <w:tc>
          <w:tcPr>
            <w:tcW w:w="25000" w:type="dxa"/>
            <w:vMerge w:val="restart"/>
          </w:tcPr>
          <w:p w14:paraId="2EB3F6C3" w14:textId="28003C80" w:rsidR="00D82793" w:rsidRDefault="00000000">
            <w:r>
              <w:t>1. Повышение удовлетворенности граждан оказанием услуг.</w:t>
            </w:r>
            <w:r>
              <w:br/>
              <w:t xml:space="preserve">2. Привлечение в отрасль высококвалифицированных </w:t>
            </w:r>
            <w:r>
              <w:lastRenderedPageBreak/>
              <w:t>специалистов, обусловленное быстрым развитием технологий.</w:t>
            </w:r>
            <w:r>
              <w:br/>
              <w:t>3. Создание механизма мониторинга и оценки степени влияния получаемых гражданином мер социальной поддержки, социальных услуг, выплат и услуг в сфере занятости населения на изменение ситуации у гражданина и в его семье для совершенствования государственной социальной помощи.</w:t>
            </w:r>
            <w:r>
              <w:br/>
              <w:t>4. Создание условий для определения права на отдельные категории мер социальной поддержки без необходимости визита заявителя в орган власти либо МФЦ</w:t>
            </w:r>
            <w:r>
              <w:br/>
              <w:t>5. Переход на предоставление мер социальной поддержки в проактивном (беззаявительном) порядке;</w:t>
            </w:r>
            <w:r>
              <w:br/>
              <w:t>6. Сокращение затрат на информатизацию Министерства труда, социального развития и занятости населения Республики Алтай и подведомственных учреждений за счет использования единой процессинговой системы назначения мер социальной поддержки</w:t>
            </w:r>
          </w:p>
        </w:tc>
        <w:tc>
          <w:tcPr>
            <w:tcW w:w="25000" w:type="dxa"/>
            <w:vMerge w:val="restart"/>
          </w:tcPr>
          <w:p w14:paraId="490E5003" w14:textId="367D510E" w:rsidR="00D82793" w:rsidRDefault="00000000">
            <w:r>
              <w:lastRenderedPageBreak/>
              <w:t xml:space="preserve">Оказание мер социальной поддержки на базе </w:t>
            </w:r>
            <w:r>
              <w:lastRenderedPageBreak/>
              <w:t xml:space="preserve">Программного Комплекса </w:t>
            </w:r>
            <w:r w:rsidR="00DB268E">
              <w:t>«</w:t>
            </w:r>
            <w:r>
              <w:t>Катарсис</w:t>
            </w:r>
            <w:r w:rsidR="00DB268E">
              <w:t>»</w:t>
            </w:r>
          </w:p>
        </w:tc>
        <w:tc>
          <w:tcPr>
            <w:tcW w:w="25000" w:type="dxa"/>
          </w:tcPr>
          <w:p w14:paraId="45204D45" w14:textId="77777777" w:rsidR="00D82793" w:rsidRDefault="00000000">
            <w:r>
              <w:lastRenderedPageBreak/>
              <w:t>Население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0341232A" w14:textId="77777777" w:rsidR="00D82793" w:rsidRDefault="00000000">
            <w:r>
              <w:t>Автоматизация всех услуг, мер социальной защиты и социального обслуживания населения в одном продукте</w:t>
            </w:r>
            <w:r>
              <w:br/>
            </w:r>
            <w:r>
              <w:lastRenderedPageBreak/>
              <w:br/>
            </w:r>
          </w:p>
        </w:tc>
      </w:tr>
      <w:tr w:rsidR="00D82793" w14:paraId="6596B0A3" w14:textId="77777777">
        <w:tc>
          <w:tcPr>
            <w:tcW w:w="0" w:type="auto"/>
            <w:vMerge/>
          </w:tcPr>
          <w:p w14:paraId="074581E0" w14:textId="77777777" w:rsidR="00D82793" w:rsidRDefault="00D82793"/>
        </w:tc>
        <w:tc>
          <w:tcPr>
            <w:tcW w:w="0" w:type="auto"/>
            <w:vMerge/>
          </w:tcPr>
          <w:p w14:paraId="109431E3" w14:textId="77777777" w:rsidR="00D82793" w:rsidRDefault="00D82793"/>
        </w:tc>
        <w:tc>
          <w:tcPr>
            <w:tcW w:w="0" w:type="auto"/>
            <w:vMerge/>
          </w:tcPr>
          <w:p w14:paraId="204A9E32" w14:textId="77777777" w:rsidR="00D82793" w:rsidRDefault="00D82793"/>
        </w:tc>
        <w:tc>
          <w:tcPr>
            <w:tcW w:w="25000" w:type="dxa"/>
          </w:tcPr>
          <w:p w14:paraId="69A397A3" w14:textId="77777777" w:rsidR="00D82793" w:rsidRDefault="00000000">
            <w:r>
              <w:t>Организации - Деятельность в области социальных услуг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43FD4040" w14:textId="77777777" w:rsidR="00D82793" w:rsidRDefault="00000000">
            <w:r>
              <w:t>Автоматизация всех услуг, мер социальной защиты и социального обслуживания населения в одном продукте, увеличение уровня удовлетворенности граждан оказанием услуг</w:t>
            </w:r>
            <w:r>
              <w:br/>
            </w:r>
            <w:r>
              <w:br/>
            </w:r>
          </w:p>
        </w:tc>
      </w:tr>
      <w:tr w:rsidR="00D82793" w14:paraId="79E39991" w14:textId="77777777">
        <w:tc>
          <w:tcPr>
            <w:tcW w:w="100" w:type="dxa"/>
            <w:vAlign w:val="center"/>
          </w:tcPr>
          <w:p w14:paraId="610351CD" w14:textId="77777777" w:rsidR="00D82793" w:rsidRDefault="00000000">
            <w:pPr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5000" w:type="dxa"/>
            <w:vAlign w:val="center"/>
          </w:tcPr>
          <w:p w14:paraId="57661796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Задача отрасли</w:t>
            </w:r>
          </w:p>
        </w:tc>
        <w:tc>
          <w:tcPr>
            <w:tcW w:w="25000" w:type="dxa"/>
            <w:vAlign w:val="center"/>
          </w:tcPr>
          <w:p w14:paraId="02A3C7D6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6036174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Бенефициар проекта</w:t>
            </w:r>
          </w:p>
        </w:tc>
        <w:tc>
          <w:tcPr>
            <w:tcW w:w="25000" w:type="dxa"/>
            <w:vAlign w:val="center"/>
          </w:tcPr>
          <w:p w14:paraId="162739D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Выгоды для бенефициара проекта</w:t>
            </w:r>
          </w:p>
        </w:tc>
      </w:tr>
      <w:tr w:rsidR="00D82793" w14:paraId="7D7E259B" w14:textId="77777777">
        <w:tc>
          <w:tcPr>
            <w:tcW w:w="0" w:type="auto"/>
            <w:gridSpan w:val="5"/>
            <w:vAlign w:val="center"/>
          </w:tcPr>
          <w:p w14:paraId="2B87380D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7. Туризм</w:t>
            </w:r>
          </w:p>
        </w:tc>
      </w:tr>
      <w:tr w:rsidR="00D82793" w14:paraId="68186CAC" w14:textId="77777777">
        <w:tc>
          <w:tcPr>
            <w:tcW w:w="100" w:type="dxa"/>
            <w:vMerge w:val="restart"/>
          </w:tcPr>
          <w:p w14:paraId="6B75B82C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  <w:vMerge w:val="restart"/>
          </w:tcPr>
          <w:p w14:paraId="1E275C68" w14:textId="2C1DB0E7" w:rsidR="00D82793" w:rsidRDefault="00000000">
            <w:r>
              <w:t>Объединение на одной цифровой платформе всех участников туристической и обслуживающей сфер</w:t>
            </w:r>
            <w:r>
              <w:br/>
            </w:r>
            <w:r>
              <w:br/>
            </w:r>
          </w:p>
        </w:tc>
        <w:tc>
          <w:tcPr>
            <w:tcW w:w="25000" w:type="dxa"/>
            <w:vMerge w:val="restart"/>
          </w:tcPr>
          <w:p w14:paraId="6710D553" w14:textId="77777777" w:rsidR="00D82793" w:rsidRDefault="00000000">
            <w:r>
              <w:t>Цифровой туристический портал Республики Алтай</w:t>
            </w:r>
          </w:p>
        </w:tc>
        <w:tc>
          <w:tcPr>
            <w:tcW w:w="25000" w:type="dxa"/>
          </w:tcPr>
          <w:p w14:paraId="0BD4BF4D" w14:textId="77777777" w:rsidR="00D82793" w:rsidRDefault="00000000">
            <w:r>
              <w:t>Организации - Торговля розничная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7BBBA0E5" w14:textId="62465232" w:rsidR="00D82793" w:rsidRDefault="00000000">
            <w:r>
              <w:t>Повышение доходов, информирование потенциальных клиентов о перечне оказываемых услуг, наличие обратной связи от потребителей</w:t>
            </w:r>
          </w:p>
        </w:tc>
      </w:tr>
      <w:tr w:rsidR="00D82793" w14:paraId="4DB5E161" w14:textId="77777777">
        <w:tc>
          <w:tcPr>
            <w:tcW w:w="0" w:type="auto"/>
            <w:vMerge/>
          </w:tcPr>
          <w:p w14:paraId="0C0DE984" w14:textId="77777777" w:rsidR="00D82793" w:rsidRDefault="00D82793"/>
        </w:tc>
        <w:tc>
          <w:tcPr>
            <w:tcW w:w="0" w:type="auto"/>
            <w:vMerge/>
          </w:tcPr>
          <w:p w14:paraId="0CC41711" w14:textId="77777777" w:rsidR="00D82793" w:rsidRDefault="00D82793"/>
        </w:tc>
        <w:tc>
          <w:tcPr>
            <w:tcW w:w="0" w:type="auto"/>
            <w:vMerge/>
          </w:tcPr>
          <w:p w14:paraId="59B59DCC" w14:textId="77777777" w:rsidR="00D82793" w:rsidRDefault="00D82793"/>
        </w:tc>
        <w:tc>
          <w:tcPr>
            <w:tcW w:w="25000" w:type="dxa"/>
          </w:tcPr>
          <w:p w14:paraId="277384E9" w14:textId="77777777" w:rsidR="00D82793" w:rsidRDefault="00000000">
            <w:r>
              <w:t>Организации - Деятельность гостиниц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15BEA468" w14:textId="38D3EB71" w:rsidR="00D82793" w:rsidRDefault="00000000">
            <w:r>
              <w:t>Повышение доходов, информирование потенциальных клиентов о перечне оказываемых услуг, наличие обратной связи от потребителей</w:t>
            </w:r>
          </w:p>
        </w:tc>
      </w:tr>
      <w:tr w:rsidR="00D82793" w14:paraId="031A8C31" w14:textId="77777777">
        <w:tc>
          <w:tcPr>
            <w:tcW w:w="0" w:type="auto"/>
            <w:vMerge/>
          </w:tcPr>
          <w:p w14:paraId="55941789" w14:textId="77777777" w:rsidR="00D82793" w:rsidRDefault="00D82793"/>
        </w:tc>
        <w:tc>
          <w:tcPr>
            <w:tcW w:w="0" w:type="auto"/>
            <w:vMerge/>
          </w:tcPr>
          <w:p w14:paraId="2D57BFAF" w14:textId="77777777" w:rsidR="00D82793" w:rsidRDefault="00D82793"/>
        </w:tc>
        <w:tc>
          <w:tcPr>
            <w:tcW w:w="0" w:type="auto"/>
            <w:vMerge/>
          </w:tcPr>
          <w:p w14:paraId="1A61590B" w14:textId="77777777" w:rsidR="00D82793" w:rsidRDefault="00D82793"/>
        </w:tc>
        <w:tc>
          <w:tcPr>
            <w:tcW w:w="25000" w:type="dxa"/>
          </w:tcPr>
          <w:p w14:paraId="23A1C4E1" w14:textId="77777777" w:rsidR="00D82793" w:rsidRDefault="00000000">
            <w:r>
              <w:t>Организации - Предприятий общественного питания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100AA2F7" w14:textId="45C1A7F6" w:rsidR="00D82793" w:rsidRDefault="00000000">
            <w:r>
              <w:t>Повышение доходов, информирование потенциальных клиентов о перечне оказываемых услуг, наличие обратной связи от потребителей</w:t>
            </w:r>
          </w:p>
        </w:tc>
      </w:tr>
      <w:tr w:rsidR="00D82793" w14:paraId="7A080A31" w14:textId="77777777">
        <w:tc>
          <w:tcPr>
            <w:tcW w:w="0" w:type="auto"/>
            <w:vMerge/>
          </w:tcPr>
          <w:p w14:paraId="2C80D898" w14:textId="77777777" w:rsidR="00D82793" w:rsidRDefault="00D82793"/>
        </w:tc>
        <w:tc>
          <w:tcPr>
            <w:tcW w:w="0" w:type="auto"/>
            <w:vMerge/>
          </w:tcPr>
          <w:p w14:paraId="6601F9D0" w14:textId="77777777" w:rsidR="00D82793" w:rsidRDefault="00D82793"/>
        </w:tc>
        <w:tc>
          <w:tcPr>
            <w:tcW w:w="0" w:type="auto"/>
            <w:vMerge/>
          </w:tcPr>
          <w:p w14:paraId="74D9930D" w14:textId="77777777" w:rsidR="00D82793" w:rsidRDefault="00D82793"/>
        </w:tc>
        <w:tc>
          <w:tcPr>
            <w:tcW w:w="25000" w:type="dxa"/>
          </w:tcPr>
          <w:p w14:paraId="59EB488A" w14:textId="1CCCB992" w:rsidR="00D82793" w:rsidRDefault="00000000">
            <w:r>
              <w:t>Организации - Деятельность в области спорта, организации досуга и развлечений</w:t>
            </w:r>
          </w:p>
        </w:tc>
        <w:tc>
          <w:tcPr>
            <w:tcW w:w="25000" w:type="dxa"/>
          </w:tcPr>
          <w:p w14:paraId="324AC8D9" w14:textId="335D8029" w:rsidR="00D82793" w:rsidRDefault="00000000">
            <w:r>
              <w:t>Повышение доходов, информирование потенциальных клиентов о перечне оказываемых услуг, наличие обратной связи от потребителей</w:t>
            </w:r>
          </w:p>
        </w:tc>
      </w:tr>
      <w:tr w:rsidR="00D82793" w14:paraId="42D38DD2" w14:textId="77777777">
        <w:tc>
          <w:tcPr>
            <w:tcW w:w="0" w:type="auto"/>
            <w:vMerge/>
          </w:tcPr>
          <w:p w14:paraId="217BE015" w14:textId="77777777" w:rsidR="00D82793" w:rsidRDefault="00D82793"/>
        </w:tc>
        <w:tc>
          <w:tcPr>
            <w:tcW w:w="0" w:type="auto"/>
            <w:vMerge/>
          </w:tcPr>
          <w:p w14:paraId="285036DC" w14:textId="77777777" w:rsidR="00D82793" w:rsidRDefault="00D82793"/>
        </w:tc>
        <w:tc>
          <w:tcPr>
            <w:tcW w:w="0" w:type="auto"/>
            <w:vMerge/>
          </w:tcPr>
          <w:p w14:paraId="2855565D" w14:textId="77777777" w:rsidR="00D82793" w:rsidRDefault="00D82793"/>
        </w:tc>
        <w:tc>
          <w:tcPr>
            <w:tcW w:w="25000" w:type="dxa"/>
          </w:tcPr>
          <w:p w14:paraId="6CDEE95A" w14:textId="77777777" w:rsidR="00D82793" w:rsidRDefault="00000000">
            <w:r>
              <w:t>Туристы (внутренние)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3EAB0B0B" w14:textId="60904369" w:rsidR="00D82793" w:rsidRDefault="00000000">
            <w:r>
              <w:t>Повышение качества предоставляемых услуг, получение оперативной достоверной информации</w:t>
            </w:r>
          </w:p>
        </w:tc>
      </w:tr>
      <w:tr w:rsidR="00D82793" w14:paraId="1EEC6A0A" w14:textId="77777777">
        <w:tc>
          <w:tcPr>
            <w:tcW w:w="0" w:type="auto"/>
            <w:vMerge/>
          </w:tcPr>
          <w:p w14:paraId="48F48F8C" w14:textId="77777777" w:rsidR="00D82793" w:rsidRDefault="00D82793"/>
        </w:tc>
        <w:tc>
          <w:tcPr>
            <w:tcW w:w="0" w:type="auto"/>
            <w:vMerge/>
          </w:tcPr>
          <w:p w14:paraId="6933DB07" w14:textId="77777777" w:rsidR="00D82793" w:rsidRDefault="00D82793"/>
        </w:tc>
        <w:tc>
          <w:tcPr>
            <w:tcW w:w="0" w:type="auto"/>
            <w:vMerge/>
          </w:tcPr>
          <w:p w14:paraId="05668E56" w14:textId="77777777" w:rsidR="00D82793" w:rsidRDefault="00D82793"/>
        </w:tc>
        <w:tc>
          <w:tcPr>
            <w:tcW w:w="25000" w:type="dxa"/>
          </w:tcPr>
          <w:p w14:paraId="4A6F3735" w14:textId="77777777" w:rsidR="00D82793" w:rsidRDefault="00000000">
            <w:r>
              <w:t>Иностранные туристы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7A5CE69" w14:textId="023A938D" w:rsidR="00D82793" w:rsidRDefault="00000000">
            <w:r>
              <w:t>Повышение качества предоставляемых услуг, получение оперативной достоверной информации</w:t>
            </w:r>
          </w:p>
        </w:tc>
      </w:tr>
      <w:tr w:rsidR="00D82793" w14:paraId="24098A16" w14:textId="77777777">
        <w:tc>
          <w:tcPr>
            <w:tcW w:w="100" w:type="dxa"/>
            <w:vAlign w:val="center"/>
          </w:tcPr>
          <w:p w14:paraId="6EACB794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730BA093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Задача отрасли</w:t>
            </w:r>
          </w:p>
        </w:tc>
        <w:tc>
          <w:tcPr>
            <w:tcW w:w="25000" w:type="dxa"/>
            <w:vAlign w:val="center"/>
          </w:tcPr>
          <w:p w14:paraId="201C1254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6FF7DBC8" w14:textId="77777777" w:rsidR="00D82793" w:rsidRDefault="00000000">
            <w:pPr>
              <w:jc w:val="center"/>
            </w:pPr>
            <w:r>
              <w:rPr>
                <w:b/>
                <w:bCs/>
              </w:rPr>
              <w:t>Бенефициар проекта</w:t>
            </w:r>
          </w:p>
        </w:tc>
        <w:tc>
          <w:tcPr>
            <w:tcW w:w="25000" w:type="dxa"/>
            <w:vAlign w:val="center"/>
          </w:tcPr>
          <w:p w14:paraId="12B77B80" w14:textId="77777777" w:rsidR="00D82793" w:rsidRDefault="00000000">
            <w:pPr>
              <w:jc w:val="center"/>
            </w:pPr>
            <w:r>
              <w:rPr>
                <w:b/>
                <w:bCs/>
              </w:rPr>
              <w:t>Выгоды для бенефициара проекта</w:t>
            </w:r>
          </w:p>
        </w:tc>
      </w:tr>
      <w:tr w:rsidR="00D82793" w14:paraId="1C97E539" w14:textId="77777777">
        <w:tc>
          <w:tcPr>
            <w:tcW w:w="0" w:type="auto"/>
            <w:gridSpan w:val="5"/>
            <w:vAlign w:val="center"/>
          </w:tcPr>
          <w:p w14:paraId="1D032465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8. Сельское хозяйство</w:t>
            </w:r>
          </w:p>
        </w:tc>
      </w:tr>
      <w:tr w:rsidR="00D82793" w14:paraId="15E94C41" w14:textId="77777777">
        <w:tc>
          <w:tcPr>
            <w:tcW w:w="100" w:type="dxa"/>
          </w:tcPr>
          <w:p w14:paraId="0A418DD5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0FEADADB" w14:textId="6DC08CD4" w:rsidR="00D82793" w:rsidRDefault="00000000">
            <w:r>
              <w:t>1. Создание возможности подачи заявлений сельскохозяйственными товаропроизводителями Республики Алтай на получение субсидии в электронной форме</w:t>
            </w:r>
            <w:r>
              <w:br/>
              <w:t>2. Увеличение полноты и достоверности информации о ситуации в АПК для дальнейшего эффективного планирования, прогнозирования оперативного реагирования.</w:t>
            </w:r>
            <w:r>
              <w:br/>
              <w:t>3. Создание возможности автоматического ведения процессов формирования реестра сельскохозяйственных товаропроизводителей.</w:t>
            </w:r>
            <w:r>
              <w:br/>
              <w:t>4. Уменьшение дефицита специалистов в сфере АПК, способных эффективно работать с цифровыми технологиями</w:t>
            </w:r>
          </w:p>
        </w:tc>
        <w:tc>
          <w:tcPr>
            <w:tcW w:w="25000" w:type="dxa"/>
          </w:tcPr>
          <w:p w14:paraId="3FDAB90F" w14:textId="77777777" w:rsidR="00D82793" w:rsidRDefault="00000000">
            <w:r>
              <w:t>Внедрение и развитие информационной системы «Субсидии АПК Республики Алтай (ИС РЕСПАК)»</w:t>
            </w:r>
          </w:p>
        </w:tc>
        <w:tc>
          <w:tcPr>
            <w:tcW w:w="25000" w:type="dxa"/>
          </w:tcPr>
          <w:p w14:paraId="44FA4273" w14:textId="77777777" w:rsidR="00D82793" w:rsidRDefault="00000000">
            <w:r>
              <w:t>Занятые в сфере (отрасли) - Сельское хозяйство и охота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4FD412FD" w14:textId="42082E48" w:rsidR="00D82793" w:rsidRDefault="00000000">
            <w:r>
              <w:t>Обеспечение возможности подачи документов на предоставление субсидии, а также сдачи отраслевой отчетности сельхозтоваропроизводителями в электронной форме</w:t>
            </w:r>
            <w:r>
              <w:br/>
            </w:r>
            <w:r>
              <w:br/>
            </w:r>
          </w:p>
        </w:tc>
      </w:tr>
    </w:tbl>
    <w:p w14:paraId="321F1302" w14:textId="77777777" w:rsidR="00D82793" w:rsidRDefault="00D82793">
      <w:pPr>
        <w:sectPr w:rsidR="00D82793">
          <w:pgSz w:w="16837" w:h="11905" w:orient="landscape"/>
          <w:pgMar w:top="350" w:right="550" w:bottom="350" w:left="550" w:header="720" w:footer="720" w:gutter="0"/>
          <w:cols w:space="720"/>
        </w:sectPr>
      </w:pPr>
    </w:p>
    <w:p w14:paraId="6D2912CF" w14:textId="7F8FBE8A" w:rsidR="00D82793" w:rsidRDefault="00BC4929" w:rsidP="00BC4929">
      <w:pPr>
        <w:pStyle w:val="1"/>
        <w:jc w:val="center"/>
      </w:pPr>
      <w:bookmarkStart w:id="18" w:name="_Toc19"/>
      <w:r>
        <w:rPr>
          <w:lang w:val="en-US"/>
        </w:rPr>
        <w:lastRenderedPageBreak/>
        <w:t>VI</w:t>
      </w:r>
      <w:r>
        <w:t>. Проекты развития отрасли</w:t>
      </w:r>
      <w:bookmarkEnd w:id="18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"/>
        <w:gridCol w:w="2275"/>
        <w:gridCol w:w="2520"/>
        <w:gridCol w:w="2328"/>
        <w:gridCol w:w="3492"/>
        <w:gridCol w:w="2152"/>
        <w:gridCol w:w="2450"/>
      </w:tblGrid>
      <w:tr w:rsidR="00D82793" w14:paraId="38AC7968" w14:textId="77777777">
        <w:tc>
          <w:tcPr>
            <w:tcW w:w="100" w:type="dxa"/>
            <w:vAlign w:val="center"/>
          </w:tcPr>
          <w:p w14:paraId="5BC37C4B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75843511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6BF4B5A0" w14:textId="77777777" w:rsidR="00D82793" w:rsidRDefault="00000000">
            <w:pPr>
              <w:jc w:val="center"/>
            </w:pPr>
            <w:r>
              <w:rPr>
                <w:b/>
                <w:bCs/>
              </w:rPr>
              <w:t>Цель проекта</w:t>
            </w:r>
          </w:p>
        </w:tc>
        <w:tc>
          <w:tcPr>
            <w:tcW w:w="25000" w:type="dxa"/>
            <w:vAlign w:val="center"/>
          </w:tcPr>
          <w:p w14:paraId="25E89D0F" w14:textId="77777777" w:rsidR="00D82793" w:rsidRDefault="00000000">
            <w:pPr>
              <w:jc w:val="center"/>
            </w:pPr>
            <w:r>
              <w:rPr>
                <w:b/>
                <w:bCs/>
              </w:rPr>
              <w:t>Срок реализации проекта / Финансирование проекта</w:t>
            </w:r>
          </w:p>
        </w:tc>
        <w:tc>
          <w:tcPr>
            <w:tcW w:w="25000" w:type="dxa"/>
            <w:vAlign w:val="center"/>
          </w:tcPr>
          <w:p w14:paraId="67DE0B8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Краткое описание проекта</w:t>
            </w:r>
          </w:p>
        </w:tc>
        <w:tc>
          <w:tcPr>
            <w:tcW w:w="25000" w:type="dxa"/>
            <w:vAlign w:val="center"/>
          </w:tcPr>
          <w:p w14:paraId="4C6C69DF" w14:textId="77777777" w:rsidR="00D82793" w:rsidRDefault="00000000">
            <w:pPr>
              <w:jc w:val="center"/>
            </w:pPr>
            <w:r>
              <w:rPr>
                <w:b/>
                <w:bCs/>
              </w:rPr>
              <w:t>Используемые СЦТ</w:t>
            </w:r>
          </w:p>
        </w:tc>
        <w:tc>
          <w:tcPr>
            <w:tcW w:w="25000" w:type="dxa"/>
            <w:vAlign w:val="center"/>
          </w:tcPr>
          <w:p w14:paraId="76265C36" w14:textId="77777777" w:rsidR="00D82793" w:rsidRDefault="00000000">
            <w:pPr>
              <w:jc w:val="center"/>
            </w:pPr>
            <w:r>
              <w:rPr>
                <w:b/>
                <w:bCs/>
              </w:rPr>
              <w:t>Роль региона в реализации проекта</w:t>
            </w:r>
          </w:p>
        </w:tc>
      </w:tr>
      <w:tr w:rsidR="00D82793" w14:paraId="460C97F4" w14:textId="77777777">
        <w:tc>
          <w:tcPr>
            <w:tcW w:w="0" w:type="auto"/>
            <w:gridSpan w:val="7"/>
            <w:vAlign w:val="center"/>
          </w:tcPr>
          <w:p w14:paraId="4BBA52F0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1. Образование и наука</w:t>
            </w:r>
          </w:p>
        </w:tc>
      </w:tr>
      <w:tr w:rsidR="00D82793" w14:paraId="76545E1D" w14:textId="77777777">
        <w:tc>
          <w:tcPr>
            <w:tcW w:w="100" w:type="dxa"/>
          </w:tcPr>
          <w:p w14:paraId="6C2E5284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48207ADA" w14:textId="37DFC20B" w:rsidR="00D82793" w:rsidRDefault="00000000">
            <w:r>
              <w:t>Библиотека цифрового образовательного контента (рекомендо</w:t>
            </w:r>
            <w:r w:rsidR="00B2207E">
              <w:t>в</w:t>
            </w:r>
            <w:r>
              <w:t>ано ФОИВ)</w:t>
            </w:r>
          </w:p>
        </w:tc>
        <w:tc>
          <w:tcPr>
            <w:tcW w:w="25000" w:type="dxa"/>
          </w:tcPr>
          <w:p w14:paraId="2115E26D" w14:textId="3FB5119B" w:rsidR="00D82793" w:rsidRDefault="00000000">
            <w:r>
              <w:t>Формирование эффективной системы выявления, развития и поддержки талантов у обучающихся;</w:t>
            </w:r>
            <w:r w:rsidR="00A77535">
              <w:t xml:space="preserve"> </w:t>
            </w:r>
            <w:r>
              <w:t>Создание условий для воспитания гармонично развитой и социально ответственной личности;</w:t>
            </w:r>
            <w:r w:rsidR="00A77535">
              <w:t xml:space="preserve"> </w:t>
            </w:r>
            <w:r>
              <w:t xml:space="preserve">Достижение </w:t>
            </w:r>
            <w:r w:rsidR="00DB268E">
              <w:t>«</w:t>
            </w:r>
            <w:r>
              <w:t>цифровой зрелости</w:t>
            </w:r>
            <w:r w:rsidR="00DB268E">
              <w:t>»</w:t>
            </w:r>
            <w:r>
              <w:t xml:space="preserve"> ключевых отраслей экономики, социальной сферы;</w:t>
            </w:r>
            <w:r w:rsidR="00A77535">
              <w:t xml:space="preserve"> </w:t>
            </w:r>
            <w:r>
              <w:t>Увеличение вложений в отечественные решения в сфере ИТ;</w:t>
            </w:r>
            <w:r w:rsidR="00A77535">
              <w:t xml:space="preserve"> </w:t>
            </w:r>
            <w:r>
              <w:t xml:space="preserve">Охват всех уровней общего образования, а </w:t>
            </w:r>
            <w:r>
              <w:lastRenderedPageBreak/>
              <w:t>также среднего профессионального образования.</w:t>
            </w:r>
          </w:p>
        </w:tc>
        <w:tc>
          <w:tcPr>
            <w:tcW w:w="25000" w:type="dxa"/>
          </w:tcPr>
          <w:p w14:paraId="5F9C3248" w14:textId="149C3C12" w:rsidR="00D82793" w:rsidRDefault="00000000">
            <w:r>
              <w:lastRenderedPageBreak/>
              <w:t>До 2030 года</w:t>
            </w:r>
            <w:r>
              <w:br/>
            </w:r>
            <w:r>
              <w:br/>
              <w:t>Не предусмотрено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0641E753" w14:textId="64290470" w:rsidR="00D82793" w:rsidRDefault="00000000">
            <w:r>
              <w:t>Сервис, позволяющий использовать современный верифицированный цифровой образовательный контент, реализовывать образовательные программы углубленного уровня, выстраивать индивидуальные образовательные траектории, а также повышать уровень профессиональной компетентности педагогических работников</w:t>
            </w:r>
          </w:p>
        </w:tc>
        <w:tc>
          <w:tcPr>
            <w:tcW w:w="25000" w:type="dxa"/>
          </w:tcPr>
          <w:p w14:paraId="29541599" w14:textId="77777777" w:rsidR="00D82793" w:rsidRDefault="00000000">
            <w:r>
              <w:t>Облачные технологии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19CD5C23" w14:textId="458F0F2D" w:rsidR="00D82793" w:rsidRDefault="00000000">
            <w:r>
              <w:t xml:space="preserve">Использование сервиса </w:t>
            </w:r>
            <w:r w:rsidR="00B2207E">
              <w:t>в Республике Алтай</w:t>
            </w:r>
          </w:p>
        </w:tc>
      </w:tr>
      <w:tr w:rsidR="00D82793" w14:paraId="1CA083CD" w14:textId="77777777">
        <w:tc>
          <w:tcPr>
            <w:tcW w:w="100" w:type="dxa"/>
          </w:tcPr>
          <w:p w14:paraId="1DAB6F9B" w14:textId="77777777" w:rsidR="00D82793" w:rsidRDefault="00000000">
            <w:pPr>
              <w:jc w:val="center"/>
            </w:pPr>
            <w:r>
              <w:t>2</w:t>
            </w:r>
          </w:p>
        </w:tc>
        <w:tc>
          <w:tcPr>
            <w:tcW w:w="25000" w:type="dxa"/>
          </w:tcPr>
          <w:p w14:paraId="54E54488" w14:textId="77777777" w:rsidR="00D82793" w:rsidRDefault="00000000">
            <w:r>
              <w:t>Цифровое портфолио ученика (рекомендовано ФОИВ)</w:t>
            </w:r>
          </w:p>
        </w:tc>
        <w:tc>
          <w:tcPr>
            <w:tcW w:w="25000" w:type="dxa"/>
          </w:tcPr>
          <w:p w14:paraId="7A82EA39" w14:textId="51A05279" w:rsidR="00D82793" w:rsidRDefault="00000000">
            <w:r>
              <w:t>Формирование эффективной системы выявления, развития и поддержки талантов у обучающихся;</w:t>
            </w:r>
            <w:r w:rsidR="00A77535">
              <w:t xml:space="preserve"> </w:t>
            </w:r>
            <w:r>
              <w:t>Создание условий для воспитания гармонично развитой и социально ответственной личности;</w:t>
            </w:r>
            <w:r w:rsidR="00A77535">
              <w:t xml:space="preserve"> </w:t>
            </w:r>
            <w:r>
              <w:t xml:space="preserve">Достижение </w:t>
            </w:r>
            <w:r w:rsidR="00DB268E">
              <w:t>«</w:t>
            </w:r>
            <w:r>
              <w:t>цифровой зрелости</w:t>
            </w:r>
            <w:r w:rsidR="00DB268E">
              <w:t>»</w:t>
            </w:r>
            <w:r>
              <w:t xml:space="preserve"> ключевых отраслей экономики, социальной сферы;</w:t>
            </w:r>
            <w:r w:rsidR="00A77535">
              <w:t xml:space="preserve"> </w:t>
            </w:r>
            <w:r>
              <w:t>Увеличение вложений в отечественные решения в сфере ИТ;</w:t>
            </w:r>
            <w:r w:rsidR="00A77535">
              <w:t xml:space="preserve"> </w:t>
            </w:r>
            <w:r>
              <w:t>Увеличение доли массовых социально значимых услуг, доступных в электронном виде;</w:t>
            </w:r>
            <w:r w:rsidR="00A77535">
              <w:t xml:space="preserve"> </w:t>
            </w:r>
            <w:r>
              <w:t xml:space="preserve">Охват всех уровней общего образования, а </w:t>
            </w:r>
            <w:r>
              <w:lastRenderedPageBreak/>
              <w:t>также среднего профессионального образования</w:t>
            </w:r>
          </w:p>
        </w:tc>
        <w:tc>
          <w:tcPr>
            <w:tcW w:w="25000" w:type="dxa"/>
          </w:tcPr>
          <w:p w14:paraId="0B607E3A" w14:textId="374913DC" w:rsidR="00D82793" w:rsidRDefault="00000000">
            <w:r>
              <w:lastRenderedPageBreak/>
              <w:t>До 2030 года</w:t>
            </w:r>
            <w:r>
              <w:br/>
            </w:r>
            <w:r>
              <w:br/>
              <w:t>Не предусмотрено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0FD731BE" w14:textId="098BC20E" w:rsidR="00D82793" w:rsidRDefault="00000000">
            <w:r>
              <w:t>Сервис, обеспечивающий обучающимся возможность управления образовательной траекторией, академическими и личностными достижениями, предоставляющий возможность сформировать пакет документов для их подачи на обучение по программам среднего профессионального или высшего образования;</w:t>
            </w:r>
            <w:r w:rsidR="00A77535">
              <w:t xml:space="preserve"> </w:t>
            </w:r>
            <w:r>
              <w:t>Формирование цифрового портфолио ученика будет осуществляться с согласия родителей (законных представителей) обучающихся</w:t>
            </w:r>
          </w:p>
        </w:tc>
        <w:tc>
          <w:tcPr>
            <w:tcW w:w="25000" w:type="dxa"/>
          </w:tcPr>
          <w:p w14:paraId="4D9C021E" w14:textId="77777777" w:rsidR="00D82793" w:rsidRDefault="00000000">
            <w:r>
              <w:t>Системы распределенного реестра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750A064C" w14:textId="224B214C" w:rsidR="00D82793" w:rsidRDefault="00000000">
            <w:r>
              <w:t xml:space="preserve">Использование сервиса субъектом </w:t>
            </w:r>
            <w:r w:rsidR="00B2207E">
              <w:t>в Республике Алтай</w:t>
            </w:r>
          </w:p>
        </w:tc>
      </w:tr>
      <w:tr w:rsidR="00D82793" w14:paraId="7F821C0A" w14:textId="77777777">
        <w:tc>
          <w:tcPr>
            <w:tcW w:w="100" w:type="dxa"/>
            <w:vAlign w:val="center"/>
          </w:tcPr>
          <w:p w14:paraId="54ED226B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284E3FA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5CEBFEBE" w14:textId="77777777" w:rsidR="00D82793" w:rsidRDefault="00000000">
            <w:pPr>
              <w:jc w:val="center"/>
            </w:pPr>
            <w:r>
              <w:rPr>
                <w:b/>
                <w:bCs/>
              </w:rPr>
              <w:t>Цель проекта</w:t>
            </w:r>
          </w:p>
        </w:tc>
        <w:tc>
          <w:tcPr>
            <w:tcW w:w="25000" w:type="dxa"/>
            <w:vAlign w:val="center"/>
          </w:tcPr>
          <w:p w14:paraId="6498B782" w14:textId="77777777" w:rsidR="00D82793" w:rsidRDefault="00000000">
            <w:pPr>
              <w:jc w:val="center"/>
            </w:pPr>
            <w:r>
              <w:rPr>
                <w:b/>
                <w:bCs/>
              </w:rPr>
              <w:t>Срок реализации проекта / Финансирование проекта</w:t>
            </w:r>
          </w:p>
        </w:tc>
        <w:tc>
          <w:tcPr>
            <w:tcW w:w="25000" w:type="dxa"/>
            <w:vAlign w:val="center"/>
          </w:tcPr>
          <w:p w14:paraId="51C4D310" w14:textId="77777777" w:rsidR="00D82793" w:rsidRDefault="00000000">
            <w:pPr>
              <w:jc w:val="center"/>
            </w:pPr>
            <w:r>
              <w:rPr>
                <w:b/>
                <w:bCs/>
              </w:rPr>
              <w:t>Краткое описание проекта</w:t>
            </w:r>
          </w:p>
        </w:tc>
        <w:tc>
          <w:tcPr>
            <w:tcW w:w="25000" w:type="dxa"/>
            <w:vAlign w:val="center"/>
          </w:tcPr>
          <w:p w14:paraId="06E1E8AE" w14:textId="77777777" w:rsidR="00D82793" w:rsidRDefault="00000000">
            <w:pPr>
              <w:jc w:val="center"/>
            </w:pPr>
            <w:r>
              <w:rPr>
                <w:b/>
                <w:bCs/>
              </w:rPr>
              <w:t>Используемые СЦТ</w:t>
            </w:r>
          </w:p>
        </w:tc>
        <w:tc>
          <w:tcPr>
            <w:tcW w:w="25000" w:type="dxa"/>
            <w:vAlign w:val="center"/>
          </w:tcPr>
          <w:p w14:paraId="23A802DA" w14:textId="77777777" w:rsidR="00D82793" w:rsidRDefault="00000000">
            <w:pPr>
              <w:jc w:val="center"/>
            </w:pPr>
            <w:r>
              <w:rPr>
                <w:b/>
                <w:bCs/>
              </w:rPr>
              <w:t>Роль региона в реализации проекта</w:t>
            </w:r>
          </w:p>
        </w:tc>
      </w:tr>
      <w:tr w:rsidR="00D82793" w14:paraId="25E58514" w14:textId="77777777">
        <w:tc>
          <w:tcPr>
            <w:tcW w:w="0" w:type="auto"/>
            <w:gridSpan w:val="7"/>
            <w:vAlign w:val="center"/>
          </w:tcPr>
          <w:p w14:paraId="3D7AAA56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2. Здравоохранение</w:t>
            </w:r>
          </w:p>
        </w:tc>
      </w:tr>
      <w:tr w:rsidR="00D82793" w14:paraId="05547B5E" w14:textId="77777777">
        <w:tc>
          <w:tcPr>
            <w:tcW w:w="100" w:type="dxa"/>
          </w:tcPr>
          <w:p w14:paraId="712F0FF4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3583EC9E" w14:textId="77777777" w:rsidR="00D82793" w:rsidRDefault="00000000">
            <w: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 (рекомендовано ФОИВ)</w:t>
            </w:r>
          </w:p>
        </w:tc>
        <w:tc>
          <w:tcPr>
            <w:tcW w:w="25000" w:type="dxa"/>
          </w:tcPr>
          <w:p w14:paraId="21192F4F" w14:textId="5E634B55" w:rsidR="00D82793" w:rsidRDefault="00000000">
            <w:r>
              <w:t xml:space="preserve">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решений, </w:t>
            </w:r>
            <w:r>
              <w:lastRenderedPageBreak/>
              <w:t>формирующих единый цифровой контур здравоохранения</w:t>
            </w:r>
          </w:p>
        </w:tc>
        <w:tc>
          <w:tcPr>
            <w:tcW w:w="25000" w:type="dxa"/>
          </w:tcPr>
          <w:p w14:paraId="5E38AF3B" w14:textId="45AF7C9B" w:rsidR="00D82793" w:rsidRDefault="00000000">
            <w:r>
              <w:lastRenderedPageBreak/>
              <w:t>До 2024 года</w:t>
            </w:r>
            <w:r>
              <w:br/>
            </w:r>
            <w:r>
              <w:br/>
              <w:t xml:space="preserve">Объем финансирования определен паспортом федерального проекта </w:t>
            </w:r>
            <w:r w:rsidR="00DB268E">
              <w:t>«</w:t>
            </w:r>
            <w: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 w:rsidR="00DB268E">
              <w:t>»</w:t>
            </w:r>
            <w:r>
              <w:t xml:space="preserve">, входящего в </w:t>
            </w:r>
            <w:r>
              <w:lastRenderedPageBreak/>
              <w:t xml:space="preserve">национальный проект </w:t>
            </w:r>
            <w:r w:rsidR="00DB268E">
              <w:t>«</w:t>
            </w:r>
            <w:r>
              <w:t>Здравоохранение</w:t>
            </w:r>
            <w:r w:rsidR="00DB268E">
              <w:t>»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11CA0F16" w14:textId="77777777" w:rsidR="00F23881" w:rsidRDefault="00000000">
            <w:r>
              <w:lastRenderedPageBreak/>
              <w:t xml:space="preserve">В результате цифровизации здравоохранения гражданам обеспечена доступность цифровых сервисов посредством внедрения </w:t>
            </w:r>
            <w:r w:rsidR="00F23881">
              <w:t>ЭДО</w:t>
            </w:r>
            <w:r>
              <w:t>, в том числе телемедицинских технологий, электронной записи к врачу, электронных рецептов.</w:t>
            </w:r>
            <w:r w:rsidR="00A77535">
              <w:t xml:space="preserve"> </w:t>
            </w:r>
            <w:r>
              <w:t xml:space="preserve">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</w:t>
            </w:r>
            <w:r>
              <w:lastRenderedPageBreak/>
              <w:t>единый цифровой контур здравоохранения для решения следующих задач:</w:t>
            </w:r>
          </w:p>
          <w:p w14:paraId="28D41C7D" w14:textId="77777777" w:rsidR="00F23881" w:rsidRDefault="00000000">
            <w:r>
              <w:t>- управления отраслью;</w:t>
            </w:r>
          </w:p>
          <w:p w14:paraId="2E6F722E" w14:textId="77777777" w:rsidR="00F23881" w:rsidRDefault="00000000">
            <w:r>
              <w:t>- осуществления медицинской деятельности в соответствии со стандартами и клиническими рекомендациями;</w:t>
            </w:r>
          </w:p>
          <w:p w14:paraId="29F2FD7C" w14:textId="77777777" w:rsidR="00F23881" w:rsidRDefault="00000000">
            <w:r>
              <w:t>- обеспечения экономической эффективности сферы здравоохранения;</w:t>
            </w:r>
          </w:p>
          <w:p w14:paraId="3288EA4D" w14:textId="77777777" w:rsidR="00F23881" w:rsidRDefault="00000000">
            <w:r>
              <w:t>- управления персоналом и кадрового обеспечения;</w:t>
            </w:r>
          </w:p>
          <w:p w14:paraId="3FA759DA" w14:textId="471A4925" w:rsidR="00D82793" w:rsidRDefault="00000000" w:rsidP="00F23881">
            <w:r>
              <w:t>- обеспечения эффективного управления цифровой инфраструктурой контрольно-надзорной деятельности</w:t>
            </w:r>
          </w:p>
        </w:tc>
        <w:tc>
          <w:tcPr>
            <w:tcW w:w="25000" w:type="dxa"/>
          </w:tcPr>
          <w:p w14:paraId="122EDDDC" w14:textId="77777777" w:rsidR="00D82793" w:rsidRDefault="00000000">
            <w:r>
              <w:lastRenderedPageBreak/>
              <w:t>Не предусмотрено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B01F659" w14:textId="323487E4" w:rsidR="00D82793" w:rsidRDefault="00000000">
            <w:r>
              <w:t xml:space="preserve">Перечень мероприятий представлен в федеральном проекте </w:t>
            </w:r>
            <w:r w:rsidR="00DB268E">
              <w:t>«</w:t>
            </w:r>
            <w:r>
              <w:t>Создание единого цифрового контура в</w:t>
            </w:r>
            <w:r w:rsidR="00A77535">
              <w:t xml:space="preserve"> </w:t>
            </w:r>
            <w:r>
              <w:t>здравоохранении на основе единой государственной информационной системы в сфере здравоохранения (ЕГИСЗ)</w:t>
            </w:r>
            <w:r w:rsidR="00DB268E">
              <w:t>»</w:t>
            </w:r>
            <w:r>
              <w:t xml:space="preserve">, входящего в национальный проект </w:t>
            </w:r>
            <w:r w:rsidR="00DB268E">
              <w:t>«</w:t>
            </w:r>
            <w:r>
              <w:t>Здравоохранение</w:t>
            </w:r>
            <w:r w:rsidR="00DB268E">
              <w:t>»</w:t>
            </w:r>
          </w:p>
        </w:tc>
      </w:tr>
      <w:tr w:rsidR="00D82793" w14:paraId="3CD4FB46" w14:textId="77777777">
        <w:tc>
          <w:tcPr>
            <w:tcW w:w="100" w:type="dxa"/>
            <w:vAlign w:val="center"/>
          </w:tcPr>
          <w:p w14:paraId="150D801F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41F8D6D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0257BF92" w14:textId="77777777" w:rsidR="00D82793" w:rsidRDefault="00000000">
            <w:pPr>
              <w:jc w:val="center"/>
            </w:pPr>
            <w:r>
              <w:rPr>
                <w:b/>
                <w:bCs/>
              </w:rPr>
              <w:t>Цель проекта</w:t>
            </w:r>
          </w:p>
        </w:tc>
        <w:tc>
          <w:tcPr>
            <w:tcW w:w="25000" w:type="dxa"/>
            <w:vAlign w:val="center"/>
          </w:tcPr>
          <w:p w14:paraId="7B5CEB00" w14:textId="77777777" w:rsidR="00D82793" w:rsidRDefault="00000000">
            <w:pPr>
              <w:jc w:val="center"/>
            </w:pPr>
            <w:r>
              <w:rPr>
                <w:b/>
                <w:bCs/>
              </w:rPr>
              <w:t>Срок реализации проекта / Финансирование проекта</w:t>
            </w:r>
          </w:p>
        </w:tc>
        <w:tc>
          <w:tcPr>
            <w:tcW w:w="25000" w:type="dxa"/>
            <w:vAlign w:val="center"/>
          </w:tcPr>
          <w:p w14:paraId="36B04A3A" w14:textId="77777777" w:rsidR="00D82793" w:rsidRDefault="00000000">
            <w:pPr>
              <w:jc w:val="center"/>
            </w:pPr>
            <w:r>
              <w:rPr>
                <w:b/>
                <w:bCs/>
              </w:rPr>
              <w:t>Краткое описание проекта</w:t>
            </w:r>
          </w:p>
        </w:tc>
        <w:tc>
          <w:tcPr>
            <w:tcW w:w="25000" w:type="dxa"/>
            <w:vAlign w:val="center"/>
          </w:tcPr>
          <w:p w14:paraId="241C5AC7" w14:textId="77777777" w:rsidR="00D82793" w:rsidRDefault="00000000">
            <w:pPr>
              <w:jc w:val="center"/>
            </w:pPr>
            <w:r>
              <w:rPr>
                <w:b/>
                <w:bCs/>
              </w:rPr>
              <w:t>Используемые СЦТ</w:t>
            </w:r>
          </w:p>
        </w:tc>
        <w:tc>
          <w:tcPr>
            <w:tcW w:w="25000" w:type="dxa"/>
            <w:vAlign w:val="center"/>
          </w:tcPr>
          <w:p w14:paraId="6ED3579C" w14:textId="77777777" w:rsidR="00D82793" w:rsidRDefault="00000000">
            <w:pPr>
              <w:jc w:val="center"/>
            </w:pPr>
            <w:r>
              <w:rPr>
                <w:b/>
                <w:bCs/>
              </w:rPr>
              <w:t>Роль региона в реализации проекта</w:t>
            </w:r>
          </w:p>
        </w:tc>
      </w:tr>
      <w:tr w:rsidR="00D82793" w14:paraId="30F2407F" w14:textId="77777777">
        <w:tc>
          <w:tcPr>
            <w:tcW w:w="0" w:type="auto"/>
            <w:gridSpan w:val="7"/>
            <w:vAlign w:val="center"/>
          </w:tcPr>
          <w:p w14:paraId="51B89328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3. Развитие городской среды</w:t>
            </w:r>
          </w:p>
        </w:tc>
      </w:tr>
      <w:tr w:rsidR="00D82793" w14:paraId="07344870" w14:textId="77777777">
        <w:tc>
          <w:tcPr>
            <w:tcW w:w="100" w:type="dxa"/>
          </w:tcPr>
          <w:p w14:paraId="58A10F3E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35D2A5D3" w14:textId="77777777" w:rsidR="00D82793" w:rsidRDefault="00000000">
            <w:r>
              <w:t xml:space="preserve">Развитие клиентоцентричной системы управления </w:t>
            </w:r>
            <w:r>
              <w:lastRenderedPageBreak/>
              <w:t>ЖКХ на базе ГИС ЖКХ (рекомендовано ФОИВ)</w:t>
            </w:r>
          </w:p>
        </w:tc>
        <w:tc>
          <w:tcPr>
            <w:tcW w:w="25000" w:type="dxa"/>
          </w:tcPr>
          <w:p w14:paraId="6D30637F" w14:textId="5674E004" w:rsidR="00D82793" w:rsidRDefault="00000000">
            <w:r>
              <w:lastRenderedPageBreak/>
              <w:t xml:space="preserve">Эффективное управление отраслью ЖКХ. Формирование </w:t>
            </w:r>
            <w:r>
              <w:lastRenderedPageBreak/>
              <w:t>института эффективного управления собственностью гражданами. Формирование цифрового ТИМ-паспорта объектов ЖКХ. Прозрачные и обоснованные тарифы. Цифровые услуги для граждан и рынка жилищно-коммунальных услуг. Энергоэффективность ЖКХ</w:t>
            </w:r>
          </w:p>
        </w:tc>
        <w:tc>
          <w:tcPr>
            <w:tcW w:w="25000" w:type="dxa"/>
          </w:tcPr>
          <w:p w14:paraId="7465E2CA" w14:textId="77777777" w:rsidR="00D82793" w:rsidRDefault="00000000">
            <w:r>
              <w:lastRenderedPageBreak/>
              <w:t>До 2025 года</w:t>
            </w:r>
            <w:r>
              <w:br/>
            </w:r>
            <w:r>
              <w:br/>
              <w:t xml:space="preserve">Федеральное </w:t>
            </w:r>
            <w:r>
              <w:lastRenderedPageBreak/>
              <w:t>финансирование (софинансирование) субъектам Российской Федерации не предусмотрено.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03BA4FB4" w14:textId="5CC2CF8B" w:rsidR="00D82793" w:rsidRDefault="00000000">
            <w:r>
              <w:lastRenderedPageBreak/>
              <w:t xml:space="preserve">Повышена эффективность и снижены издержки отрасли, в том числе за счет разработки </w:t>
            </w:r>
            <w:r>
              <w:lastRenderedPageBreak/>
              <w:t xml:space="preserve">стандарта оснащения строящихся домов интеллектуальными устройствами. Повышена эффективность жилищной политики и контрольно-надзорных функций в области ЖКХ. Обеспечено развитие конкурентной среды на рынке ЖКУ. Снижена тревожность и обеспокоенность населения проблемами ЖКХ. Развиты цифровые технологии для ведения бизнеса и как следствие, повышена экономическая эффективность компаний отрасли за счет использования дополнительных сервисов ГИС ЖКХ. Обеспечена достоверность данных для принятия управленческих решений. Обеспечено раскрытие информации о ресурсоснабжающих организациях, деятельности управляющих компаний и домах, находящихся под ее управлением. Выставление всех </w:t>
            </w:r>
            <w:r>
              <w:lastRenderedPageBreak/>
              <w:t>платёжных документов и заключение договоров управления и ресурсоснабжения осуществляется в электронном виде. Приём и размещение 100% показаний приборов учёта к 2024 году осуществляется с использованием информационных систем управления. Сбор общественного мнения, голосования, решение коллективных вопросов осуществляется средствами ГИС ЖКХ. Сформирован канал получения заказов на дополнительные услуги и как следствие, обеспечен рост выручки управляющих компаний. Выполнена оцифровка 100% эксплуатационных данных для анализа и сравнения в формате открытой информации</w:t>
            </w:r>
          </w:p>
        </w:tc>
        <w:tc>
          <w:tcPr>
            <w:tcW w:w="25000" w:type="dxa"/>
          </w:tcPr>
          <w:p w14:paraId="1D906AA9" w14:textId="77777777" w:rsidR="00D82793" w:rsidRDefault="00000000">
            <w:r>
              <w:lastRenderedPageBreak/>
              <w:t xml:space="preserve">Системы поддержки принятия решений, </w:t>
            </w:r>
            <w:r>
              <w:lastRenderedPageBreak/>
              <w:t>рекомендательные системы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485886B2" w14:textId="60F749ED" w:rsidR="00D82793" w:rsidRDefault="00000000">
            <w:r>
              <w:lastRenderedPageBreak/>
              <w:t xml:space="preserve">Наполнение данными ГИС ЖКХ. Информирование </w:t>
            </w:r>
            <w:r>
              <w:lastRenderedPageBreak/>
              <w:t>населения о возможностях ГИС ЖКХ.</w:t>
            </w:r>
            <w:r w:rsidR="00A77535">
              <w:t xml:space="preserve"> </w:t>
            </w:r>
            <w:r>
              <w:t>Перевод всех мероприятий, осуществляемых при реализации проектов по строительству объектов капитального строительства, в электронный вид и оказание указанных мероприятий посредством ЕПГУ проактивно с применением реестровой модели оказания государственных и муниципальных услуг в субъектах Российской Федерации в соответствии с типовыми административными регламентами государственных и муниципальных услу</w:t>
            </w:r>
            <w:r w:rsidR="00F23881">
              <w:t>г</w:t>
            </w:r>
          </w:p>
        </w:tc>
      </w:tr>
      <w:tr w:rsidR="00D82793" w14:paraId="396686FD" w14:textId="77777777">
        <w:tc>
          <w:tcPr>
            <w:tcW w:w="100" w:type="dxa"/>
          </w:tcPr>
          <w:p w14:paraId="7BCBA822" w14:textId="77777777" w:rsidR="00D82793" w:rsidRDefault="00000000">
            <w:pPr>
              <w:jc w:val="center"/>
            </w:pPr>
            <w:r>
              <w:lastRenderedPageBreak/>
              <w:t>2</w:t>
            </w:r>
          </w:p>
        </w:tc>
        <w:tc>
          <w:tcPr>
            <w:tcW w:w="25000" w:type="dxa"/>
          </w:tcPr>
          <w:p w14:paraId="4EFE0A13" w14:textId="5CFC38D2" w:rsidR="00D82793" w:rsidRDefault="00000000">
            <w:r>
              <w:t xml:space="preserve">Строим умные объекты (использование </w:t>
            </w:r>
            <w:r>
              <w:lastRenderedPageBreak/>
              <w:t>технологий информационного моделирования</w:t>
            </w:r>
            <w:r w:rsidR="00F23881">
              <w:t xml:space="preserve"> (далее – ТИМ)</w:t>
            </w:r>
            <w:r>
              <w:t>)</w:t>
            </w:r>
          </w:p>
        </w:tc>
        <w:tc>
          <w:tcPr>
            <w:tcW w:w="25000" w:type="dxa"/>
          </w:tcPr>
          <w:p w14:paraId="02D56022" w14:textId="09DBEB7B" w:rsidR="00D82793" w:rsidRDefault="00000000">
            <w:r>
              <w:lastRenderedPageBreak/>
              <w:t xml:space="preserve">Сокращение времени прохождения рабочей документации по всем </w:t>
            </w:r>
            <w:r>
              <w:lastRenderedPageBreak/>
              <w:t>этапам жизненного цикла объектов капитального строительства (от обоснования инвестиций до этапа эксплуатации), создание единой среды общих данных путем внедрения умной экосистемы строительной отрасли</w:t>
            </w:r>
          </w:p>
        </w:tc>
        <w:tc>
          <w:tcPr>
            <w:tcW w:w="25000" w:type="dxa"/>
          </w:tcPr>
          <w:p w14:paraId="4ED5BB0A" w14:textId="77777777" w:rsidR="00D82793" w:rsidRDefault="00000000">
            <w:r>
              <w:lastRenderedPageBreak/>
              <w:t>до 2030 года, далее - постоянно</w:t>
            </w:r>
            <w:r>
              <w:br/>
            </w:r>
            <w:r>
              <w:br/>
            </w:r>
            <w:r>
              <w:lastRenderedPageBreak/>
              <w:t>Проект реализуется за счёт средств регионального бюджета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17522832" w14:textId="77777777" w:rsidR="00DB268E" w:rsidRDefault="00000000">
            <w:r>
              <w:lastRenderedPageBreak/>
              <w:t>К концу 2021 г.</w:t>
            </w:r>
            <w:r w:rsidR="00DB268E">
              <w:t>:</w:t>
            </w:r>
            <w:r>
              <w:t xml:space="preserve"> </w:t>
            </w:r>
          </w:p>
          <w:p w14:paraId="7F4551E7" w14:textId="77777777" w:rsidR="00180400" w:rsidRDefault="00000000">
            <w:r>
              <w:t>1.Произведена адаптация</w:t>
            </w:r>
            <w:r w:rsidR="00A77535">
              <w:t xml:space="preserve"> </w:t>
            </w:r>
            <w:r>
              <w:t>программ высшего и</w:t>
            </w:r>
            <w:r w:rsidR="00DB268E">
              <w:t xml:space="preserve"> </w:t>
            </w:r>
            <w:r>
              <w:t>среднего</w:t>
            </w:r>
            <w:r w:rsidR="00DB268E">
              <w:t xml:space="preserve"> </w:t>
            </w:r>
            <w:r>
              <w:lastRenderedPageBreak/>
              <w:t>профессионального</w:t>
            </w:r>
            <w:r w:rsidR="00DB268E">
              <w:t xml:space="preserve"> </w:t>
            </w:r>
            <w:r>
              <w:t>образования</w:t>
            </w:r>
            <w:r w:rsidR="00180400">
              <w:t xml:space="preserve"> </w:t>
            </w:r>
            <w:r>
              <w:t>архитектурно</w:t>
            </w:r>
            <w:r w:rsidR="00180400">
              <w:t>-</w:t>
            </w:r>
            <w:r>
              <w:t>строительных</w:t>
            </w:r>
            <w:r w:rsidR="00180400">
              <w:t xml:space="preserve"> </w:t>
            </w:r>
            <w:r>
              <w:t>специальностей и</w:t>
            </w:r>
            <w:r w:rsidR="00A77535">
              <w:t xml:space="preserve"> </w:t>
            </w:r>
            <w:r>
              <w:t>специальностей в сфере</w:t>
            </w:r>
            <w:r w:rsidR="00A77535">
              <w:t xml:space="preserve"> </w:t>
            </w:r>
            <w:r>
              <w:t>жилищно-коммунального</w:t>
            </w:r>
            <w:r w:rsidR="00A77535">
              <w:t xml:space="preserve"> </w:t>
            </w:r>
            <w:r>
              <w:t xml:space="preserve">хозяйства </w:t>
            </w:r>
          </w:p>
          <w:p w14:paraId="653F1886" w14:textId="767A6D83" w:rsidR="00F23881" w:rsidRDefault="00000000">
            <w:r>
              <w:t>2. Первая</w:t>
            </w:r>
            <w:r w:rsidR="00A77535">
              <w:t xml:space="preserve"> </w:t>
            </w:r>
            <w:r>
              <w:t xml:space="preserve">очередь </w:t>
            </w:r>
            <w:r w:rsidR="00F23881">
              <w:t xml:space="preserve">создания Государственной информационной системы обеспечения градостроительной деятельности (далее - </w:t>
            </w:r>
            <w:r>
              <w:t>ГИСОГД</w:t>
            </w:r>
            <w:r w:rsidR="00F23881">
              <w:t>)</w:t>
            </w:r>
            <w:r>
              <w:t>.</w:t>
            </w:r>
            <w:r w:rsidR="00A77535">
              <w:t xml:space="preserve"> </w:t>
            </w:r>
            <w:r>
              <w:t>Создана</w:t>
            </w:r>
            <w:r w:rsidR="00A77535">
              <w:t xml:space="preserve"> </w:t>
            </w:r>
            <w:r>
              <w:t>автоматизированная</w:t>
            </w:r>
            <w:r w:rsidR="00A77535">
              <w:t xml:space="preserve"> </w:t>
            </w:r>
            <w:r>
              <w:t>система</w:t>
            </w:r>
            <w:r w:rsidR="00F23881">
              <w:t>,</w:t>
            </w:r>
            <w:r w:rsidR="00A77535">
              <w:t xml:space="preserve"> </w:t>
            </w:r>
            <w:r w:rsidR="00F23881">
              <w:t>р</w:t>
            </w:r>
            <w:r>
              <w:t>екомендованный</w:t>
            </w:r>
            <w:r w:rsidR="00A77535">
              <w:t xml:space="preserve"> </w:t>
            </w:r>
            <w:r>
              <w:t>федеральный</w:t>
            </w:r>
            <w:r w:rsidR="00A77535">
              <w:t xml:space="preserve"> </w:t>
            </w:r>
            <w:r>
              <w:t xml:space="preserve">проект, необеспеченный </w:t>
            </w:r>
            <w:r w:rsidR="00180400">
              <w:t>федеральным</w:t>
            </w:r>
            <w:r w:rsidR="00A77535">
              <w:t xml:space="preserve"> </w:t>
            </w:r>
            <w:r w:rsidR="00180400">
              <w:t>ф</w:t>
            </w:r>
            <w:r>
              <w:t>инансированием</w:t>
            </w:r>
            <w:r w:rsidR="00A77535">
              <w:t xml:space="preserve"> </w:t>
            </w:r>
            <w:r>
              <w:t>(не планируется</w:t>
            </w:r>
            <w:r w:rsidR="00A77535">
              <w:t xml:space="preserve"> </w:t>
            </w:r>
            <w:r>
              <w:t>доведение фед</w:t>
            </w:r>
            <w:r w:rsidR="00180400">
              <w:t>ерального</w:t>
            </w:r>
            <w:r w:rsidR="00A77535">
              <w:t xml:space="preserve"> </w:t>
            </w:r>
            <w:r>
              <w:t>софинансирования</w:t>
            </w:r>
            <w:r w:rsidR="00A77535">
              <w:t xml:space="preserve"> </w:t>
            </w:r>
            <w:r>
              <w:t>до регионов и</w:t>
            </w:r>
            <w:r w:rsidR="00A77535">
              <w:t xml:space="preserve"> </w:t>
            </w:r>
            <w:r>
              <w:t>ОМСУ)</w:t>
            </w:r>
            <w:r w:rsidR="00A77535">
              <w:t xml:space="preserve"> </w:t>
            </w:r>
          </w:p>
          <w:p w14:paraId="4CC85618" w14:textId="6EC70CB3" w:rsidR="00180400" w:rsidRDefault="00000000">
            <w:r>
              <w:t xml:space="preserve">Исполнитель: </w:t>
            </w:r>
          </w:p>
          <w:p w14:paraId="3C91C6F5" w14:textId="3DFD63FB" w:rsidR="00180400" w:rsidRDefault="00000000">
            <w:r>
              <w:t>1.</w:t>
            </w:r>
            <w:r w:rsidR="00A77535">
              <w:t xml:space="preserve"> </w:t>
            </w:r>
            <w:r>
              <w:t>Сопровождение</w:t>
            </w:r>
            <w:r w:rsidR="00A77535">
              <w:t xml:space="preserve"> </w:t>
            </w:r>
            <w:r>
              <w:t>внедрения</w:t>
            </w:r>
            <w:r w:rsidR="00A77535">
              <w:t xml:space="preserve"> </w:t>
            </w:r>
            <w:r>
              <w:t>технологии на</w:t>
            </w:r>
            <w:r w:rsidR="00A77535">
              <w:t xml:space="preserve"> </w:t>
            </w:r>
            <w:r>
              <w:t>региональном</w:t>
            </w:r>
            <w:r w:rsidR="00A77535">
              <w:t xml:space="preserve"> </w:t>
            </w:r>
            <w:r>
              <w:t>уровне</w:t>
            </w:r>
            <w:r w:rsidR="00180400">
              <w:t>;</w:t>
            </w:r>
          </w:p>
          <w:p w14:paraId="6FF7ECE9" w14:textId="14CAA922" w:rsidR="00180400" w:rsidRDefault="00000000">
            <w:r>
              <w:t>2.</w:t>
            </w:r>
            <w:r w:rsidR="00A77535">
              <w:t xml:space="preserve"> </w:t>
            </w:r>
            <w:r>
              <w:t>обеспечение</w:t>
            </w:r>
            <w:r w:rsidR="00A77535">
              <w:t xml:space="preserve"> </w:t>
            </w:r>
            <w:r>
              <w:t>актуальности</w:t>
            </w:r>
            <w:r w:rsidR="00A77535">
              <w:t xml:space="preserve"> </w:t>
            </w:r>
            <w:r>
              <w:t>данных в</w:t>
            </w:r>
            <w:r w:rsidR="00A77535">
              <w:t xml:space="preserve"> </w:t>
            </w:r>
            <w:r>
              <w:t>наполняемых</w:t>
            </w:r>
            <w:r w:rsidR="00A77535">
              <w:t xml:space="preserve"> </w:t>
            </w:r>
            <w:r>
              <w:t>системах,</w:t>
            </w:r>
            <w:r w:rsidR="00A77535">
              <w:t xml:space="preserve"> </w:t>
            </w:r>
            <w:r>
              <w:t>предоставляемых</w:t>
            </w:r>
            <w:r w:rsidR="00A77535">
              <w:t xml:space="preserve"> </w:t>
            </w:r>
            <w:r>
              <w:t>коммунальными</w:t>
            </w:r>
            <w:r w:rsidR="00A77535">
              <w:t xml:space="preserve"> </w:t>
            </w:r>
            <w:r>
              <w:t xml:space="preserve">организациями </w:t>
            </w:r>
            <w:r>
              <w:lastRenderedPageBreak/>
              <w:t>и</w:t>
            </w:r>
            <w:r w:rsidR="00A77535">
              <w:t xml:space="preserve"> </w:t>
            </w:r>
            <w:r>
              <w:t>управляющими</w:t>
            </w:r>
            <w:r w:rsidR="00A77535">
              <w:t xml:space="preserve"> </w:t>
            </w:r>
            <w:r>
              <w:t>компаниями</w:t>
            </w:r>
            <w:r w:rsidR="00180400">
              <w:t>;</w:t>
            </w:r>
            <w:r>
              <w:t xml:space="preserve"> 3.классификатор</w:t>
            </w:r>
            <w:r w:rsidR="00180400">
              <w:t xml:space="preserve">ы </w:t>
            </w:r>
            <w:r>
              <w:t>строительной</w:t>
            </w:r>
            <w:r w:rsidR="00180400">
              <w:t xml:space="preserve"> </w:t>
            </w:r>
            <w:r>
              <w:t>информации и реестра</w:t>
            </w:r>
            <w:r w:rsidR="00A77535">
              <w:t xml:space="preserve"> </w:t>
            </w:r>
            <w:r>
              <w:t>нормативно-технической</w:t>
            </w:r>
            <w:r w:rsidR="00A77535">
              <w:t xml:space="preserve"> </w:t>
            </w:r>
            <w:r>
              <w:t>документации. Запуск</w:t>
            </w:r>
            <w:r w:rsidR="00A77535">
              <w:t xml:space="preserve"> </w:t>
            </w:r>
            <w:r>
              <w:t>пилотных проектов ТИМ</w:t>
            </w:r>
            <w:r w:rsidR="00180400">
              <w:t>-</w:t>
            </w:r>
            <w:r>
              <w:t>технологий для</w:t>
            </w:r>
            <w:r w:rsidR="00A77535">
              <w:t xml:space="preserve"> </w:t>
            </w:r>
            <w:r>
              <w:t>различных видов</w:t>
            </w:r>
            <w:r w:rsidR="00A77535">
              <w:t xml:space="preserve"> </w:t>
            </w:r>
            <w:r>
              <w:t>строительства:</w:t>
            </w:r>
            <w:r w:rsidR="00180400">
              <w:t xml:space="preserve"> </w:t>
            </w:r>
            <w:r>
              <w:t>жилищных, социальных,</w:t>
            </w:r>
            <w:r w:rsidR="00A77535">
              <w:t xml:space="preserve"> </w:t>
            </w:r>
            <w:r>
              <w:t>промышленных,</w:t>
            </w:r>
            <w:r w:rsidR="00A77535">
              <w:t xml:space="preserve"> </w:t>
            </w:r>
            <w:r>
              <w:t xml:space="preserve">линейных объектов </w:t>
            </w:r>
            <w:r w:rsidR="00180400">
              <w:t xml:space="preserve">к </w:t>
            </w:r>
            <w:r>
              <w:t xml:space="preserve">2024 г. </w:t>
            </w:r>
          </w:p>
          <w:p w14:paraId="3D801130" w14:textId="7C7651A8" w:rsidR="00180400" w:rsidRDefault="00000000">
            <w:r>
              <w:t>3. Формирование</w:t>
            </w:r>
            <w:r w:rsidR="00A77535">
              <w:t xml:space="preserve"> </w:t>
            </w:r>
            <w:r>
              <w:t>требований к</w:t>
            </w:r>
            <w:r w:rsidR="00A77535">
              <w:t xml:space="preserve"> </w:t>
            </w:r>
            <w:r>
              <w:t>современным объектам</w:t>
            </w:r>
            <w:r w:rsidR="00A77535">
              <w:t xml:space="preserve"> </w:t>
            </w:r>
            <w:r>
              <w:t>капитального</w:t>
            </w:r>
            <w:r w:rsidR="00A77535">
              <w:t xml:space="preserve"> </w:t>
            </w:r>
            <w:r>
              <w:t>строительства,</w:t>
            </w:r>
            <w:r w:rsidR="00A77535">
              <w:t xml:space="preserve"> </w:t>
            </w:r>
            <w:r>
              <w:t>актуализация ГОСТ, СП. Автоматизирована</w:t>
            </w:r>
            <w:r w:rsidR="00A77535">
              <w:t xml:space="preserve"> </w:t>
            </w:r>
            <w:r>
              <w:t>работа крупных</w:t>
            </w:r>
            <w:r w:rsidR="00A77535">
              <w:t xml:space="preserve"> </w:t>
            </w:r>
            <w:r>
              <w:t>госзаказчиков (апробация</w:t>
            </w:r>
            <w:r w:rsidR="00A77535">
              <w:t xml:space="preserve"> </w:t>
            </w:r>
            <w:r>
              <w:t>на П</w:t>
            </w:r>
            <w:r w:rsidR="00F23881">
              <w:t xml:space="preserve">убличной правовой корпорации </w:t>
            </w:r>
            <w:r>
              <w:t>ПК «Единый</w:t>
            </w:r>
            <w:r w:rsidR="00A77535">
              <w:t xml:space="preserve"> </w:t>
            </w:r>
            <w:r>
              <w:t>заказчик в сфере</w:t>
            </w:r>
            <w:r w:rsidR="00A77535">
              <w:t xml:space="preserve"> </w:t>
            </w:r>
            <w:r>
              <w:t>строительства»</w:t>
            </w:r>
            <w:r w:rsidR="00F23881">
              <w:t xml:space="preserve"> (далее - </w:t>
            </w:r>
            <w:r w:rsidR="00F23881" w:rsidRPr="00F23881">
              <w:t>ППК «Единый заказчик в сфере строительства»</w:t>
            </w:r>
            <w:r>
              <w:t>).</w:t>
            </w:r>
            <w:r w:rsidR="00180400">
              <w:t xml:space="preserve"> </w:t>
            </w:r>
            <w:r>
              <w:t>Создание</w:t>
            </w:r>
            <w:r w:rsidR="00A77535">
              <w:t xml:space="preserve"> </w:t>
            </w:r>
            <w:r>
              <w:t>Информационной</w:t>
            </w:r>
            <w:r w:rsidR="00A77535">
              <w:t xml:space="preserve"> </w:t>
            </w:r>
            <w:r>
              <w:t>системы управления</w:t>
            </w:r>
            <w:r w:rsidR="00A77535">
              <w:t xml:space="preserve"> </w:t>
            </w:r>
            <w:r>
              <w:t>проектами госзаказчиков</w:t>
            </w:r>
            <w:r w:rsidR="00A77535">
              <w:t xml:space="preserve"> </w:t>
            </w:r>
            <w:r>
              <w:t>с применением</w:t>
            </w:r>
            <w:r w:rsidR="00A77535">
              <w:t xml:space="preserve"> </w:t>
            </w:r>
            <w:r>
              <w:t>ГИСОГД</w:t>
            </w:r>
            <w:r w:rsidR="00180400">
              <w:t>.</w:t>
            </w:r>
            <w:r w:rsidR="00A77535">
              <w:t xml:space="preserve"> </w:t>
            </w:r>
          </w:p>
          <w:p w14:paraId="70554AE0" w14:textId="13266D96" w:rsidR="00180400" w:rsidRDefault="00000000">
            <w:r>
              <w:lastRenderedPageBreak/>
              <w:t>4.Наполнение базы</w:t>
            </w:r>
            <w:r w:rsidR="00A77535">
              <w:t xml:space="preserve"> </w:t>
            </w:r>
            <w:r>
              <w:t>данных ГИСОГД</w:t>
            </w:r>
            <w:r w:rsidR="00180400">
              <w:t>.</w:t>
            </w:r>
          </w:p>
          <w:p w14:paraId="59A27729" w14:textId="2045E6DE" w:rsidR="00180400" w:rsidRDefault="00000000">
            <w:r>
              <w:t>5. Интеграция</w:t>
            </w:r>
            <w:r w:rsidR="00A77535">
              <w:t xml:space="preserve"> </w:t>
            </w:r>
            <w:r w:rsidR="00F23881">
              <w:t>ЭДО</w:t>
            </w:r>
            <w:r w:rsidR="00A77535">
              <w:t xml:space="preserve"> </w:t>
            </w:r>
            <w:r>
              <w:t>между ГИСОГД</w:t>
            </w:r>
            <w:r w:rsidR="00A77535">
              <w:t xml:space="preserve"> </w:t>
            </w:r>
            <w:r>
              <w:t>субъекта и</w:t>
            </w:r>
            <w:r w:rsidR="00A77535">
              <w:t xml:space="preserve"> </w:t>
            </w:r>
            <w:r>
              <w:t>ГИСОГД РФ</w:t>
            </w:r>
            <w:r w:rsidR="00A77535">
              <w:t xml:space="preserve"> </w:t>
            </w:r>
            <w:r w:rsidR="00180400">
              <w:t>(</w:t>
            </w:r>
            <w:r>
              <w:t>технологии</w:t>
            </w:r>
            <w:r w:rsidR="00A77535">
              <w:t xml:space="preserve"> </w:t>
            </w:r>
            <w:r>
              <w:t>информационного</w:t>
            </w:r>
            <w:r w:rsidR="00A77535">
              <w:t xml:space="preserve"> </w:t>
            </w:r>
            <w:r>
              <w:t>моделирования (ИС УП).</w:t>
            </w:r>
          </w:p>
          <w:p w14:paraId="5E1C73BE" w14:textId="77777777" w:rsidR="00180400" w:rsidRDefault="00000000">
            <w:r>
              <w:t>5. Разработка требований</w:t>
            </w:r>
            <w:r w:rsidR="00A77535">
              <w:t xml:space="preserve"> </w:t>
            </w:r>
            <w:r>
              <w:t>к эксплуатационным</w:t>
            </w:r>
            <w:r w:rsidR="00A77535">
              <w:t xml:space="preserve"> </w:t>
            </w:r>
            <w:r>
              <w:t xml:space="preserve">регламентам </w:t>
            </w:r>
          </w:p>
          <w:p w14:paraId="22F3E69D" w14:textId="18C7511D" w:rsidR="00180400" w:rsidRDefault="00000000">
            <w:r>
              <w:t>6. Развитие</w:t>
            </w:r>
            <w:r w:rsidR="00A77535">
              <w:t xml:space="preserve"> </w:t>
            </w:r>
            <w:r>
              <w:t>ГИСОГД РФ. Запущен</w:t>
            </w:r>
            <w:r w:rsidR="00A77535">
              <w:t xml:space="preserve"> </w:t>
            </w:r>
            <w:r>
              <w:t>сервис</w:t>
            </w:r>
            <w:r w:rsidR="00A77535">
              <w:t xml:space="preserve"> </w:t>
            </w:r>
            <w:r>
              <w:t>автоматизированной</w:t>
            </w:r>
            <w:r w:rsidR="00A77535">
              <w:t xml:space="preserve"> </w:t>
            </w:r>
            <w:r>
              <w:t>проверки</w:t>
            </w:r>
            <w:r w:rsidR="00A77535">
              <w:t xml:space="preserve"> </w:t>
            </w:r>
            <w:r>
              <w:t>информационных</w:t>
            </w:r>
            <w:r w:rsidR="00A77535">
              <w:t xml:space="preserve"> </w:t>
            </w:r>
            <w:r>
              <w:t>моделей на базе реестра</w:t>
            </w:r>
            <w:r w:rsidR="00A77535">
              <w:t xml:space="preserve"> </w:t>
            </w:r>
            <w:r w:rsidR="00F23881">
              <w:t xml:space="preserve">нормативно-технической документации (далее – </w:t>
            </w:r>
            <w:r>
              <w:t>НТД</w:t>
            </w:r>
            <w:r w:rsidR="00F23881">
              <w:t>)</w:t>
            </w:r>
            <w:r>
              <w:t xml:space="preserve"> в машиночитаемом</w:t>
            </w:r>
            <w:r w:rsidR="00A77535">
              <w:t xml:space="preserve"> </w:t>
            </w:r>
            <w:r>
              <w:t>виде. Создание единого</w:t>
            </w:r>
            <w:r w:rsidR="00A77535">
              <w:t xml:space="preserve"> </w:t>
            </w:r>
            <w:r>
              <w:t>банка типовых</w:t>
            </w:r>
            <w:r w:rsidR="00A77535">
              <w:t xml:space="preserve"> </w:t>
            </w:r>
            <w:r>
              <w:t>информационных</w:t>
            </w:r>
            <w:r w:rsidR="00A77535">
              <w:t xml:space="preserve"> </w:t>
            </w:r>
            <w:r>
              <w:t>моделей (цифровой актив)</w:t>
            </w:r>
            <w:r w:rsidR="00180400">
              <w:t xml:space="preserve"> </w:t>
            </w:r>
            <w:r>
              <w:t>по строительству.</w:t>
            </w:r>
            <w:r w:rsidR="00A77535">
              <w:t xml:space="preserve"> </w:t>
            </w:r>
            <w:r>
              <w:t>Формирование базовых</w:t>
            </w:r>
            <w:r w:rsidR="00A77535">
              <w:t xml:space="preserve"> </w:t>
            </w:r>
            <w:r>
              <w:t>элементов цифровой</w:t>
            </w:r>
            <w:r w:rsidR="00A77535">
              <w:t xml:space="preserve"> </w:t>
            </w:r>
            <w:r>
              <w:t>экосистемы для</w:t>
            </w:r>
            <w:r w:rsidR="00A77535">
              <w:t xml:space="preserve"> </w:t>
            </w:r>
            <w:r>
              <w:t>использования ТИМ</w:t>
            </w:r>
            <w:r w:rsidR="00180400">
              <w:t>.</w:t>
            </w:r>
            <w:r>
              <w:t xml:space="preserve"> </w:t>
            </w:r>
          </w:p>
          <w:p w14:paraId="551650E0" w14:textId="0CDD7838" w:rsidR="00180400" w:rsidRDefault="00000000">
            <w:r>
              <w:t>7. Обучение</w:t>
            </w:r>
            <w:r w:rsidR="00A77535">
              <w:t xml:space="preserve"> </w:t>
            </w:r>
            <w:r>
              <w:t>государственных и</w:t>
            </w:r>
            <w:r w:rsidR="00A77535">
              <w:t xml:space="preserve"> </w:t>
            </w:r>
            <w:r>
              <w:t>муниципальных</w:t>
            </w:r>
            <w:r w:rsidR="00A77535">
              <w:t xml:space="preserve"> </w:t>
            </w:r>
            <w:r>
              <w:t>служащих, работников</w:t>
            </w:r>
            <w:r w:rsidR="00A77535">
              <w:t xml:space="preserve"> </w:t>
            </w:r>
            <w:r>
              <w:t>подведомственных</w:t>
            </w:r>
            <w:r w:rsidR="00A77535">
              <w:t xml:space="preserve"> </w:t>
            </w:r>
            <w:r>
              <w:t>учреждений,</w:t>
            </w:r>
            <w:r w:rsidR="00A77535">
              <w:t xml:space="preserve"> </w:t>
            </w:r>
            <w:r>
              <w:t xml:space="preserve">специалистов </w:t>
            </w:r>
            <w:r>
              <w:lastRenderedPageBreak/>
              <w:t>проектных,</w:t>
            </w:r>
            <w:r w:rsidR="00A77535">
              <w:t xml:space="preserve"> </w:t>
            </w:r>
            <w:r>
              <w:t>экспертных,</w:t>
            </w:r>
            <w:r w:rsidR="00A77535">
              <w:t xml:space="preserve"> </w:t>
            </w:r>
            <w:r>
              <w:t>строительных</w:t>
            </w:r>
            <w:r w:rsidR="00A77535">
              <w:t xml:space="preserve"> </w:t>
            </w:r>
            <w:r>
              <w:t>организаций, студентов</w:t>
            </w:r>
            <w:r w:rsidR="00A77535">
              <w:t xml:space="preserve"> </w:t>
            </w:r>
            <w:r>
              <w:t>ВУЗ, колледжей и</w:t>
            </w:r>
            <w:r w:rsidR="00A77535">
              <w:t xml:space="preserve"> </w:t>
            </w:r>
            <w:r>
              <w:t>учащихся старших</w:t>
            </w:r>
            <w:r w:rsidR="00A77535">
              <w:t xml:space="preserve"> </w:t>
            </w:r>
            <w:r>
              <w:t>классов вопросам</w:t>
            </w:r>
            <w:r w:rsidR="00A77535">
              <w:t xml:space="preserve"> </w:t>
            </w:r>
            <w:r>
              <w:t>использования</w:t>
            </w:r>
            <w:r w:rsidR="00A77535">
              <w:t xml:space="preserve"> </w:t>
            </w:r>
            <w:r>
              <w:t>ТИМ</w:t>
            </w:r>
            <w:r w:rsidR="00F23881">
              <w:t>.</w:t>
            </w:r>
            <w:r>
              <w:t xml:space="preserve"> 8.Развитие отечественных</w:t>
            </w:r>
            <w:r w:rsidR="00A77535">
              <w:t xml:space="preserve"> </w:t>
            </w:r>
            <w:r>
              <w:t>программных продуктов</w:t>
            </w:r>
            <w:r w:rsidR="00A77535">
              <w:t xml:space="preserve"> </w:t>
            </w:r>
            <w:r>
              <w:t xml:space="preserve">для ТИМ </w:t>
            </w:r>
          </w:p>
          <w:p w14:paraId="417FF6E6" w14:textId="391F216A" w:rsidR="00180400" w:rsidRDefault="00000000">
            <w:r>
              <w:t>9. Применение</w:t>
            </w:r>
            <w:r w:rsidR="00A77535">
              <w:t xml:space="preserve"> </w:t>
            </w:r>
            <w:r>
              <w:t>ТИМ в</w:t>
            </w:r>
            <w:r w:rsidR="00A77535">
              <w:t xml:space="preserve"> </w:t>
            </w:r>
            <w:r>
              <w:t>жилищном строительстве</w:t>
            </w:r>
            <w:r w:rsidR="00A77535">
              <w:t xml:space="preserve"> </w:t>
            </w:r>
            <w:r>
              <w:t>для обеспечения</w:t>
            </w:r>
            <w:r w:rsidR="00A77535">
              <w:t xml:space="preserve"> </w:t>
            </w:r>
            <w:r>
              <w:t>поэтапного перехода</w:t>
            </w:r>
            <w:r w:rsidR="00A77535">
              <w:t xml:space="preserve"> </w:t>
            </w:r>
            <w:r>
              <w:t>застройщиков,</w:t>
            </w:r>
            <w:r w:rsidR="00A77535">
              <w:t xml:space="preserve"> </w:t>
            </w:r>
            <w:r>
              <w:t>осуществляющих</w:t>
            </w:r>
            <w:r w:rsidR="00A77535">
              <w:t xml:space="preserve"> </w:t>
            </w:r>
            <w:r>
              <w:t>деятельность в</w:t>
            </w:r>
            <w:r w:rsidR="00A77535">
              <w:t xml:space="preserve"> </w:t>
            </w:r>
            <w:r>
              <w:t>соответствии с №</w:t>
            </w:r>
            <w:r w:rsidR="00180400">
              <w:t xml:space="preserve"> </w:t>
            </w:r>
            <w:r>
              <w:t>214-ФЗ,</w:t>
            </w:r>
            <w:r w:rsidR="00180400">
              <w:t xml:space="preserve"> </w:t>
            </w:r>
            <w:r>
              <w:t>к обязательному</w:t>
            </w:r>
            <w:r w:rsidR="00A77535">
              <w:t xml:space="preserve"> </w:t>
            </w:r>
            <w:r>
              <w:t>использованию ТИМ с</w:t>
            </w:r>
            <w:r w:rsidR="00BC4929">
              <w:t xml:space="preserve"> </w:t>
            </w:r>
            <w:r>
              <w:t xml:space="preserve">2023 </w:t>
            </w:r>
            <w:r w:rsidR="00180400">
              <w:t>к</w:t>
            </w:r>
            <w:r>
              <w:t xml:space="preserve"> 2030 г. </w:t>
            </w:r>
          </w:p>
          <w:p w14:paraId="78753B6F" w14:textId="662D2375" w:rsidR="00D82793" w:rsidRDefault="00000000">
            <w:r>
              <w:t>10. 100%новых многоквартирных</w:t>
            </w:r>
            <w:r w:rsidR="00BC4929">
              <w:t xml:space="preserve"> </w:t>
            </w:r>
            <w:r>
              <w:t>домов эксплуатируются с</w:t>
            </w:r>
            <w:r w:rsidR="00BC4929">
              <w:t xml:space="preserve"> </w:t>
            </w:r>
            <w:r>
              <w:t>применением технологий</w:t>
            </w:r>
            <w:r w:rsidR="00BC4929">
              <w:t xml:space="preserve"> </w:t>
            </w:r>
            <w:r>
              <w:t>информационного</w:t>
            </w:r>
            <w:r w:rsidR="00BC4929">
              <w:t xml:space="preserve"> </w:t>
            </w:r>
            <w:r>
              <w:t>моделирования и</w:t>
            </w:r>
            <w:r w:rsidR="00BC4929">
              <w:t xml:space="preserve"> </w:t>
            </w:r>
            <w:r>
              <w:t>оснащены общедомовыми</w:t>
            </w:r>
            <w:r w:rsidR="00BC4929">
              <w:t xml:space="preserve"> </w:t>
            </w:r>
            <w:r>
              <w:t>приборами учета,</w:t>
            </w:r>
            <w:r w:rsidR="00BC4929">
              <w:t xml:space="preserve"> </w:t>
            </w:r>
            <w:r>
              <w:t xml:space="preserve">интегрированными </w:t>
            </w:r>
            <w:r w:rsidR="00180400">
              <w:t>с</w:t>
            </w:r>
            <w:r w:rsidR="00BC4929">
              <w:t xml:space="preserve"> </w:t>
            </w:r>
            <w:r>
              <w:t>интеллектуальны</w:t>
            </w:r>
            <w:r w:rsidR="00180400">
              <w:t>ми</w:t>
            </w:r>
            <w:r w:rsidR="00BC4929">
              <w:t xml:space="preserve"> </w:t>
            </w:r>
            <w:r>
              <w:t>систем</w:t>
            </w:r>
            <w:r w:rsidR="00180400">
              <w:t>ами</w:t>
            </w:r>
          </w:p>
        </w:tc>
        <w:tc>
          <w:tcPr>
            <w:tcW w:w="25000" w:type="dxa"/>
          </w:tcPr>
          <w:p w14:paraId="44760922" w14:textId="77777777" w:rsidR="00D82793" w:rsidRDefault="00D82793"/>
        </w:tc>
        <w:tc>
          <w:tcPr>
            <w:tcW w:w="25000" w:type="dxa"/>
          </w:tcPr>
          <w:p w14:paraId="5F77E4A9" w14:textId="77777777" w:rsidR="00180400" w:rsidRDefault="00000000">
            <w:r>
              <w:t xml:space="preserve">Исполнитель: </w:t>
            </w:r>
          </w:p>
          <w:p w14:paraId="73112855" w14:textId="1EAC1D12" w:rsidR="00180400" w:rsidRDefault="00000000">
            <w:r>
              <w:t xml:space="preserve">1. Сопровождение внедрения </w:t>
            </w:r>
            <w:r>
              <w:lastRenderedPageBreak/>
              <w:t>технологии на региональном уровне</w:t>
            </w:r>
            <w:r w:rsidR="00180400">
              <w:t>;</w:t>
            </w:r>
            <w:r>
              <w:t xml:space="preserve"> 2. </w:t>
            </w:r>
            <w:r w:rsidR="00180400">
              <w:t>О</w:t>
            </w:r>
            <w:r>
              <w:t>беспечение актуальности данных в наполняемых системах, предоставляемых коммунальными организациями и управляющими компаниями</w:t>
            </w:r>
            <w:r w:rsidR="00180400">
              <w:t>;</w:t>
            </w:r>
            <w:r>
              <w:t xml:space="preserve"> </w:t>
            </w:r>
          </w:p>
          <w:p w14:paraId="024F0CE7" w14:textId="1FE5DCE3" w:rsidR="00180400" w:rsidRDefault="00000000" w:rsidP="00180400">
            <w:r>
              <w:t xml:space="preserve">3. </w:t>
            </w:r>
            <w:r w:rsidR="00180400">
              <w:t>К</w:t>
            </w:r>
            <w:r>
              <w:t>лассификатор</w:t>
            </w:r>
            <w:r w:rsidR="00180400">
              <w:t>ы</w:t>
            </w:r>
            <w:r>
              <w:t xml:space="preserve"> строительной информации и реестра нормативно-технической документации. Запуск пилотных проектов ТИМ</w:t>
            </w:r>
            <w:r w:rsidR="00180400">
              <w:t>-</w:t>
            </w:r>
            <w:r>
              <w:t xml:space="preserve">технологий для различных видов строительства: жилищных, социальных, промышленных, линейных объектов </w:t>
            </w:r>
            <w:r w:rsidR="00180400">
              <w:t>к</w:t>
            </w:r>
            <w:r>
              <w:t xml:space="preserve"> 2024 г.</w:t>
            </w:r>
            <w:r w:rsidR="00180400">
              <w:t>;</w:t>
            </w:r>
            <w:r w:rsidR="00180400">
              <w:br/>
            </w:r>
            <w:r>
              <w:t xml:space="preserve"> 3. Формирование требований к современным </w:t>
            </w:r>
            <w:r>
              <w:lastRenderedPageBreak/>
              <w:t>объектам капитального строительства, актуализация ГОСТ, СП</w:t>
            </w:r>
            <w:r w:rsidR="00180400">
              <w:t>;</w:t>
            </w:r>
          </w:p>
          <w:p w14:paraId="038FBF33" w14:textId="77777777" w:rsidR="00180400" w:rsidRDefault="00000000" w:rsidP="00180400">
            <w:r>
              <w:t xml:space="preserve">4. Автоматизирована работа крупных госзаказчиков (апробация на ППК «Единый заказчик в сфере строительства»). Создание Информационной системы управления проектами госзаказчиков с применением ГИСОГД. Наполнение базы данных ГИСОГД </w:t>
            </w:r>
          </w:p>
          <w:p w14:paraId="7F494845" w14:textId="61653ADB" w:rsidR="00D82793" w:rsidRDefault="00000000" w:rsidP="00180400">
            <w:r>
              <w:t>5. Интеграция электронного документооборота между ГИСОГД субъекта и ГИСОГД РФ</w:t>
            </w:r>
          </w:p>
        </w:tc>
      </w:tr>
      <w:tr w:rsidR="00D82793" w14:paraId="6EA91F9A" w14:textId="77777777">
        <w:tc>
          <w:tcPr>
            <w:tcW w:w="100" w:type="dxa"/>
            <w:vAlign w:val="center"/>
          </w:tcPr>
          <w:p w14:paraId="2D555E92" w14:textId="77777777" w:rsidR="00D82793" w:rsidRDefault="00000000">
            <w:pPr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5000" w:type="dxa"/>
            <w:vAlign w:val="center"/>
          </w:tcPr>
          <w:p w14:paraId="3F19C588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5ABBB89D" w14:textId="77777777" w:rsidR="00D82793" w:rsidRDefault="00000000">
            <w:pPr>
              <w:jc w:val="center"/>
            </w:pPr>
            <w:r>
              <w:rPr>
                <w:b/>
                <w:bCs/>
              </w:rPr>
              <w:t>Цель проекта</w:t>
            </w:r>
          </w:p>
        </w:tc>
        <w:tc>
          <w:tcPr>
            <w:tcW w:w="25000" w:type="dxa"/>
            <w:vAlign w:val="center"/>
          </w:tcPr>
          <w:p w14:paraId="6EA64070" w14:textId="77777777" w:rsidR="00D82793" w:rsidRDefault="00000000">
            <w:pPr>
              <w:jc w:val="center"/>
            </w:pPr>
            <w:r>
              <w:rPr>
                <w:b/>
                <w:bCs/>
              </w:rPr>
              <w:t xml:space="preserve">Срок реализации проекта / </w:t>
            </w:r>
            <w:r>
              <w:rPr>
                <w:b/>
                <w:bCs/>
              </w:rPr>
              <w:lastRenderedPageBreak/>
              <w:t>Финансирование проекта</w:t>
            </w:r>
          </w:p>
        </w:tc>
        <w:tc>
          <w:tcPr>
            <w:tcW w:w="25000" w:type="dxa"/>
            <w:vAlign w:val="center"/>
          </w:tcPr>
          <w:p w14:paraId="7B030DFB" w14:textId="77777777" w:rsidR="00D82793" w:rsidRDefault="00000000">
            <w:pPr>
              <w:jc w:val="center"/>
            </w:pPr>
            <w:r>
              <w:rPr>
                <w:b/>
                <w:bCs/>
              </w:rPr>
              <w:lastRenderedPageBreak/>
              <w:t>Краткое описание проекта</w:t>
            </w:r>
          </w:p>
        </w:tc>
        <w:tc>
          <w:tcPr>
            <w:tcW w:w="25000" w:type="dxa"/>
            <w:vAlign w:val="center"/>
          </w:tcPr>
          <w:p w14:paraId="3F3C5BC8" w14:textId="77777777" w:rsidR="00D82793" w:rsidRDefault="00000000">
            <w:pPr>
              <w:jc w:val="center"/>
            </w:pPr>
            <w:r>
              <w:rPr>
                <w:b/>
                <w:bCs/>
              </w:rPr>
              <w:t>Используемые СЦТ</w:t>
            </w:r>
          </w:p>
        </w:tc>
        <w:tc>
          <w:tcPr>
            <w:tcW w:w="25000" w:type="dxa"/>
            <w:vAlign w:val="center"/>
          </w:tcPr>
          <w:p w14:paraId="0999DC67" w14:textId="77777777" w:rsidR="00D82793" w:rsidRDefault="00000000">
            <w:pPr>
              <w:jc w:val="center"/>
            </w:pPr>
            <w:r>
              <w:rPr>
                <w:b/>
                <w:bCs/>
              </w:rPr>
              <w:t>Роль региона в реализации проекта</w:t>
            </w:r>
          </w:p>
        </w:tc>
      </w:tr>
      <w:tr w:rsidR="00D82793" w14:paraId="2DC18D5E" w14:textId="77777777">
        <w:tc>
          <w:tcPr>
            <w:tcW w:w="0" w:type="auto"/>
            <w:gridSpan w:val="7"/>
            <w:vAlign w:val="center"/>
          </w:tcPr>
          <w:p w14:paraId="692E3C05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4. Транспорт и логистика</w:t>
            </w:r>
          </w:p>
        </w:tc>
      </w:tr>
      <w:tr w:rsidR="00D82793" w14:paraId="51344E34" w14:textId="77777777">
        <w:tc>
          <w:tcPr>
            <w:tcW w:w="100" w:type="dxa"/>
          </w:tcPr>
          <w:p w14:paraId="75592B28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78D99FD4" w14:textId="77777777" w:rsidR="00D82793" w:rsidRDefault="00000000">
            <w:r>
              <w:t>Проект «Зеленый цифровой коридор пассажира» (рекомендовано ФОИВ)</w:t>
            </w:r>
          </w:p>
        </w:tc>
        <w:tc>
          <w:tcPr>
            <w:tcW w:w="25000" w:type="dxa"/>
          </w:tcPr>
          <w:p w14:paraId="4FD5836C" w14:textId="77777777" w:rsidR="00D82793" w:rsidRDefault="00000000">
            <w:r>
              <w:t>Увеличение скорости перевозок, повышение качества и снижение стоимости транспортно-логистических услуг для населения и бизнеса, реализация концепции бесшовных внутрироссийских и международных перевозок.</w:t>
            </w:r>
          </w:p>
        </w:tc>
        <w:tc>
          <w:tcPr>
            <w:tcW w:w="25000" w:type="dxa"/>
          </w:tcPr>
          <w:p w14:paraId="4D1FA65E" w14:textId="77777777" w:rsidR="00D82793" w:rsidRDefault="00000000">
            <w:r>
              <w:t>До 2030 года</w:t>
            </w:r>
            <w:r>
              <w:br/>
            </w:r>
            <w:r>
              <w:br/>
              <w:t>На текущий момент федеральное финансирование (софинансирование) субъектам Российской Федерации не предусмотрено.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523E3FB6" w14:textId="4D4483DB" w:rsidR="00D82793" w:rsidRDefault="00000000">
            <w:r>
              <w:t>Создание единого цифрового инструмента оплаты проезда для всех видов транспорта (с применением биометрии), цифрового профиля пассажира, а также сервиса построения оптимального маршрута поездки.</w:t>
            </w:r>
          </w:p>
        </w:tc>
        <w:tc>
          <w:tcPr>
            <w:tcW w:w="25000" w:type="dxa"/>
          </w:tcPr>
          <w:p w14:paraId="391F019C" w14:textId="78CE50AD" w:rsidR="00D82793" w:rsidRDefault="00000000">
            <w:r>
              <w:t>1. Системы поддержки принятия решений, рекомендательные системы</w:t>
            </w:r>
            <w:r>
              <w:br/>
            </w:r>
            <w:r>
              <w:br/>
              <w:t>2. Компьютерное зрение</w:t>
            </w:r>
            <w:r>
              <w:br/>
            </w:r>
            <w:r>
              <w:br/>
            </w:r>
            <w:r w:rsidR="00071272">
              <w:t>3</w:t>
            </w:r>
            <w:r>
              <w:t>. Поиск аномалий</w:t>
            </w:r>
            <w:r>
              <w:br/>
            </w:r>
            <w:r>
              <w:br/>
            </w:r>
            <w:r w:rsidR="00071272">
              <w:t>4</w:t>
            </w:r>
            <w:r>
              <w:t>. Анализ временным рядом</w:t>
            </w:r>
            <w:r>
              <w:br/>
            </w:r>
            <w:r>
              <w:br/>
            </w:r>
            <w:r w:rsidR="00071272">
              <w:t>5</w:t>
            </w:r>
            <w:r>
              <w:t xml:space="preserve">. </w:t>
            </w:r>
            <w:r w:rsidR="00071272">
              <w:t>Т</w:t>
            </w:r>
            <w:r>
              <w:t>ехнологии сбора и обработки больших данных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758D8500" w14:textId="1EA59211" w:rsidR="00D82793" w:rsidRDefault="00000000">
            <w:r>
              <w:t>1. Регион внедряет цифровую платформу пассажирских перевозок (</w:t>
            </w:r>
            <w:r w:rsidR="007E1CE9">
              <w:t xml:space="preserve">далее - </w:t>
            </w:r>
            <w:r>
              <w:t xml:space="preserve">ЦППП) - региональную платформу, включающую модули: ведения единого электронного реестра маршрутной сети; аналитики и оптимизации маршрутной сети; контроля выполнения транспортной работы (расписания); мониторинга пассажиропотока; безналичной оплаты проезда; автоматизированного применения льгот. ЦППП должны </w:t>
            </w:r>
            <w:r>
              <w:lastRenderedPageBreak/>
              <w:t>удовлетворять цифровым стандартам Минтранса России (находятся в разработке) и интегрироваться с ЭРА-ГЛОНАСС</w:t>
            </w:r>
            <w:r w:rsidR="00071272">
              <w:t>.</w:t>
            </w:r>
            <w:r>
              <w:t xml:space="preserve"> </w:t>
            </w:r>
          </w:p>
        </w:tc>
      </w:tr>
      <w:tr w:rsidR="00D82793" w14:paraId="28157B24" w14:textId="77777777">
        <w:tc>
          <w:tcPr>
            <w:tcW w:w="100" w:type="dxa"/>
            <w:vAlign w:val="center"/>
          </w:tcPr>
          <w:p w14:paraId="5EA90ECF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16AA06F3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13D95366" w14:textId="77777777" w:rsidR="00D82793" w:rsidRDefault="00000000">
            <w:pPr>
              <w:jc w:val="center"/>
            </w:pPr>
            <w:r>
              <w:rPr>
                <w:b/>
                <w:bCs/>
              </w:rPr>
              <w:t>Цель проекта</w:t>
            </w:r>
          </w:p>
        </w:tc>
        <w:tc>
          <w:tcPr>
            <w:tcW w:w="25000" w:type="dxa"/>
            <w:vAlign w:val="center"/>
          </w:tcPr>
          <w:p w14:paraId="13612F99" w14:textId="77777777" w:rsidR="00D82793" w:rsidRDefault="00000000">
            <w:pPr>
              <w:jc w:val="center"/>
            </w:pPr>
            <w:r>
              <w:rPr>
                <w:b/>
                <w:bCs/>
              </w:rPr>
              <w:t>Срок реализации проекта / Финансирование проекта</w:t>
            </w:r>
          </w:p>
        </w:tc>
        <w:tc>
          <w:tcPr>
            <w:tcW w:w="25000" w:type="dxa"/>
            <w:vAlign w:val="center"/>
          </w:tcPr>
          <w:p w14:paraId="126BB54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Краткое описание проекта</w:t>
            </w:r>
          </w:p>
        </w:tc>
        <w:tc>
          <w:tcPr>
            <w:tcW w:w="25000" w:type="dxa"/>
            <w:vAlign w:val="center"/>
          </w:tcPr>
          <w:p w14:paraId="4915730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Используемые СЦТ</w:t>
            </w:r>
          </w:p>
        </w:tc>
        <w:tc>
          <w:tcPr>
            <w:tcW w:w="25000" w:type="dxa"/>
            <w:vAlign w:val="center"/>
          </w:tcPr>
          <w:p w14:paraId="56EB9DE7" w14:textId="77777777" w:rsidR="00D82793" w:rsidRDefault="00000000">
            <w:pPr>
              <w:jc w:val="center"/>
            </w:pPr>
            <w:r>
              <w:rPr>
                <w:b/>
                <w:bCs/>
              </w:rPr>
              <w:t>Роль региона в реализации проекта</w:t>
            </w:r>
          </w:p>
        </w:tc>
      </w:tr>
      <w:tr w:rsidR="00D82793" w14:paraId="3AE2D965" w14:textId="77777777">
        <w:tc>
          <w:tcPr>
            <w:tcW w:w="0" w:type="auto"/>
            <w:gridSpan w:val="7"/>
            <w:vAlign w:val="center"/>
          </w:tcPr>
          <w:p w14:paraId="5B21CDD9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5. Государственное управление</w:t>
            </w:r>
          </w:p>
        </w:tc>
      </w:tr>
      <w:tr w:rsidR="00D82793" w14:paraId="4A1896D6" w14:textId="77777777">
        <w:tc>
          <w:tcPr>
            <w:tcW w:w="100" w:type="dxa"/>
          </w:tcPr>
          <w:p w14:paraId="2BBAD02F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38D16268" w14:textId="77777777" w:rsidR="00D82793" w:rsidRDefault="00000000">
            <w:r>
              <w:t>Перевод массовых социально значимых государственных и муниципальных услуг в электронный вид (рекомендовано ФОИВ)</w:t>
            </w:r>
          </w:p>
        </w:tc>
        <w:tc>
          <w:tcPr>
            <w:tcW w:w="25000" w:type="dxa"/>
          </w:tcPr>
          <w:p w14:paraId="53B9069F" w14:textId="77777777" w:rsidR="00D82793" w:rsidRDefault="00000000">
            <w:r>
              <w:t>Обеспечить к 2023 году возможность оказания 95% массовых социально значимых услуг в электронном формате</w:t>
            </w:r>
          </w:p>
        </w:tc>
        <w:tc>
          <w:tcPr>
            <w:tcW w:w="25000" w:type="dxa"/>
          </w:tcPr>
          <w:p w14:paraId="7C3FEF9A" w14:textId="5AA30380" w:rsidR="00D82793" w:rsidRDefault="00000000">
            <w:r>
              <w:t>До 2023 года</w:t>
            </w:r>
            <w:r>
              <w:br/>
            </w:r>
            <w:r>
              <w:br/>
              <w:t>Реализуется за счет средств федерального бюджета, выделение субсидий субъектам Российской Федерации не требуется.</w:t>
            </w:r>
            <w:r w:rsidR="00BC4929">
              <w:t xml:space="preserve"> </w:t>
            </w:r>
            <w:r>
              <w:t xml:space="preserve">По решению субъекта Российской Федерации об </w:t>
            </w:r>
            <w:r>
              <w:lastRenderedPageBreak/>
              <w:t xml:space="preserve">использовании ведомственных информационных систем </w:t>
            </w:r>
            <w:r w:rsidR="007E1CE9">
              <w:t xml:space="preserve">(далее – ВИС) </w:t>
            </w:r>
            <w:r>
              <w:t>могут быть использованы средства региональных бюджетов в объемах, необходимых для доработок ВИС</w:t>
            </w:r>
          </w:p>
        </w:tc>
        <w:tc>
          <w:tcPr>
            <w:tcW w:w="25000" w:type="dxa"/>
          </w:tcPr>
          <w:p w14:paraId="236F7A31" w14:textId="77777777" w:rsidR="00180400" w:rsidRDefault="00000000">
            <w:r>
              <w:lastRenderedPageBreak/>
              <w:t>1. Снижение административной нагрузки на бизнес за счет снятия административных барьеров при получении лицензионных и разрешительных документов;</w:t>
            </w:r>
          </w:p>
          <w:p w14:paraId="12AB26AC" w14:textId="77777777" w:rsidR="00180400" w:rsidRDefault="00000000">
            <w:r>
              <w:t xml:space="preserve">2. Снижение социальной напряженности и повышение качества жизни населения за счет возможности заказывать и получать результаты предоставления государственных и </w:t>
            </w:r>
            <w:r>
              <w:lastRenderedPageBreak/>
              <w:t>муниципальных услуг в электронном виде;</w:t>
            </w:r>
          </w:p>
          <w:p w14:paraId="3BD7F216" w14:textId="6F6AF358" w:rsidR="00D82793" w:rsidRDefault="00000000">
            <w:r>
              <w:t>3. Снижение коррупционного фактора при предоставлении государственных и муниципальных услуг</w:t>
            </w:r>
          </w:p>
        </w:tc>
        <w:tc>
          <w:tcPr>
            <w:tcW w:w="25000" w:type="dxa"/>
          </w:tcPr>
          <w:p w14:paraId="666F1BAB" w14:textId="77777777" w:rsidR="00D82793" w:rsidRDefault="00000000">
            <w:r>
              <w:lastRenderedPageBreak/>
              <w:t>1. Системы поддержки принятия решений, рекомендательные системы</w:t>
            </w:r>
            <w:r>
              <w:br/>
            </w:r>
            <w:r>
              <w:br/>
              <w:t>2. Обработка естественного языка, анализ текстов</w:t>
            </w:r>
            <w:r>
              <w:br/>
            </w:r>
            <w:r>
              <w:br/>
              <w:t>3. Машинный перевод</w:t>
            </w:r>
            <w:r>
              <w:br/>
            </w:r>
            <w:r>
              <w:lastRenderedPageBreak/>
              <w:br/>
              <w:t>4. Генерация текстов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4F855B9E" w14:textId="1D981BB0" w:rsidR="00D82793" w:rsidRDefault="00000000">
            <w:r>
              <w:lastRenderedPageBreak/>
              <w:t>Обеспечение внедрения ПГС (или ВИС, по решению субъекта РФ) на уровне субъекта РФ и муниципальных образований.</w:t>
            </w:r>
            <w:r w:rsidR="00BC4929">
              <w:t xml:space="preserve"> </w:t>
            </w:r>
            <w:r>
              <w:t>подключение к единым интерактивным формам заявлений на ЕПГУ.</w:t>
            </w:r>
            <w:r w:rsidR="00BC4929">
              <w:t xml:space="preserve"> </w:t>
            </w:r>
            <w:r w:rsidR="007E1CE9">
              <w:t>О</w:t>
            </w:r>
            <w:r>
              <w:t>беспечение нормативно-</w:t>
            </w:r>
            <w:r>
              <w:lastRenderedPageBreak/>
              <w:t>правового сопровождения цифровой трансформации услуг на уровне региона и муниципалитетов</w:t>
            </w:r>
          </w:p>
        </w:tc>
      </w:tr>
      <w:tr w:rsidR="00D82793" w14:paraId="2760E72C" w14:textId="77777777">
        <w:tc>
          <w:tcPr>
            <w:tcW w:w="100" w:type="dxa"/>
          </w:tcPr>
          <w:p w14:paraId="2C5F72CD" w14:textId="77777777" w:rsidR="00D82793" w:rsidRDefault="00000000">
            <w:pPr>
              <w:jc w:val="center"/>
            </w:pPr>
            <w:r>
              <w:t>2</w:t>
            </w:r>
          </w:p>
        </w:tc>
        <w:tc>
          <w:tcPr>
            <w:tcW w:w="25000" w:type="dxa"/>
          </w:tcPr>
          <w:p w14:paraId="64C3DAE4" w14:textId="5E8924D9" w:rsidR="00D82793" w:rsidRDefault="00000000">
            <w:r>
              <w:t xml:space="preserve">Государственная информационная система «Типовое облачное решение по автоматизации контрольной (надзорной) деятельности» </w:t>
            </w:r>
            <w:r w:rsidR="007E1CE9">
              <w:t xml:space="preserve">(далее – ГИС ТОР КНД) </w:t>
            </w:r>
            <w:r>
              <w:t>(рекомендовано ФОИВ)</w:t>
            </w:r>
          </w:p>
        </w:tc>
        <w:tc>
          <w:tcPr>
            <w:tcW w:w="25000" w:type="dxa"/>
          </w:tcPr>
          <w:p w14:paraId="48B1546A" w14:textId="77777777" w:rsidR="00D82793" w:rsidRDefault="00000000">
            <w:r>
              <w:t>Автоматизация процессов деятельности контрольных (надзорных) органов при организации и осуществлении видов государственного контроля (надзора), муниципального контроля.</w:t>
            </w:r>
          </w:p>
        </w:tc>
        <w:tc>
          <w:tcPr>
            <w:tcW w:w="25000" w:type="dxa"/>
          </w:tcPr>
          <w:p w14:paraId="56003C73" w14:textId="77777777" w:rsidR="00D82793" w:rsidRDefault="00000000">
            <w:r>
              <w:t>До 2025 года</w:t>
            </w:r>
            <w:r>
              <w:br/>
            </w:r>
            <w:r>
              <w:br/>
              <w:t>Реализуется за счет средств федерального бюджета.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7A8DD6D4" w14:textId="77777777" w:rsidR="007E1CE9" w:rsidRDefault="00000000">
            <w:r>
              <w:t>1. Оптимизация процессов деятельности контрольных (надзорных) органов путем ее автоматизации;</w:t>
            </w:r>
          </w:p>
          <w:p w14:paraId="3B3C5E4B" w14:textId="77777777" w:rsidR="007E1CE9" w:rsidRDefault="00000000">
            <w:r>
              <w:t>2. Снижение административной нагрузки на бизнес за счет минимизации личного взаимодействия контрольного (надзорного) органа к контролируемым лицом;</w:t>
            </w:r>
          </w:p>
          <w:p w14:paraId="621BEEBA" w14:textId="15FA3D03" w:rsidR="00D82793" w:rsidRDefault="00000000">
            <w:r>
              <w:t>3. Повышение уровня качества данных, используемых в контрольными (надзорными) органами, с целью анализа подконтрольной сферы</w:t>
            </w:r>
          </w:p>
        </w:tc>
        <w:tc>
          <w:tcPr>
            <w:tcW w:w="25000" w:type="dxa"/>
          </w:tcPr>
          <w:p w14:paraId="64A24570" w14:textId="77777777" w:rsidR="00D82793" w:rsidRDefault="00000000">
            <w:r>
              <w:t>Компьютерное зрение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404EBACB" w14:textId="77777777" w:rsidR="00D82793" w:rsidRDefault="00000000">
            <w:r>
              <w:t xml:space="preserve">Создание центра координации внедрения ГИС ТОР КНД, который организует и координирует работу по внедрению системы и обучению его пользователей; утверждению цифровых стандартов видов государственного контроля (надзора), муниципального контроля; принятию </w:t>
            </w:r>
            <w:r>
              <w:lastRenderedPageBreak/>
              <w:t>нормативных правовых актов о работе в ГИС ТОР КНД.</w:t>
            </w:r>
          </w:p>
        </w:tc>
      </w:tr>
      <w:tr w:rsidR="00D82793" w14:paraId="2D06737E" w14:textId="77777777">
        <w:tc>
          <w:tcPr>
            <w:tcW w:w="100" w:type="dxa"/>
          </w:tcPr>
          <w:p w14:paraId="4B914C44" w14:textId="77777777" w:rsidR="00D82793" w:rsidRDefault="00000000">
            <w:pPr>
              <w:jc w:val="center"/>
            </w:pPr>
            <w:r>
              <w:t>3</w:t>
            </w:r>
          </w:p>
        </w:tc>
        <w:tc>
          <w:tcPr>
            <w:tcW w:w="25000" w:type="dxa"/>
          </w:tcPr>
          <w:p w14:paraId="202798E8" w14:textId="77777777" w:rsidR="00D82793" w:rsidRDefault="00000000">
            <w:r>
              <w:t>Цифровое хранилище электронных документов (ЦХЭД) (рекомендовано ФОИВ)</w:t>
            </w:r>
          </w:p>
        </w:tc>
        <w:tc>
          <w:tcPr>
            <w:tcW w:w="25000" w:type="dxa"/>
          </w:tcPr>
          <w:p w14:paraId="2A21CBB5" w14:textId="1CDBB24D" w:rsidR="00D82793" w:rsidRDefault="00000000">
            <w:r>
              <w:t>Реализации возможности постоянного и временного архивного хранения электронных архивных документов  в федеральных государственных архивах с сохранением аутентичности, целостности и пригодности ЭАД для использования на протяжении всего срока хранения</w:t>
            </w:r>
          </w:p>
        </w:tc>
        <w:tc>
          <w:tcPr>
            <w:tcW w:w="25000" w:type="dxa"/>
          </w:tcPr>
          <w:p w14:paraId="6D90A6E8" w14:textId="77777777" w:rsidR="00D82793" w:rsidRDefault="00000000">
            <w:r>
              <w:t>До 2025 года</w:t>
            </w:r>
            <w:r>
              <w:br/>
            </w:r>
            <w:r>
              <w:br/>
              <w:t>Реализуется за счет средств федерального бюджета, выделение субсидий субъектам Российской Федерации не требуется.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30ADD4A3" w14:textId="121053A4" w:rsidR="00450E2A" w:rsidRDefault="00000000">
            <w:r>
              <w:t xml:space="preserve">1. Снизить издержки федеральных </w:t>
            </w:r>
            <w:r w:rsidR="007E1CE9">
              <w:t>органов государственной власти</w:t>
            </w:r>
            <w:r>
              <w:t xml:space="preserve"> на обеспечение постоянного и временного хранения большого количества ЭАД и сохранность для ЭАД аутентичности и пригодности для их использования на протяжении всего срока хранения, тем самым оптимизировать работу с ЭАД федеральных </w:t>
            </w:r>
            <w:r w:rsidR="007E1CE9">
              <w:t>органов государственной власти</w:t>
            </w:r>
            <w:r>
              <w:t>, путем использования средств для автоматизированного сбора, распределения и передачи на хранение ЭАД;</w:t>
            </w:r>
          </w:p>
          <w:p w14:paraId="22E1E65D" w14:textId="27C071D5" w:rsidR="00450E2A" w:rsidRDefault="00000000">
            <w:r>
              <w:t xml:space="preserve">2. повысить качество комплектования и учета ЭАД, за счет централизации и унификации процессов комплектования и учета ЭАД, поступающих в федеральные государственные архивы, в том </w:t>
            </w:r>
            <w:r>
              <w:lastRenderedPageBreak/>
              <w:t>числе предоставления возможности проведения совещаний, ориентированных на проведение экспертизы ценности ЭАД;</w:t>
            </w:r>
          </w:p>
          <w:p w14:paraId="61600F69" w14:textId="24CE8C1C" w:rsidR="00D82793" w:rsidRDefault="00000000">
            <w:r>
              <w:t>3. упростить процедуру поиска и использования ЭАД постоянного и временного срока хранения пользователями, федеральными государственными архивами, за счет централизованного доступа к ЭАД</w:t>
            </w:r>
          </w:p>
        </w:tc>
        <w:tc>
          <w:tcPr>
            <w:tcW w:w="25000" w:type="dxa"/>
          </w:tcPr>
          <w:p w14:paraId="3D3C162C" w14:textId="77777777" w:rsidR="00D82793" w:rsidRDefault="00000000">
            <w:r>
              <w:lastRenderedPageBreak/>
              <w:t>Не предусмотрено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452B6675" w14:textId="3353F71C" w:rsidR="00D82793" w:rsidRDefault="00000000">
            <w:r>
              <w:t xml:space="preserve">При необходимости субъектами Российской Федерации могут использоваться типовые решения </w:t>
            </w:r>
            <w:r w:rsidR="002037BE">
              <w:t>«</w:t>
            </w:r>
            <w:r>
              <w:t>Архив</w:t>
            </w:r>
            <w:r w:rsidR="002037BE">
              <w:t>»</w:t>
            </w:r>
            <w:r>
              <w:t xml:space="preserve"> и </w:t>
            </w:r>
            <w:r w:rsidR="002037BE">
              <w:t>«</w:t>
            </w:r>
            <w:r>
              <w:t>ЦХЭД</w:t>
            </w:r>
            <w:r w:rsidR="002037BE">
              <w:t>»</w:t>
            </w:r>
            <w:r>
              <w:t>. Информация по реализации проекта будет направлена Минцифры России в субъекты Российской Федерации дополнительно</w:t>
            </w:r>
          </w:p>
        </w:tc>
      </w:tr>
      <w:tr w:rsidR="00D82793" w14:paraId="5CC4BD94" w14:textId="77777777">
        <w:tc>
          <w:tcPr>
            <w:tcW w:w="100" w:type="dxa"/>
          </w:tcPr>
          <w:p w14:paraId="6B896C35" w14:textId="77777777" w:rsidR="00D82793" w:rsidRDefault="00000000">
            <w:pPr>
              <w:jc w:val="center"/>
            </w:pPr>
            <w:r>
              <w:t>4</w:t>
            </w:r>
          </w:p>
        </w:tc>
        <w:tc>
          <w:tcPr>
            <w:tcW w:w="25000" w:type="dxa"/>
          </w:tcPr>
          <w:p w14:paraId="12091961" w14:textId="77777777" w:rsidR="00D82793" w:rsidRDefault="00000000">
            <w:r>
              <w:t>Создание юридически-значимого электронного документооборота на территории Республики Алтай (ЮЗЭДО)</w:t>
            </w:r>
          </w:p>
        </w:tc>
        <w:tc>
          <w:tcPr>
            <w:tcW w:w="25000" w:type="dxa"/>
          </w:tcPr>
          <w:p w14:paraId="021F55EA" w14:textId="7CD2A5DF" w:rsidR="00D82793" w:rsidRDefault="00000000">
            <w:r>
              <w:t xml:space="preserve">Повышение эффективности функционирования, снижение трудовых, временных и материальных затрат </w:t>
            </w:r>
            <w:r w:rsidR="007E1CE9">
              <w:t xml:space="preserve">исполнительных </w:t>
            </w:r>
            <w:r>
              <w:t xml:space="preserve">органов государственной власти </w:t>
            </w:r>
            <w:r w:rsidR="007E1CE9">
              <w:t xml:space="preserve">Республики Алтай (далее – ИОГВ РА) </w:t>
            </w:r>
            <w:r>
              <w:t xml:space="preserve">и органов местного самоуправления </w:t>
            </w:r>
            <w:r w:rsidR="007E1CE9">
              <w:t xml:space="preserve">в </w:t>
            </w:r>
            <w:r>
              <w:t>Республик</w:t>
            </w:r>
            <w:r w:rsidR="007E1CE9">
              <w:t>е</w:t>
            </w:r>
            <w:r>
              <w:t xml:space="preserve"> Алтай</w:t>
            </w:r>
            <w:r w:rsidR="007E1CE9">
              <w:t xml:space="preserve"> </w:t>
            </w:r>
            <w:r w:rsidR="007E1CE9">
              <w:lastRenderedPageBreak/>
              <w:t>(далее – ОМСУ в РА)</w:t>
            </w:r>
            <w:r>
              <w:t xml:space="preserve">, бюджетных подведомственных учреждений, связанных с организацией делопроизводства и документооборота за счет создания, развития и обеспечения функционирования единого регионального сервиса, предоставляющего достаточный функционал документооборота для государственных и муниципальных организаций, не имеющих собственных систем документооборота, не подключенных и не имеющих планов по подключению к системам </w:t>
            </w:r>
            <w:r>
              <w:lastRenderedPageBreak/>
              <w:t>документооборота органов исполнительной власти</w:t>
            </w:r>
          </w:p>
        </w:tc>
        <w:tc>
          <w:tcPr>
            <w:tcW w:w="25000" w:type="dxa"/>
          </w:tcPr>
          <w:p w14:paraId="072FA3EA" w14:textId="77777777" w:rsidR="00D82793" w:rsidRDefault="00000000">
            <w:r>
              <w:lastRenderedPageBreak/>
              <w:t>2024 год</w:t>
            </w:r>
            <w:r>
              <w:br/>
            </w:r>
            <w:r>
              <w:br/>
              <w:t>Проект реализуется за счёт средств регионального бюджета и (или) внебюджетных источников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67E539D3" w14:textId="77777777" w:rsidR="00885835" w:rsidRDefault="00000000">
            <w:r>
              <w:t>Внедрение системы юридически-значимого электронного документооборота (далее – ЮЗЭДО) на территории Республики Алтай планируется на базе системы «Системы управления документами и задачами «ТЕЗИС» (</w:t>
            </w:r>
            <w:r w:rsidR="00180400">
              <w:t>д</w:t>
            </w:r>
            <w:r>
              <w:t>алее - СУДЗ «ТЕЗИС»).</w:t>
            </w:r>
            <w:r w:rsidR="00180400">
              <w:t xml:space="preserve"> </w:t>
            </w:r>
            <w:r>
              <w:t>В рамках реализации проекта запланировано:</w:t>
            </w:r>
          </w:p>
          <w:p w14:paraId="6F10E84A" w14:textId="77777777" w:rsidR="00885835" w:rsidRDefault="00000000">
            <w:r>
              <w:t xml:space="preserve">- разработка нормативного правового акта, регламентирующего </w:t>
            </w:r>
            <w:r>
              <w:lastRenderedPageBreak/>
              <w:t>деятельность СУДЗ «ТЕЗИС» в Р</w:t>
            </w:r>
            <w:r w:rsidR="00180400">
              <w:t xml:space="preserve">еспублике </w:t>
            </w:r>
            <w:r>
              <w:t>А</w:t>
            </w:r>
            <w:r w:rsidR="00180400">
              <w:t>лтай</w:t>
            </w:r>
            <w:r>
              <w:t>;</w:t>
            </w:r>
          </w:p>
          <w:p w14:paraId="4A33A9EB" w14:textId="54A2EA53" w:rsidR="00885835" w:rsidRDefault="00000000">
            <w:r>
              <w:t>- развертывание и тестирование коробочной версии для ИОГВ РА</w:t>
            </w:r>
            <w:r w:rsidR="007E1CE9">
              <w:t>;</w:t>
            </w:r>
          </w:p>
          <w:p w14:paraId="49AFFA70" w14:textId="507A48AE" w:rsidR="00D82793" w:rsidRDefault="00000000">
            <w:r>
              <w:t xml:space="preserve">- проработка вопроса интеграции СУДЗ «ТЕЗИС» с </w:t>
            </w:r>
            <w:r w:rsidR="007E1CE9">
              <w:t xml:space="preserve">межведомственным электронным документооборотом (далее – </w:t>
            </w:r>
            <w:r>
              <w:t>МЭДО</w:t>
            </w:r>
            <w:r w:rsidR="007E1CE9">
              <w:t>)</w:t>
            </w:r>
            <w:r>
              <w:t>.</w:t>
            </w:r>
            <w:r w:rsidR="00BC4929">
              <w:t xml:space="preserve"> </w:t>
            </w:r>
            <w:r>
              <w:t xml:space="preserve">Результатом проекта предусмотрено подключение к системе СУДЗ «ТЕЗИС» </w:t>
            </w:r>
            <w:r w:rsidR="00885835">
              <w:t>21</w:t>
            </w:r>
            <w:r>
              <w:t xml:space="preserve"> ИОГВ РА и их подведомственных учреждений.</w:t>
            </w:r>
          </w:p>
        </w:tc>
        <w:tc>
          <w:tcPr>
            <w:tcW w:w="25000" w:type="dxa"/>
          </w:tcPr>
          <w:p w14:paraId="7F276E85" w14:textId="77777777" w:rsidR="00D82793" w:rsidRDefault="00D82793"/>
        </w:tc>
        <w:tc>
          <w:tcPr>
            <w:tcW w:w="25000" w:type="dxa"/>
          </w:tcPr>
          <w:p w14:paraId="26C7DF0D" w14:textId="77777777" w:rsidR="00D82793" w:rsidRDefault="00000000">
            <w:r>
              <w:t>Регион - исполнитель проекта</w:t>
            </w:r>
          </w:p>
        </w:tc>
      </w:tr>
      <w:tr w:rsidR="00D82793" w14:paraId="09CDA4CB" w14:textId="77777777">
        <w:tc>
          <w:tcPr>
            <w:tcW w:w="100" w:type="dxa"/>
            <w:vAlign w:val="center"/>
          </w:tcPr>
          <w:p w14:paraId="02A9B807" w14:textId="77777777" w:rsidR="00D82793" w:rsidRDefault="00000000">
            <w:pPr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5000" w:type="dxa"/>
            <w:vAlign w:val="center"/>
          </w:tcPr>
          <w:p w14:paraId="44058F2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245298C1" w14:textId="77777777" w:rsidR="00D82793" w:rsidRDefault="00000000">
            <w:pPr>
              <w:jc w:val="center"/>
            </w:pPr>
            <w:r>
              <w:rPr>
                <w:b/>
                <w:bCs/>
              </w:rPr>
              <w:t>Цель проекта</w:t>
            </w:r>
          </w:p>
        </w:tc>
        <w:tc>
          <w:tcPr>
            <w:tcW w:w="25000" w:type="dxa"/>
            <w:vAlign w:val="center"/>
          </w:tcPr>
          <w:p w14:paraId="0FBAE1B5" w14:textId="77777777" w:rsidR="00D82793" w:rsidRDefault="00000000">
            <w:pPr>
              <w:jc w:val="center"/>
            </w:pPr>
            <w:r>
              <w:rPr>
                <w:b/>
                <w:bCs/>
              </w:rPr>
              <w:t>Срок реализации проекта / Финансирование проекта</w:t>
            </w:r>
          </w:p>
        </w:tc>
        <w:tc>
          <w:tcPr>
            <w:tcW w:w="25000" w:type="dxa"/>
            <w:vAlign w:val="center"/>
          </w:tcPr>
          <w:p w14:paraId="0F719C1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Краткое описание проекта</w:t>
            </w:r>
          </w:p>
        </w:tc>
        <w:tc>
          <w:tcPr>
            <w:tcW w:w="25000" w:type="dxa"/>
            <w:vAlign w:val="center"/>
          </w:tcPr>
          <w:p w14:paraId="147D24A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Используемые СЦТ</w:t>
            </w:r>
          </w:p>
        </w:tc>
        <w:tc>
          <w:tcPr>
            <w:tcW w:w="25000" w:type="dxa"/>
            <w:vAlign w:val="center"/>
          </w:tcPr>
          <w:p w14:paraId="1FF4B4ED" w14:textId="77777777" w:rsidR="00D82793" w:rsidRDefault="00000000">
            <w:pPr>
              <w:jc w:val="center"/>
            </w:pPr>
            <w:r>
              <w:rPr>
                <w:b/>
                <w:bCs/>
              </w:rPr>
              <w:t>Роль региона в реализации проекта</w:t>
            </w:r>
          </w:p>
        </w:tc>
      </w:tr>
      <w:tr w:rsidR="00D82793" w14:paraId="41A11AD8" w14:textId="77777777">
        <w:tc>
          <w:tcPr>
            <w:tcW w:w="0" w:type="auto"/>
            <w:gridSpan w:val="7"/>
            <w:vAlign w:val="center"/>
          </w:tcPr>
          <w:p w14:paraId="3137B82B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6. Социальная сфера</w:t>
            </w:r>
          </w:p>
        </w:tc>
      </w:tr>
      <w:tr w:rsidR="00D82793" w14:paraId="569E26A0" w14:textId="77777777">
        <w:tc>
          <w:tcPr>
            <w:tcW w:w="100" w:type="dxa"/>
          </w:tcPr>
          <w:p w14:paraId="5C8FA669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0DEFF119" w14:textId="02ACEDCD" w:rsidR="00D82793" w:rsidRDefault="00000000">
            <w:r>
              <w:t xml:space="preserve">Перевод мер социальной поддержки в формат </w:t>
            </w:r>
            <w:r w:rsidR="00885835">
              <w:t>«</w:t>
            </w:r>
            <w:r>
              <w:t>Социального казначейства</w:t>
            </w:r>
            <w:r w:rsidR="00885835">
              <w:t>»</w:t>
            </w:r>
            <w:r>
              <w:t xml:space="preserve"> (рекомендовано ФОИВ)</w:t>
            </w:r>
          </w:p>
        </w:tc>
        <w:tc>
          <w:tcPr>
            <w:tcW w:w="25000" w:type="dxa"/>
          </w:tcPr>
          <w:p w14:paraId="49011596" w14:textId="3F2B791C" w:rsidR="00D82793" w:rsidRDefault="00000000">
            <w:r>
              <w:t>Переход на предоставление мер социальной поддержки на основании только заявления с выводом на ЕПГУ или проактивно</w:t>
            </w:r>
          </w:p>
        </w:tc>
        <w:tc>
          <w:tcPr>
            <w:tcW w:w="25000" w:type="dxa"/>
          </w:tcPr>
          <w:p w14:paraId="49A5FC99" w14:textId="77777777" w:rsidR="00D82793" w:rsidRDefault="00000000">
            <w:r>
              <w:t>До 2024 года</w:t>
            </w:r>
            <w:r>
              <w:br/>
            </w:r>
            <w:r>
              <w:br/>
              <w:t>Межбюджетные трансферты из федерального бюджета не предусмотрены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70FF12F1" w14:textId="0486A49D" w:rsidR="00885835" w:rsidRDefault="00000000">
            <w:r>
              <w:t>1. Реализация механизма проактивных выплат с согласия гражданина и наличия реквизитов счета</w:t>
            </w:r>
            <w:r w:rsidR="00885835">
              <w:t>;</w:t>
            </w:r>
          </w:p>
          <w:p w14:paraId="274BD94D" w14:textId="77777777" w:rsidR="00885835" w:rsidRDefault="00000000">
            <w:r>
              <w:t>2. Законные представители получают меры социальной поддержки в электронном виде;</w:t>
            </w:r>
          </w:p>
          <w:p w14:paraId="4E82C304" w14:textId="77777777" w:rsidR="00885835" w:rsidRDefault="00000000">
            <w:r>
              <w:t>3. Вывод на ЕПГУ заявлений на получение региональных и муниципальных мер социальной поддержки;</w:t>
            </w:r>
          </w:p>
          <w:p w14:paraId="2E23FD17" w14:textId="77777777" w:rsidR="00885835" w:rsidRDefault="00000000">
            <w:r>
              <w:t xml:space="preserve">4. Уведомление граждан о мерах социальной поддержки и беззаявительное назначение отдельных МСП при выявлении новых жизненных событий: </w:t>
            </w:r>
            <w:r>
              <w:lastRenderedPageBreak/>
              <w:t>рождение ребенка, установление инвалидности, достижение пенсионного возраста, достижение ребенком определенного возраста, беременность, присвоение звания ветерана и приравненных к нему званий, получение статуса лица, подвергшегося воздействию радиации, получение статуса многодетной семьи, создание молодой семьи, установление опеки и потеря кормильца;</w:t>
            </w:r>
          </w:p>
          <w:p w14:paraId="69DCB623" w14:textId="77777777" w:rsidR="00885835" w:rsidRDefault="00000000">
            <w:r>
              <w:t>5. Все меры соцподдержки, в том числе регионального и муниципального уровня, доступны на ЕПГУ;</w:t>
            </w:r>
          </w:p>
          <w:p w14:paraId="7D2F7D43" w14:textId="77777777" w:rsidR="00885835" w:rsidRDefault="00000000">
            <w:r>
              <w:t>6. Исключен сбор с граждан документов при предоставлении мер соцподдержки регионального и муниципального уровня;</w:t>
            </w:r>
          </w:p>
          <w:p w14:paraId="77163547" w14:textId="77777777" w:rsidR="00885835" w:rsidRDefault="00000000">
            <w:r>
              <w:t>7. Сокращен срок предоставления мер соцподдержки не более пяти рабочих дней;</w:t>
            </w:r>
          </w:p>
          <w:p w14:paraId="7FD86301" w14:textId="0100DDEA" w:rsidR="00D82793" w:rsidRDefault="00000000">
            <w:r>
              <w:lastRenderedPageBreak/>
              <w:t>8.</w:t>
            </w:r>
            <w:r w:rsidR="007E1CE9">
              <w:t xml:space="preserve"> </w:t>
            </w:r>
            <w:r>
              <w:t>Повышение качества принимаемых решений в сфере социального обеспечения, сокращение ошибок из-за человеческого фактора, исключение коррупционной составляющей при принятии решений за счет расширенного применения автоматических алгоритмов принятия решений</w:t>
            </w:r>
          </w:p>
        </w:tc>
        <w:tc>
          <w:tcPr>
            <w:tcW w:w="25000" w:type="dxa"/>
          </w:tcPr>
          <w:p w14:paraId="2B5B0D02" w14:textId="77777777" w:rsidR="00D82793" w:rsidRDefault="00000000">
            <w:r>
              <w:lastRenderedPageBreak/>
              <w:t>Не предусмотрено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19C5EFE3" w14:textId="77777777" w:rsidR="00885835" w:rsidRDefault="00000000">
            <w:r>
              <w:t xml:space="preserve">2022 г. - обеспечение привязки региональных и муниципальных мер социальной поддержки в ЕГИССО к жизненным событиям для обеспечения проактивного информирования граждан о положенных им мерах (в том числе по жизненным событиям: рождение ребенка, </w:t>
            </w:r>
            <w:r>
              <w:lastRenderedPageBreak/>
              <w:t>установление инвалидности, достижение пенсионного возраста, достижение ребенком определенного возраста, беременность и др.);</w:t>
            </w:r>
          </w:p>
          <w:p w14:paraId="2CDBE7B1" w14:textId="3936871A" w:rsidR="00885835" w:rsidRDefault="00000000">
            <w:r>
              <w:t>2023-2024 гг.</w:t>
            </w:r>
            <w:r w:rsidR="00885835">
              <w:t>:</w:t>
            </w:r>
          </w:p>
          <w:p w14:paraId="62EE1A97" w14:textId="7E430C5B" w:rsidR="00885835" w:rsidRDefault="00000000">
            <w:r>
              <w:t xml:space="preserve"> 1) обеспечение привязки региональных и муниципальных мер социальной поддержки в ЕГИССО к жизненным событиям для обеспечения проактивного информирования граждан о положенных им мерах (в том числе по жизненным событиям: рождение ребенка, установление </w:t>
            </w:r>
            <w:r>
              <w:lastRenderedPageBreak/>
              <w:t>инвалидности, достижение пенсионного возраста, достижение ребенком определенного возраста, беременность, присвоение звания ветерана и приравненных к нему званий, получение статуса лица, подвергшегося воздействию радиации, получение статуса многодетной семьи, создание молодой семьи, установление опеки и потеря кормильца и др.);</w:t>
            </w:r>
          </w:p>
          <w:p w14:paraId="3BAC7750" w14:textId="2D173527" w:rsidR="00885835" w:rsidRDefault="00000000">
            <w:r>
              <w:t xml:space="preserve">2) </w:t>
            </w:r>
            <w:r w:rsidR="007E1CE9">
              <w:t>в</w:t>
            </w:r>
            <w:r>
              <w:t xml:space="preserve">ывод на ЕПГУ (при необходимости) заявлений на получение региональных и муниципальных мер </w:t>
            </w:r>
            <w:r>
              <w:lastRenderedPageBreak/>
              <w:t>социальной поддержки;</w:t>
            </w:r>
          </w:p>
          <w:p w14:paraId="17F336FA" w14:textId="474D970F" w:rsidR="00885835" w:rsidRDefault="00000000">
            <w:r>
              <w:t xml:space="preserve">3) </w:t>
            </w:r>
            <w:r w:rsidR="007E1CE9">
              <w:t>п</w:t>
            </w:r>
            <w:r>
              <w:t>еревод в проактивный (беззаявительный) формат предоставления мер социальной поддержки регионального и муниципального уровня;</w:t>
            </w:r>
          </w:p>
          <w:p w14:paraId="14D123C0" w14:textId="1C14FC85" w:rsidR="00885835" w:rsidRDefault="00000000">
            <w:r>
              <w:t xml:space="preserve">4) </w:t>
            </w:r>
            <w:r w:rsidR="007E1CE9">
              <w:t>и</w:t>
            </w:r>
            <w:r>
              <w:t>сключение сбора с граждан документов при предоставлении мер социальной поддержки регионального и муниципального уровня;</w:t>
            </w:r>
          </w:p>
          <w:p w14:paraId="5F0ED214" w14:textId="5EB5D6DE" w:rsidR="00D82793" w:rsidRDefault="00000000">
            <w:r>
              <w:t xml:space="preserve">5) </w:t>
            </w:r>
            <w:r w:rsidR="007E1CE9">
              <w:t>с</w:t>
            </w:r>
            <w:r>
              <w:t>окращение сроков предоставления региональных и муниципальных мер социальной поддержки до уровня не более пяти рабочих дней</w:t>
            </w:r>
          </w:p>
        </w:tc>
      </w:tr>
      <w:tr w:rsidR="00D82793" w14:paraId="478ED0FA" w14:textId="77777777">
        <w:tc>
          <w:tcPr>
            <w:tcW w:w="100" w:type="dxa"/>
          </w:tcPr>
          <w:p w14:paraId="0C3CAE68" w14:textId="77777777" w:rsidR="00D82793" w:rsidRDefault="00000000">
            <w:pPr>
              <w:jc w:val="center"/>
            </w:pPr>
            <w:r>
              <w:lastRenderedPageBreak/>
              <w:t>2</w:t>
            </w:r>
          </w:p>
        </w:tc>
        <w:tc>
          <w:tcPr>
            <w:tcW w:w="25000" w:type="dxa"/>
          </w:tcPr>
          <w:p w14:paraId="0EFB7CF0" w14:textId="77777777" w:rsidR="00D82793" w:rsidRDefault="00000000">
            <w:r>
              <w:t>СЗН 2.0 (Модернизации государственной службы занятости населения) (рекомендовано ФОИВ)</w:t>
            </w:r>
          </w:p>
        </w:tc>
        <w:tc>
          <w:tcPr>
            <w:tcW w:w="25000" w:type="dxa"/>
          </w:tcPr>
          <w:p w14:paraId="60F4BCA8" w14:textId="05DAC61B" w:rsidR="00D82793" w:rsidRDefault="00000000">
            <w:r>
              <w:t xml:space="preserve">Предоставление государственных услуг и исполнение государственных функций в области содействия занятости населения в электронном виде посредством Единой цифровой платформы в сфере занятости и трудовых отношений </w:t>
            </w:r>
            <w:r w:rsidR="00885835">
              <w:t>«</w:t>
            </w:r>
            <w:r>
              <w:t>Работа в России</w:t>
            </w:r>
            <w:r w:rsidR="00885835">
              <w:t>»</w:t>
            </w:r>
            <w:r>
              <w:t xml:space="preserve">, в том числе с использованием </w:t>
            </w:r>
            <w:r w:rsidR="007E1CE9">
              <w:t>ЕПГУ</w:t>
            </w:r>
          </w:p>
        </w:tc>
        <w:tc>
          <w:tcPr>
            <w:tcW w:w="25000" w:type="dxa"/>
          </w:tcPr>
          <w:p w14:paraId="27F65F16" w14:textId="77777777" w:rsidR="00D82793" w:rsidRDefault="00000000">
            <w:r>
              <w:t>До 2024 года</w:t>
            </w:r>
            <w:r>
              <w:br/>
            </w:r>
            <w:r>
              <w:br/>
              <w:t>Межбюджетные трансферты из федерального бюджета не предусмотрены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3369E893" w14:textId="77777777" w:rsidR="00885835" w:rsidRDefault="00000000">
            <w:r>
              <w:t>1. Обеспечение предоставления государственных услуг в области содействия занятости населения в электронном виде, минимизировав необходимость очного посещения центров занятости населения;</w:t>
            </w:r>
          </w:p>
          <w:p w14:paraId="31AA919B" w14:textId="578C578A" w:rsidR="00D82793" w:rsidRDefault="00000000">
            <w:r>
              <w:t>2. Формирование единой технологии работы и управления качеством предоставления услуг в области содействия занятости на всей территории страны</w:t>
            </w:r>
          </w:p>
        </w:tc>
        <w:tc>
          <w:tcPr>
            <w:tcW w:w="25000" w:type="dxa"/>
          </w:tcPr>
          <w:p w14:paraId="77A0AD24" w14:textId="010C1072" w:rsidR="00D82793" w:rsidRDefault="00000000">
            <w:r>
              <w:t>1. Системы поддержки принятия решений, рекомендательные системы</w:t>
            </w:r>
            <w:r>
              <w:br/>
              <w:t>2. Обработка естественного языка, анализ текстов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6A1F2301" w14:textId="69ED9863" w:rsidR="00D82793" w:rsidRDefault="00000000">
            <w:r>
              <w:t xml:space="preserve">2022 г.- обеспечение предоставления гражданам государственной услуги по содействию гражданам в поиске подходящей работы, а работодателям в подборе необходимых работников, осуществляется с использованием Единой цифровой платформы в сфере занятости и трудовых отношений </w:t>
            </w:r>
            <w:r w:rsidR="00885835">
              <w:t>«</w:t>
            </w:r>
            <w:r>
              <w:t>Работа в России</w:t>
            </w:r>
            <w:r w:rsidR="00885835">
              <w:t>».</w:t>
            </w:r>
            <w:r w:rsidR="000867C8">
              <w:t xml:space="preserve"> </w:t>
            </w:r>
            <w:r>
              <w:t xml:space="preserve">С 2023 - обеспечение предоставления гражданам остальных государственных услуг в области содействия занятости населения осуществляется с использованием функционала Единой цифровой платформы </w:t>
            </w:r>
            <w:r>
              <w:lastRenderedPageBreak/>
              <w:t xml:space="preserve">в сфере занятости и трудовых отношений </w:t>
            </w:r>
            <w:r w:rsidR="00885835">
              <w:t>«</w:t>
            </w:r>
            <w:r>
              <w:t>Работа в России</w:t>
            </w:r>
            <w:r w:rsidR="00885835">
              <w:t>»</w:t>
            </w:r>
          </w:p>
        </w:tc>
      </w:tr>
      <w:tr w:rsidR="00D82793" w14:paraId="134B8674" w14:textId="77777777">
        <w:tc>
          <w:tcPr>
            <w:tcW w:w="100" w:type="dxa"/>
          </w:tcPr>
          <w:p w14:paraId="4CF3EB13" w14:textId="77777777" w:rsidR="00D82793" w:rsidRDefault="00000000">
            <w:pPr>
              <w:jc w:val="center"/>
            </w:pPr>
            <w:r>
              <w:t>3</w:t>
            </w:r>
          </w:p>
        </w:tc>
        <w:tc>
          <w:tcPr>
            <w:tcW w:w="25000" w:type="dxa"/>
          </w:tcPr>
          <w:p w14:paraId="448E1317" w14:textId="5FF69FFF" w:rsidR="00D82793" w:rsidRDefault="00000000">
            <w:r>
              <w:t>Создание информационной системы «Единый контакт</w:t>
            </w:r>
            <w:r w:rsidR="00885835">
              <w:t>-</w:t>
            </w:r>
            <w:r>
              <w:t>центр взаимодействия с гражданами» (рекомендовано ФОИВ)</w:t>
            </w:r>
          </w:p>
        </w:tc>
        <w:tc>
          <w:tcPr>
            <w:tcW w:w="25000" w:type="dxa"/>
          </w:tcPr>
          <w:p w14:paraId="197F355F" w14:textId="77777777" w:rsidR="00D82793" w:rsidRDefault="00000000">
            <w:r>
              <w:t xml:space="preserve">Обеспечение в режиме реального времени дистанционного получения гражданами Российской Федерации, иностранными гражданами и лицами без гражданства, постоянно проживающими на территории Российской Федерации, беженцами информации по вопросам функционирования Пенсионного фонда Российской Федерации, Фонда социального страхования Российской </w:t>
            </w:r>
            <w:r>
              <w:lastRenderedPageBreak/>
              <w:t>Федерации, Федеральной службы по труду и занятости и их территориальных органов, органов государственной власти субъектов Российской Федерации, уполномоченных на назначение и предоставление мер социальной защиты (поддержки), а также федеральных учреждений медико-социальной экспертизы по вопросам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</w:t>
            </w:r>
          </w:p>
        </w:tc>
        <w:tc>
          <w:tcPr>
            <w:tcW w:w="25000" w:type="dxa"/>
          </w:tcPr>
          <w:p w14:paraId="402F3316" w14:textId="77777777" w:rsidR="00D82793" w:rsidRDefault="00000000">
            <w:r>
              <w:lastRenderedPageBreak/>
              <w:t>К 2023 году</w:t>
            </w:r>
            <w:r>
              <w:br/>
            </w:r>
            <w:r>
              <w:br/>
              <w:t>Межбюджетные трансферты из федерального бюджета не предусмотрены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A30A317" w14:textId="77777777" w:rsidR="00885835" w:rsidRDefault="00000000">
            <w:r>
              <w:t>1. Применение в режиме реального времени на основе экстерриториальности информирования граждан по вопросам предоставления мер социальной защиты посредством единого телефонного номера и текстовых каналов (онлайн-чата) на безвозмездной основе;</w:t>
            </w:r>
            <w:r w:rsidR="00885835">
              <w:t xml:space="preserve"> </w:t>
            </w:r>
            <w:r>
              <w:t>2. Подключение субъектов Российской Федерации к ЕКЦ</w:t>
            </w:r>
            <w:r w:rsidR="00885835">
              <w:t>;</w:t>
            </w:r>
          </w:p>
          <w:p w14:paraId="3C00C01E" w14:textId="77777777" w:rsidR="00885835" w:rsidRDefault="00000000">
            <w:r>
              <w:t>3. Повышение эффективности расходов за счет автоматизированной обработки запросов, использования единого программного решения, вне зависимости от количества пользователей участников ЕКЦ;</w:t>
            </w:r>
            <w:r w:rsidR="00885835">
              <w:t xml:space="preserve"> </w:t>
            </w:r>
          </w:p>
          <w:p w14:paraId="6B9E01A9" w14:textId="77777777" w:rsidR="00885835" w:rsidRDefault="00000000">
            <w:r>
              <w:t xml:space="preserve">4. Передача необработанных автоматизированным способом запросов для самостоятельной </w:t>
            </w:r>
            <w:r>
              <w:lastRenderedPageBreak/>
              <w:t>организации рассмотрения каждым участником ЕКЦ;</w:t>
            </w:r>
          </w:p>
          <w:p w14:paraId="79ABB941" w14:textId="77777777" w:rsidR="009E2720" w:rsidRDefault="00000000">
            <w:r>
              <w:t>5. Доступность обращения граждан в ЕКЦ в круглосуточном режиме;</w:t>
            </w:r>
          </w:p>
          <w:p w14:paraId="6DC7A7F5" w14:textId="67BBE543" w:rsidR="00D82793" w:rsidRDefault="00000000">
            <w:r>
              <w:t>6. Получение обратной связи от граждан о качестве взаимодействия с участниками ЕКЦ</w:t>
            </w:r>
          </w:p>
        </w:tc>
        <w:tc>
          <w:tcPr>
            <w:tcW w:w="25000" w:type="dxa"/>
          </w:tcPr>
          <w:p w14:paraId="1F836176" w14:textId="77777777" w:rsidR="00D82793" w:rsidRDefault="00000000">
            <w:r>
              <w:lastRenderedPageBreak/>
              <w:t>Распознавание и синтез речи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0E3E9E4C" w14:textId="5570E988" w:rsidR="00D82793" w:rsidRDefault="00000000">
            <w:r>
              <w:t xml:space="preserve">2022 г.- переход на использование информационной системы </w:t>
            </w:r>
            <w:r w:rsidR="00885835">
              <w:t>«</w:t>
            </w:r>
            <w:r>
              <w:t>Единый контакт-центр взаимодействия с гражданами</w:t>
            </w:r>
            <w:r w:rsidR="00885835">
              <w:t>»</w:t>
            </w:r>
            <w:r>
              <w:t xml:space="preserve"> </w:t>
            </w:r>
            <w:r w:rsidR="00920C48">
              <w:t xml:space="preserve">(далее – ИС ЕКЦ) </w:t>
            </w:r>
            <w:r>
              <w:t>для осуществления предоставления информации по вопросам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выплат;</w:t>
            </w:r>
            <w:r w:rsidR="00BC4929">
              <w:t xml:space="preserve"> </w:t>
            </w:r>
            <w:r>
              <w:t xml:space="preserve">С 2023 г. -осуществление консультирования посредством ИС ЕКЦ </w:t>
            </w:r>
            <w:r>
              <w:lastRenderedPageBreak/>
              <w:t>по вопросам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выплат</w:t>
            </w:r>
          </w:p>
        </w:tc>
      </w:tr>
      <w:tr w:rsidR="00D82793" w14:paraId="4E1133FD" w14:textId="77777777">
        <w:tc>
          <w:tcPr>
            <w:tcW w:w="100" w:type="dxa"/>
          </w:tcPr>
          <w:p w14:paraId="5371D67F" w14:textId="77777777" w:rsidR="00D82793" w:rsidRDefault="00000000">
            <w:pPr>
              <w:jc w:val="center"/>
            </w:pPr>
            <w:r>
              <w:lastRenderedPageBreak/>
              <w:t>4</w:t>
            </w:r>
          </w:p>
        </w:tc>
        <w:tc>
          <w:tcPr>
            <w:tcW w:w="25000" w:type="dxa"/>
          </w:tcPr>
          <w:p w14:paraId="513EB57B" w14:textId="77777777" w:rsidR="00D82793" w:rsidRDefault="00000000">
            <w:r>
              <w:t>Использование подсистемы установления и выплат мер социальной защиты (поддержки) Единой государственной информационной системы социального обеспечения для оказания государственных услуг (рекомендовано ФОИВ)</w:t>
            </w:r>
          </w:p>
        </w:tc>
        <w:tc>
          <w:tcPr>
            <w:tcW w:w="25000" w:type="dxa"/>
          </w:tcPr>
          <w:p w14:paraId="6DC50660" w14:textId="77777777" w:rsidR="00D82793" w:rsidRDefault="00000000">
            <w:r>
              <w:t>Обеспечение единых стандартов оказания мер социальной поддержки на федеральном, региональном, муниципальном уровнях посредством внедрения цифровых технологий и платформенных решений</w:t>
            </w:r>
          </w:p>
        </w:tc>
        <w:tc>
          <w:tcPr>
            <w:tcW w:w="25000" w:type="dxa"/>
          </w:tcPr>
          <w:p w14:paraId="3A9270C9" w14:textId="77777777" w:rsidR="00D82793" w:rsidRDefault="00000000">
            <w:r>
              <w:t>До 2024 года</w:t>
            </w:r>
            <w:r>
              <w:br/>
            </w:r>
            <w:r>
              <w:br/>
              <w:t>Межбюджетные трансферты из федерального бюджета не предусмотрены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59613C0" w14:textId="77777777" w:rsidR="009E2720" w:rsidRDefault="00000000">
            <w:r>
              <w:t>1.Переход на предоставление мер социальной поддержки в электронном виде на основе данных государственных информационных систем;</w:t>
            </w:r>
          </w:p>
          <w:p w14:paraId="20DDD5DE" w14:textId="77777777" w:rsidR="009E2720" w:rsidRDefault="00000000">
            <w:r>
              <w:t>2. Переход на предоставление мер социальной поддержки в проактивном (беззаявительном) порядке;</w:t>
            </w:r>
          </w:p>
          <w:p w14:paraId="1EFD95AE" w14:textId="107A3EBD" w:rsidR="00D82793" w:rsidRDefault="00000000">
            <w:r>
              <w:t xml:space="preserve">3. Сокращение затрат на информатизацию органов социальной защиты </w:t>
            </w:r>
            <w:r w:rsidR="00920C48">
              <w:t>Республики Алтай</w:t>
            </w:r>
            <w:r>
              <w:t xml:space="preserve"> и </w:t>
            </w:r>
            <w:r w:rsidR="00920C48">
              <w:t>ОМСУ в РА</w:t>
            </w:r>
            <w:r>
              <w:t xml:space="preserve"> за счет использования единой процессинговой системы назначения мер социальной поддержки</w:t>
            </w:r>
          </w:p>
        </w:tc>
        <w:tc>
          <w:tcPr>
            <w:tcW w:w="25000" w:type="dxa"/>
          </w:tcPr>
          <w:p w14:paraId="0163F2B5" w14:textId="77777777" w:rsidR="00D82793" w:rsidRDefault="00000000">
            <w:r>
              <w:t>Не предусмотрено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511B2318" w14:textId="77777777" w:rsidR="009E2720" w:rsidRDefault="00000000">
            <w:r>
              <w:t>2023-2024 гг. - переход на использование подсистемы установления и выплат мер социальной защиты (поддержки) ЕГИССО для назначении и предоставления мер социальной поддержки (прием заявлений от гражданина, формирование межведомственных запросов и обработка ответов, формирование расчетно-платежных и иных документов);</w:t>
            </w:r>
          </w:p>
          <w:p w14:paraId="7262A998" w14:textId="33EB331B" w:rsidR="00D82793" w:rsidRDefault="00000000">
            <w:r>
              <w:t xml:space="preserve">2023-2024 гг.- в случае использования собственных информационных систем для назначения мер социальной </w:t>
            </w:r>
            <w:r>
              <w:lastRenderedPageBreak/>
              <w:t>поддержки, обеспечение их интеграции с ЕГИССО в соответствии с требованиями, установленными Правительством Российской Федерации</w:t>
            </w:r>
          </w:p>
        </w:tc>
      </w:tr>
      <w:tr w:rsidR="00D82793" w14:paraId="4DF38416" w14:textId="77777777">
        <w:tc>
          <w:tcPr>
            <w:tcW w:w="100" w:type="dxa"/>
          </w:tcPr>
          <w:p w14:paraId="05045B63" w14:textId="77777777" w:rsidR="00D82793" w:rsidRDefault="00000000">
            <w:pPr>
              <w:jc w:val="center"/>
            </w:pPr>
            <w:r>
              <w:t>5</w:t>
            </w:r>
          </w:p>
        </w:tc>
        <w:tc>
          <w:tcPr>
            <w:tcW w:w="25000" w:type="dxa"/>
          </w:tcPr>
          <w:p w14:paraId="13329CB7" w14:textId="75C11240" w:rsidR="00D82793" w:rsidRDefault="00000000">
            <w:r>
              <w:t xml:space="preserve">Оказание мер социальной поддержки на базе Программного Комплекса </w:t>
            </w:r>
            <w:r w:rsidR="009E2720">
              <w:t>«</w:t>
            </w:r>
            <w:r>
              <w:t>Катарсис</w:t>
            </w:r>
            <w:r w:rsidR="009E2720">
              <w:t>»</w:t>
            </w:r>
          </w:p>
        </w:tc>
        <w:tc>
          <w:tcPr>
            <w:tcW w:w="25000" w:type="dxa"/>
          </w:tcPr>
          <w:p w14:paraId="17B2D15B" w14:textId="77777777" w:rsidR="00D82793" w:rsidRDefault="00000000">
            <w:r>
              <w:t xml:space="preserve">Повышение качества предоставления государственных услуг (в том числе в электронном виде за счет автоматизации функций в сфере социальной защиты, занятости населения, опеки и попечительства путем ведения в едином программном комплексе, повышение производительности специалистов органов занятости и </w:t>
            </w:r>
            <w:r>
              <w:lastRenderedPageBreak/>
              <w:t>социальной защиты, сокращение время, упрощение межведомственного взаимодействия и повышение полноты и качества оказываемых услуг</w:t>
            </w:r>
          </w:p>
        </w:tc>
        <w:tc>
          <w:tcPr>
            <w:tcW w:w="25000" w:type="dxa"/>
          </w:tcPr>
          <w:p w14:paraId="42163E5D" w14:textId="77777777" w:rsidR="00D82793" w:rsidRDefault="00000000">
            <w:r>
              <w:lastRenderedPageBreak/>
              <w:t>2024</w:t>
            </w:r>
            <w:r>
              <w:br/>
            </w:r>
            <w:r>
              <w:br/>
              <w:t>Проект реализуется за счёт средств регионального бюджета и (или) внебюджетных источников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39D1EE8F" w14:textId="11425D2D" w:rsidR="009E2720" w:rsidRDefault="00000000">
            <w:r>
              <w:t>Создание единой региональной электронной площадки (портал) для предоставления государственных услуг в электронном виде через внедрение ведомственного интерактивного портала предоставление мер социальной поддержки и социальных услуг;</w:t>
            </w:r>
            <w:r w:rsidR="00BC4929">
              <w:t xml:space="preserve"> </w:t>
            </w:r>
            <w:r>
              <w:t xml:space="preserve">ведение базы данных граждан-получателей мер социальной поддержки и выплат по безработице, социальных услуг и услуг в сфере занятости населения; ведение регистров получателей мер социальной защиты (поддержки), социальных услуг в рамках </w:t>
            </w:r>
            <w:r>
              <w:lastRenderedPageBreak/>
              <w:t xml:space="preserve">социального обслуживания и государственной социальной помощи, иных социальных гарантий и выплат, предоставляемых гражданам в Российской Федерации за счет средств федерального бюджета, бюджета Республики Алтай, детей-сирот и детей, оставшихся без попечения родителей, лиц, лишенных родительских прав или ограниченных в родительских правах, признанных недееспособными или ограниченно дееспособными, получателей услуг в сфере занятости населения Республики Алтай; осуществление назначения и выплат мер социальной поддержки в сфере социальной защиты и занятости населения Республики Алтай; подключение в программном комплексе видов сведений </w:t>
            </w:r>
            <w:r w:rsidR="00960E9E">
              <w:t>системы межведомственного взаимодействия (далее – СМЭВ)</w:t>
            </w:r>
            <w:r>
              <w:t xml:space="preserve"> таких ведомств и </w:t>
            </w:r>
            <w:r>
              <w:lastRenderedPageBreak/>
              <w:t>федеральных информационных систем как ФНС, ПФР, МВД, ФСИН, ЕГР ЗАГС, ЕГИССО; интеграция программного комплекса с внешними системами - СМЭВ, ЕПГУ, ЕГИССО, ФГИС ФРИ, ГИС ЖКХ и др.;</w:t>
            </w:r>
            <w:r w:rsidR="00BC4929">
              <w:t xml:space="preserve"> </w:t>
            </w:r>
          </w:p>
          <w:p w14:paraId="030E9069" w14:textId="77777777" w:rsidR="009E2720" w:rsidRDefault="00000000">
            <w:r>
              <w:t>оперативный доступ к информации о получателе социальных услуг, пособий по безработице или мер социальной поддержки; создание центральной базы данных (сводная установка) по получателям мер поддержки и услугам для выгрузки данных в другие информационные системы, получение аналитики и мониторинга оказания социальных услуг, мер социальной поддержки, выплат и услуг безработным гражданам;</w:t>
            </w:r>
            <w:r w:rsidR="00BC4929">
              <w:t xml:space="preserve"> </w:t>
            </w:r>
          </w:p>
          <w:p w14:paraId="6A63595D" w14:textId="45B9C6DB" w:rsidR="00D82793" w:rsidRDefault="00000000">
            <w:r>
              <w:t xml:space="preserve">унифицирование всех государственных услуг, справочников и процессов в сфере социальной защиты и </w:t>
            </w:r>
            <w:r>
              <w:lastRenderedPageBreak/>
              <w:t>занятости населения Республики Алтай</w:t>
            </w:r>
          </w:p>
        </w:tc>
        <w:tc>
          <w:tcPr>
            <w:tcW w:w="25000" w:type="dxa"/>
          </w:tcPr>
          <w:p w14:paraId="00682DFD" w14:textId="77777777" w:rsidR="00D82793" w:rsidRDefault="00D82793"/>
        </w:tc>
        <w:tc>
          <w:tcPr>
            <w:tcW w:w="25000" w:type="dxa"/>
          </w:tcPr>
          <w:p w14:paraId="37B8F749" w14:textId="77777777" w:rsidR="00D82793" w:rsidRDefault="00000000">
            <w:r>
              <w:t>Регион - исполнитель проекта</w:t>
            </w:r>
          </w:p>
        </w:tc>
      </w:tr>
      <w:tr w:rsidR="00D82793" w14:paraId="4E9C0D23" w14:textId="77777777">
        <w:tc>
          <w:tcPr>
            <w:tcW w:w="0" w:type="auto"/>
            <w:gridSpan w:val="7"/>
            <w:vAlign w:val="center"/>
          </w:tcPr>
          <w:p w14:paraId="121F1CAE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lastRenderedPageBreak/>
              <w:t>7. Туризм</w:t>
            </w:r>
          </w:p>
        </w:tc>
      </w:tr>
      <w:tr w:rsidR="00D82793" w14:paraId="3A2BC3BF" w14:textId="77777777">
        <w:tc>
          <w:tcPr>
            <w:tcW w:w="100" w:type="dxa"/>
            <w:vAlign w:val="center"/>
          </w:tcPr>
          <w:p w14:paraId="53B0CDF5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000" w:type="dxa"/>
            <w:vAlign w:val="center"/>
          </w:tcPr>
          <w:p w14:paraId="40DA0C77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081D109E" w14:textId="77777777" w:rsidR="00D82793" w:rsidRDefault="00000000">
            <w:pPr>
              <w:jc w:val="center"/>
            </w:pPr>
            <w:r>
              <w:rPr>
                <w:b/>
                <w:bCs/>
              </w:rPr>
              <w:t>Цель проекта</w:t>
            </w:r>
          </w:p>
        </w:tc>
        <w:tc>
          <w:tcPr>
            <w:tcW w:w="25000" w:type="dxa"/>
            <w:vAlign w:val="center"/>
          </w:tcPr>
          <w:p w14:paraId="5E1339A4" w14:textId="77777777" w:rsidR="00D82793" w:rsidRDefault="00000000">
            <w:pPr>
              <w:jc w:val="center"/>
            </w:pPr>
            <w:r>
              <w:rPr>
                <w:b/>
                <w:bCs/>
              </w:rPr>
              <w:t>Срок реализации проекта / Финансирование проекта</w:t>
            </w:r>
          </w:p>
        </w:tc>
        <w:tc>
          <w:tcPr>
            <w:tcW w:w="25000" w:type="dxa"/>
            <w:vAlign w:val="center"/>
          </w:tcPr>
          <w:p w14:paraId="229723EB" w14:textId="77777777" w:rsidR="00D82793" w:rsidRDefault="00000000">
            <w:pPr>
              <w:jc w:val="center"/>
            </w:pPr>
            <w:r>
              <w:rPr>
                <w:b/>
                <w:bCs/>
              </w:rPr>
              <w:t>Краткое описание проекта</w:t>
            </w:r>
          </w:p>
        </w:tc>
        <w:tc>
          <w:tcPr>
            <w:tcW w:w="25000" w:type="dxa"/>
            <w:vAlign w:val="center"/>
          </w:tcPr>
          <w:p w14:paraId="1B49B1F5" w14:textId="77777777" w:rsidR="00D82793" w:rsidRDefault="00000000">
            <w:pPr>
              <w:jc w:val="center"/>
            </w:pPr>
            <w:r>
              <w:rPr>
                <w:b/>
                <w:bCs/>
              </w:rPr>
              <w:t>Используемые СЦТ</w:t>
            </w:r>
          </w:p>
        </w:tc>
        <w:tc>
          <w:tcPr>
            <w:tcW w:w="25000" w:type="dxa"/>
            <w:vAlign w:val="center"/>
          </w:tcPr>
          <w:p w14:paraId="753CD7B2" w14:textId="77777777" w:rsidR="00D82793" w:rsidRDefault="00000000">
            <w:pPr>
              <w:jc w:val="center"/>
            </w:pPr>
            <w:r>
              <w:rPr>
                <w:b/>
                <w:bCs/>
              </w:rPr>
              <w:t>Роль региона в реализации проекта</w:t>
            </w:r>
          </w:p>
        </w:tc>
      </w:tr>
      <w:tr w:rsidR="00D82793" w14:paraId="166F682A" w14:textId="77777777">
        <w:tc>
          <w:tcPr>
            <w:tcW w:w="100" w:type="dxa"/>
          </w:tcPr>
          <w:p w14:paraId="3C01486F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1844A032" w14:textId="77777777" w:rsidR="00D82793" w:rsidRDefault="00000000">
            <w:r>
              <w:t>Цифровой туристический портал Республики Алтай</w:t>
            </w:r>
          </w:p>
        </w:tc>
        <w:tc>
          <w:tcPr>
            <w:tcW w:w="25000" w:type="dxa"/>
          </w:tcPr>
          <w:p w14:paraId="1BC257C9" w14:textId="77777777" w:rsidR="00D82793" w:rsidRDefault="00000000">
            <w:r>
              <w:t>Повышение информированности туристов и организаций, задействованных в туристической сфере и сопутствующих. Формирование положительного имиджа Республики Алтай как туристического региона</w:t>
            </w:r>
          </w:p>
        </w:tc>
        <w:tc>
          <w:tcPr>
            <w:tcW w:w="25000" w:type="dxa"/>
          </w:tcPr>
          <w:p w14:paraId="09AE87A6" w14:textId="77777777" w:rsidR="00D82793" w:rsidRDefault="00000000">
            <w:r>
              <w:t>2024</w:t>
            </w:r>
            <w:r>
              <w:br/>
            </w:r>
            <w:r>
              <w:br/>
              <w:t>Проект реализуется за счёт средств регионального бюджета и (или) внебюджетных источников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0796A5AD" w14:textId="48338179" w:rsidR="00D82793" w:rsidRDefault="00000000">
            <w:r>
              <w:t xml:space="preserve">Создание портала туристических и сопутствующих услуг Республики Алтай, агрегирующего всех поставщиков туристических услуг, а так же обслуживающего сектора - такси, </w:t>
            </w:r>
            <w:r w:rsidR="00960E9E">
              <w:t>станций технического обслуживания</w:t>
            </w:r>
            <w:r>
              <w:t>, пунктов общественного питания и т.д. Портал упростит поиск информации туристами, а так же предприятиями тур</w:t>
            </w:r>
            <w:r w:rsidR="00960E9E">
              <w:t>истической</w:t>
            </w:r>
            <w:r w:rsidR="00BC4929">
              <w:t xml:space="preserve"> </w:t>
            </w:r>
            <w:r>
              <w:t>сферы для повышения качества и скорости предоставляемых услуг</w:t>
            </w:r>
          </w:p>
        </w:tc>
        <w:tc>
          <w:tcPr>
            <w:tcW w:w="25000" w:type="dxa"/>
          </w:tcPr>
          <w:p w14:paraId="395EA46E" w14:textId="035367AF" w:rsidR="00D82793" w:rsidRDefault="00000000">
            <w:r>
              <w:t xml:space="preserve"> Системы поддержки принятия решений, рекомендательные системы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7ED6EDD8" w14:textId="77777777" w:rsidR="00D82793" w:rsidRDefault="00000000">
            <w:r>
              <w:t>Регион - исполнитель проекта</w:t>
            </w:r>
          </w:p>
        </w:tc>
      </w:tr>
      <w:tr w:rsidR="00D82793" w14:paraId="3917DF8E" w14:textId="77777777">
        <w:tc>
          <w:tcPr>
            <w:tcW w:w="0" w:type="auto"/>
            <w:gridSpan w:val="7"/>
            <w:vAlign w:val="center"/>
          </w:tcPr>
          <w:p w14:paraId="4AFBCDED" w14:textId="77777777" w:rsidR="00D82793" w:rsidRDefault="0000000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8. Сельское хозяйство</w:t>
            </w:r>
          </w:p>
        </w:tc>
      </w:tr>
      <w:tr w:rsidR="00D82793" w14:paraId="35274C85" w14:textId="77777777">
        <w:tc>
          <w:tcPr>
            <w:tcW w:w="100" w:type="dxa"/>
            <w:vAlign w:val="center"/>
          </w:tcPr>
          <w:p w14:paraId="63E817FC" w14:textId="77777777" w:rsidR="00D82793" w:rsidRDefault="00000000">
            <w:pPr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5000" w:type="dxa"/>
            <w:vAlign w:val="center"/>
          </w:tcPr>
          <w:p w14:paraId="59ED10B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25000" w:type="dxa"/>
            <w:vAlign w:val="center"/>
          </w:tcPr>
          <w:p w14:paraId="76A7F59A" w14:textId="77777777" w:rsidR="00D82793" w:rsidRDefault="00000000">
            <w:pPr>
              <w:jc w:val="center"/>
            </w:pPr>
            <w:r>
              <w:rPr>
                <w:b/>
                <w:bCs/>
              </w:rPr>
              <w:t>Цель проекта</w:t>
            </w:r>
          </w:p>
        </w:tc>
        <w:tc>
          <w:tcPr>
            <w:tcW w:w="25000" w:type="dxa"/>
            <w:vAlign w:val="center"/>
          </w:tcPr>
          <w:p w14:paraId="24861812" w14:textId="77777777" w:rsidR="00D82793" w:rsidRDefault="00000000">
            <w:pPr>
              <w:jc w:val="center"/>
            </w:pPr>
            <w:r>
              <w:rPr>
                <w:b/>
                <w:bCs/>
              </w:rPr>
              <w:t>Срок реализации проекта / Финансирование проекта</w:t>
            </w:r>
          </w:p>
        </w:tc>
        <w:tc>
          <w:tcPr>
            <w:tcW w:w="25000" w:type="dxa"/>
            <w:vAlign w:val="center"/>
          </w:tcPr>
          <w:p w14:paraId="47563F95" w14:textId="77777777" w:rsidR="00D82793" w:rsidRDefault="00000000">
            <w:pPr>
              <w:jc w:val="center"/>
            </w:pPr>
            <w:r>
              <w:rPr>
                <w:b/>
                <w:bCs/>
              </w:rPr>
              <w:t>Краткое описание проекта</w:t>
            </w:r>
          </w:p>
        </w:tc>
        <w:tc>
          <w:tcPr>
            <w:tcW w:w="25000" w:type="dxa"/>
            <w:vAlign w:val="center"/>
          </w:tcPr>
          <w:p w14:paraId="52D21730" w14:textId="77777777" w:rsidR="00D82793" w:rsidRDefault="00000000">
            <w:pPr>
              <w:jc w:val="center"/>
            </w:pPr>
            <w:r>
              <w:rPr>
                <w:b/>
                <w:bCs/>
              </w:rPr>
              <w:t>Используемые СЦТ</w:t>
            </w:r>
          </w:p>
        </w:tc>
        <w:tc>
          <w:tcPr>
            <w:tcW w:w="25000" w:type="dxa"/>
            <w:vAlign w:val="center"/>
          </w:tcPr>
          <w:p w14:paraId="60D06108" w14:textId="77777777" w:rsidR="00D82793" w:rsidRDefault="00000000">
            <w:pPr>
              <w:jc w:val="center"/>
            </w:pPr>
            <w:r>
              <w:rPr>
                <w:b/>
                <w:bCs/>
              </w:rPr>
              <w:t>Роль региона в реализации проекта</w:t>
            </w:r>
          </w:p>
        </w:tc>
      </w:tr>
      <w:tr w:rsidR="00D82793" w14:paraId="4BCD9B11" w14:textId="77777777">
        <w:tc>
          <w:tcPr>
            <w:tcW w:w="100" w:type="dxa"/>
          </w:tcPr>
          <w:p w14:paraId="3FAF5146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25000" w:type="dxa"/>
          </w:tcPr>
          <w:p w14:paraId="43CDC4CB" w14:textId="77777777" w:rsidR="00D82793" w:rsidRDefault="00000000">
            <w:r>
              <w:t>Внедрение и развитие информационной системы «Субсидии АПК Республики Алтай (ИС РЕСПАК)»</w:t>
            </w:r>
          </w:p>
        </w:tc>
        <w:tc>
          <w:tcPr>
            <w:tcW w:w="25000" w:type="dxa"/>
          </w:tcPr>
          <w:p w14:paraId="48037BD5" w14:textId="1ABF872D" w:rsidR="00D82793" w:rsidRDefault="00000000">
            <w:r>
              <w:t xml:space="preserve">Создание единой цифровой платформы в </w:t>
            </w:r>
            <w:r w:rsidR="00960E9E">
              <w:t>АПК</w:t>
            </w:r>
            <w:r>
              <w:t xml:space="preserve"> Республики Алтай</w:t>
            </w:r>
          </w:p>
        </w:tc>
        <w:tc>
          <w:tcPr>
            <w:tcW w:w="25000" w:type="dxa"/>
          </w:tcPr>
          <w:p w14:paraId="48B27D49" w14:textId="77777777" w:rsidR="00D82793" w:rsidRDefault="00000000">
            <w:r>
              <w:t>2022-2025</w:t>
            </w:r>
            <w:r>
              <w:br/>
            </w:r>
            <w:r>
              <w:br/>
              <w:t>Проект реализуется за счёт средств регионального бюджета и (или) внебюджетных источников</w:t>
            </w:r>
            <w:r>
              <w:br/>
            </w:r>
            <w:r>
              <w:br/>
            </w:r>
          </w:p>
        </w:tc>
        <w:tc>
          <w:tcPr>
            <w:tcW w:w="25000" w:type="dxa"/>
          </w:tcPr>
          <w:p w14:paraId="2C533425" w14:textId="77777777" w:rsidR="009E2720" w:rsidRDefault="00000000">
            <w:r>
              <w:t>Система является программным комплексом, состоящим из двух информационных систем:</w:t>
            </w:r>
          </w:p>
          <w:p w14:paraId="2D631B8B" w14:textId="77777777" w:rsidR="009E2720" w:rsidRDefault="00000000">
            <w:r>
              <w:t xml:space="preserve">1) Информационно-аналитическая система </w:t>
            </w:r>
            <w:r w:rsidR="009E2720">
              <w:t>«</w:t>
            </w:r>
            <w:r>
              <w:t>ИС.РЕСПАК</w:t>
            </w:r>
            <w:r w:rsidR="009E2720">
              <w:t>»</w:t>
            </w:r>
            <w:r>
              <w:t>;</w:t>
            </w:r>
          </w:p>
          <w:p w14:paraId="027D2A5F" w14:textId="40B19121" w:rsidR="00D82793" w:rsidRDefault="00000000">
            <w:r>
              <w:t>2) Геоинформационная подсистема.</w:t>
            </w:r>
            <w:r w:rsidR="00BC4929">
              <w:t xml:space="preserve"> </w:t>
            </w:r>
            <w:r>
              <w:t>Система предназначена для автоматизации процессов сельхозтоваропроизводителей Республики Алтай и подачи заявлений на получение субсидий сельхозтоваропроизводителями в электронной форме</w:t>
            </w:r>
          </w:p>
        </w:tc>
        <w:tc>
          <w:tcPr>
            <w:tcW w:w="25000" w:type="dxa"/>
          </w:tcPr>
          <w:p w14:paraId="16CF319E" w14:textId="77777777" w:rsidR="00D82793" w:rsidRDefault="00D82793"/>
        </w:tc>
        <w:tc>
          <w:tcPr>
            <w:tcW w:w="25000" w:type="dxa"/>
          </w:tcPr>
          <w:p w14:paraId="25AF293C" w14:textId="77777777" w:rsidR="00D82793" w:rsidRDefault="00000000">
            <w:r>
              <w:t>регион - исполнитель проекта</w:t>
            </w:r>
          </w:p>
        </w:tc>
      </w:tr>
    </w:tbl>
    <w:p w14:paraId="29C2C4D4" w14:textId="77777777" w:rsidR="00D82793" w:rsidRDefault="00D82793">
      <w:pPr>
        <w:sectPr w:rsidR="00D82793">
          <w:pgSz w:w="16837" w:h="11905" w:orient="landscape"/>
          <w:pgMar w:top="350" w:right="550" w:bottom="350" w:left="550" w:header="720" w:footer="720" w:gutter="0"/>
          <w:cols w:space="720"/>
        </w:sectPr>
      </w:pPr>
    </w:p>
    <w:p w14:paraId="3005B0D7" w14:textId="2B4EBAAB" w:rsidR="00D82793" w:rsidRDefault="00BC4929" w:rsidP="00BC4929">
      <w:pPr>
        <w:pStyle w:val="1"/>
        <w:jc w:val="center"/>
      </w:pPr>
      <w:bookmarkStart w:id="19" w:name="_Toc20"/>
      <w:r>
        <w:rPr>
          <w:lang w:val="en-US"/>
        </w:rPr>
        <w:lastRenderedPageBreak/>
        <w:t>VII</w:t>
      </w:r>
      <w:r>
        <w:t>. Показатели развития отрасли</w:t>
      </w:r>
      <w:bookmarkEnd w:id="19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05"/>
        <w:gridCol w:w="3264"/>
        <w:gridCol w:w="3085"/>
        <w:gridCol w:w="4022"/>
        <w:gridCol w:w="1365"/>
        <w:gridCol w:w="1160"/>
        <w:gridCol w:w="1160"/>
        <w:gridCol w:w="1160"/>
      </w:tblGrid>
      <w:tr w:rsidR="00D82793" w14:paraId="792F6347" w14:textId="77777777" w:rsidTr="009E2720">
        <w:tc>
          <w:tcPr>
            <w:tcW w:w="504" w:type="dxa"/>
            <w:vMerge w:val="restart"/>
            <w:vAlign w:val="center"/>
          </w:tcPr>
          <w:p w14:paraId="655DE7F1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69" w:type="dxa"/>
            <w:vMerge w:val="restart"/>
            <w:vAlign w:val="center"/>
          </w:tcPr>
          <w:p w14:paraId="5E97FF76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3090" w:type="dxa"/>
            <w:vMerge w:val="restart"/>
            <w:vAlign w:val="center"/>
          </w:tcPr>
          <w:p w14:paraId="083035D3" w14:textId="77777777" w:rsidR="00D82793" w:rsidRDefault="00000000">
            <w:pPr>
              <w:jc w:val="center"/>
            </w:pPr>
            <w:r>
              <w:rPr>
                <w:b/>
                <w:bCs/>
              </w:rPr>
              <w:t>Ответственный РОИВ</w:t>
            </w:r>
          </w:p>
        </w:tc>
        <w:tc>
          <w:tcPr>
            <w:tcW w:w="4025" w:type="dxa"/>
            <w:vMerge w:val="restart"/>
            <w:vAlign w:val="center"/>
          </w:tcPr>
          <w:p w14:paraId="3C8D9EF8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vAlign w:val="center"/>
          </w:tcPr>
          <w:p w14:paraId="2018563B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0" w:type="auto"/>
            <w:gridSpan w:val="3"/>
            <w:vAlign w:val="center"/>
          </w:tcPr>
          <w:p w14:paraId="60B0C98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Значения показателя по годам</w:t>
            </w:r>
          </w:p>
        </w:tc>
      </w:tr>
      <w:tr w:rsidR="00D82793" w14:paraId="31DD5261" w14:textId="77777777" w:rsidTr="009E2720">
        <w:tc>
          <w:tcPr>
            <w:tcW w:w="0" w:type="auto"/>
            <w:vMerge/>
          </w:tcPr>
          <w:p w14:paraId="2A009FF1" w14:textId="77777777" w:rsidR="00D82793" w:rsidRDefault="00D82793"/>
        </w:tc>
        <w:tc>
          <w:tcPr>
            <w:tcW w:w="0" w:type="auto"/>
            <w:vMerge/>
          </w:tcPr>
          <w:p w14:paraId="7504B1D8" w14:textId="77777777" w:rsidR="00D82793" w:rsidRDefault="00D82793"/>
        </w:tc>
        <w:tc>
          <w:tcPr>
            <w:tcW w:w="0" w:type="auto"/>
            <w:vMerge/>
          </w:tcPr>
          <w:p w14:paraId="5027AEBE" w14:textId="77777777" w:rsidR="00D82793" w:rsidRDefault="00D82793"/>
        </w:tc>
        <w:tc>
          <w:tcPr>
            <w:tcW w:w="0" w:type="auto"/>
            <w:vMerge/>
          </w:tcPr>
          <w:p w14:paraId="1D6791DB" w14:textId="77777777" w:rsidR="00D82793" w:rsidRDefault="00D82793"/>
        </w:tc>
        <w:tc>
          <w:tcPr>
            <w:tcW w:w="0" w:type="auto"/>
            <w:vMerge/>
          </w:tcPr>
          <w:p w14:paraId="29534871" w14:textId="77777777" w:rsidR="00D82793" w:rsidRDefault="00D82793"/>
        </w:tc>
        <w:tc>
          <w:tcPr>
            <w:tcW w:w="1156" w:type="dxa"/>
            <w:vAlign w:val="center"/>
          </w:tcPr>
          <w:p w14:paraId="7B0ECE45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6" w:type="dxa"/>
            <w:vAlign w:val="center"/>
          </w:tcPr>
          <w:p w14:paraId="020C2841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6" w:type="dxa"/>
            <w:vAlign w:val="center"/>
          </w:tcPr>
          <w:p w14:paraId="2770EA68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D82793" w14:paraId="3CF6219B" w14:textId="77777777">
        <w:tc>
          <w:tcPr>
            <w:tcW w:w="0" w:type="auto"/>
            <w:gridSpan w:val="8"/>
            <w:vAlign w:val="center"/>
          </w:tcPr>
          <w:p w14:paraId="12AE1F5E" w14:textId="77777777" w:rsidR="00D82793" w:rsidRDefault="0000000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1. Образование и наука</w:t>
            </w:r>
          </w:p>
        </w:tc>
      </w:tr>
      <w:tr w:rsidR="00D82793" w14:paraId="57EB6A32" w14:textId="77777777" w:rsidTr="009E2720">
        <w:tc>
          <w:tcPr>
            <w:tcW w:w="504" w:type="dxa"/>
            <w:vMerge w:val="restart"/>
          </w:tcPr>
          <w:p w14:paraId="49740396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3269" w:type="dxa"/>
            <w:vMerge w:val="restart"/>
          </w:tcPr>
          <w:p w14:paraId="02BA67E3" w14:textId="77777777" w:rsidR="00D82793" w:rsidRDefault="00000000">
            <w:r>
              <w:t>Библиотека цифрового образовательного контента (рекомендовано ФОИВ)</w:t>
            </w:r>
          </w:p>
        </w:tc>
        <w:tc>
          <w:tcPr>
            <w:tcW w:w="3090" w:type="dxa"/>
            <w:vMerge w:val="restart"/>
          </w:tcPr>
          <w:p w14:paraId="44303380" w14:textId="77777777" w:rsidR="00D82793" w:rsidRDefault="00000000">
            <w:r>
              <w:t>Министерство образования и науки Республики Алтай</w:t>
            </w:r>
          </w:p>
        </w:tc>
        <w:tc>
          <w:tcPr>
            <w:tcW w:w="4025" w:type="dxa"/>
          </w:tcPr>
          <w:p w14:paraId="08348CA6" w14:textId="77777777" w:rsidR="00D82793" w:rsidRDefault="00000000" w:rsidP="00BC4929">
            <w: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365" w:type="dxa"/>
          </w:tcPr>
          <w:p w14:paraId="630469EF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3B60E76B" w14:textId="77777777" w:rsidR="00D82793" w:rsidRDefault="00000000">
            <w:pPr>
              <w:jc w:val="center"/>
            </w:pPr>
            <w:r>
              <w:t>10</w:t>
            </w:r>
          </w:p>
        </w:tc>
        <w:tc>
          <w:tcPr>
            <w:tcW w:w="1156" w:type="dxa"/>
          </w:tcPr>
          <w:p w14:paraId="0F9AB570" w14:textId="77777777" w:rsidR="00D82793" w:rsidRDefault="00000000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14:paraId="3D2F3AB1" w14:textId="77777777" w:rsidR="00D82793" w:rsidRDefault="00000000">
            <w:pPr>
              <w:jc w:val="center"/>
            </w:pPr>
            <w:r>
              <w:t>40</w:t>
            </w:r>
          </w:p>
        </w:tc>
      </w:tr>
      <w:tr w:rsidR="00D82793" w14:paraId="10788605" w14:textId="77777777" w:rsidTr="009E2720">
        <w:tc>
          <w:tcPr>
            <w:tcW w:w="0" w:type="auto"/>
            <w:vMerge/>
          </w:tcPr>
          <w:p w14:paraId="7D55EE75" w14:textId="77777777" w:rsidR="00D82793" w:rsidRDefault="00D82793"/>
        </w:tc>
        <w:tc>
          <w:tcPr>
            <w:tcW w:w="0" w:type="auto"/>
            <w:vMerge/>
          </w:tcPr>
          <w:p w14:paraId="64A9E6BA" w14:textId="77777777" w:rsidR="00D82793" w:rsidRDefault="00D82793"/>
        </w:tc>
        <w:tc>
          <w:tcPr>
            <w:tcW w:w="0" w:type="auto"/>
            <w:vMerge/>
          </w:tcPr>
          <w:p w14:paraId="650560E2" w14:textId="77777777" w:rsidR="00D82793" w:rsidRDefault="00D82793"/>
        </w:tc>
        <w:tc>
          <w:tcPr>
            <w:tcW w:w="4025" w:type="dxa"/>
          </w:tcPr>
          <w:p w14:paraId="1A62ACD9" w14:textId="77777777" w:rsidR="00D82793" w:rsidRDefault="00000000">
            <w:r>
              <w:t>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1365" w:type="dxa"/>
          </w:tcPr>
          <w:p w14:paraId="568DC624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17F72D98" w14:textId="77777777" w:rsidR="00D82793" w:rsidRDefault="00000000">
            <w:pPr>
              <w:jc w:val="center"/>
            </w:pPr>
            <w:r>
              <w:t>4</w:t>
            </w:r>
          </w:p>
        </w:tc>
        <w:tc>
          <w:tcPr>
            <w:tcW w:w="1156" w:type="dxa"/>
          </w:tcPr>
          <w:p w14:paraId="009CE3E2" w14:textId="77777777" w:rsidR="00D82793" w:rsidRDefault="00000000">
            <w:pPr>
              <w:jc w:val="center"/>
            </w:pPr>
            <w:r>
              <w:t>14</w:t>
            </w:r>
          </w:p>
        </w:tc>
        <w:tc>
          <w:tcPr>
            <w:tcW w:w="1156" w:type="dxa"/>
          </w:tcPr>
          <w:p w14:paraId="1DDF0967" w14:textId="77777777" w:rsidR="00D82793" w:rsidRDefault="00000000">
            <w:pPr>
              <w:jc w:val="center"/>
            </w:pPr>
            <w:r>
              <w:t>20</w:t>
            </w:r>
          </w:p>
        </w:tc>
      </w:tr>
      <w:tr w:rsidR="00D82793" w14:paraId="39AA08CE" w14:textId="77777777" w:rsidTr="009E2720">
        <w:tc>
          <w:tcPr>
            <w:tcW w:w="504" w:type="dxa"/>
            <w:vMerge w:val="restart"/>
          </w:tcPr>
          <w:p w14:paraId="7ABA255F" w14:textId="77777777" w:rsidR="00D82793" w:rsidRDefault="00000000">
            <w:pPr>
              <w:jc w:val="center"/>
            </w:pPr>
            <w:r>
              <w:t>2</w:t>
            </w:r>
          </w:p>
        </w:tc>
        <w:tc>
          <w:tcPr>
            <w:tcW w:w="3269" w:type="dxa"/>
            <w:vMerge w:val="restart"/>
          </w:tcPr>
          <w:p w14:paraId="5238B4DE" w14:textId="77777777" w:rsidR="00D82793" w:rsidRDefault="00000000">
            <w:r>
              <w:t>Цифровое портфолио ученика (рекомендовано ФОИВ)</w:t>
            </w:r>
          </w:p>
        </w:tc>
        <w:tc>
          <w:tcPr>
            <w:tcW w:w="3090" w:type="dxa"/>
            <w:vMerge w:val="restart"/>
          </w:tcPr>
          <w:p w14:paraId="647F9AEA" w14:textId="77777777" w:rsidR="00D82793" w:rsidRDefault="00000000">
            <w:r>
              <w:t>Министерство образования и науки Республики Алтай</w:t>
            </w:r>
          </w:p>
        </w:tc>
        <w:tc>
          <w:tcPr>
            <w:tcW w:w="4025" w:type="dxa"/>
          </w:tcPr>
          <w:p w14:paraId="0E66DCED" w14:textId="77777777" w:rsidR="00D82793" w:rsidRDefault="00000000" w:rsidP="00BC4929">
            <w:r>
              <w:t>Доля учащихся, по которым осуществляется ведение цифрового профиля</w:t>
            </w:r>
          </w:p>
        </w:tc>
        <w:tc>
          <w:tcPr>
            <w:tcW w:w="1365" w:type="dxa"/>
          </w:tcPr>
          <w:p w14:paraId="1B362261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06D19226" w14:textId="77777777" w:rsidR="00D82793" w:rsidRDefault="00000000">
            <w:pPr>
              <w:jc w:val="center"/>
            </w:pPr>
            <w:r>
              <w:t>10</w:t>
            </w:r>
          </w:p>
        </w:tc>
        <w:tc>
          <w:tcPr>
            <w:tcW w:w="1156" w:type="dxa"/>
          </w:tcPr>
          <w:p w14:paraId="30E0640B" w14:textId="77777777" w:rsidR="00D82793" w:rsidRDefault="00000000">
            <w:pPr>
              <w:jc w:val="center"/>
            </w:pPr>
            <w:r>
              <w:t>15</w:t>
            </w:r>
          </w:p>
        </w:tc>
        <w:tc>
          <w:tcPr>
            <w:tcW w:w="1156" w:type="dxa"/>
          </w:tcPr>
          <w:p w14:paraId="2B6AC23B" w14:textId="77777777" w:rsidR="00D82793" w:rsidRDefault="00000000">
            <w:pPr>
              <w:jc w:val="center"/>
            </w:pPr>
            <w:r>
              <w:t>20</w:t>
            </w:r>
          </w:p>
        </w:tc>
      </w:tr>
      <w:tr w:rsidR="00D82793" w14:paraId="5E167289" w14:textId="77777777" w:rsidTr="009E2720">
        <w:tc>
          <w:tcPr>
            <w:tcW w:w="0" w:type="auto"/>
            <w:vMerge/>
          </w:tcPr>
          <w:p w14:paraId="4B20A997" w14:textId="77777777" w:rsidR="00D82793" w:rsidRDefault="00D82793"/>
        </w:tc>
        <w:tc>
          <w:tcPr>
            <w:tcW w:w="0" w:type="auto"/>
            <w:vMerge/>
          </w:tcPr>
          <w:p w14:paraId="3F16EF21" w14:textId="77777777" w:rsidR="00D82793" w:rsidRDefault="00D82793"/>
        </w:tc>
        <w:tc>
          <w:tcPr>
            <w:tcW w:w="0" w:type="auto"/>
            <w:vMerge/>
          </w:tcPr>
          <w:p w14:paraId="6DE0A6B1" w14:textId="77777777" w:rsidR="00D82793" w:rsidRDefault="00D82793"/>
        </w:tc>
        <w:tc>
          <w:tcPr>
            <w:tcW w:w="4025" w:type="dxa"/>
          </w:tcPr>
          <w:p w14:paraId="5E67CF1B" w14:textId="77777777" w:rsidR="00D82793" w:rsidRDefault="00000000">
            <w:r>
              <w:t xml:space="preserve">Доля учащихся, которым предложены рекомендации по повышению качества обучения и </w:t>
            </w:r>
            <w:r>
              <w:lastRenderedPageBreak/>
              <w:t>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1365" w:type="dxa"/>
          </w:tcPr>
          <w:p w14:paraId="4F8133EC" w14:textId="77777777" w:rsidR="00D82793" w:rsidRDefault="00000000">
            <w:pPr>
              <w:jc w:val="center"/>
            </w:pPr>
            <w:r>
              <w:lastRenderedPageBreak/>
              <w:t>%</w:t>
            </w:r>
          </w:p>
        </w:tc>
        <w:tc>
          <w:tcPr>
            <w:tcW w:w="1156" w:type="dxa"/>
          </w:tcPr>
          <w:p w14:paraId="2AB1BAE7" w14:textId="77777777" w:rsidR="00D82793" w:rsidRDefault="00000000">
            <w:pPr>
              <w:jc w:val="center"/>
            </w:pPr>
            <w:r>
              <w:t>10</w:t>
            </w:r>
          </w:p>
        </w:tc>
        <w:tc>
          <w:tcPr>
            <w:tcW w:w="1156" w:type="dxa"/>
          </w:tcPr>
          <w:p w14:paraId="7F5C0568" w14:textId="77777777" w:rsidR="00D82793" w:rsidRDefault="00000000">
            <w:pPr>
              <w:jc w:val="center"/>
            </w:pPr>
            <w:r>
              <w:t>15</w:t>
            </w:r>
          </w:p>
        </w:tc>
        <w:tc>
          <w:tcPr>
            <w:tcW w:w="1156" w:type="dxa"/>
          </w:tcPr>
          <w:p w14:paraId="084870A7" w14:textId="77777777" w:rsidR="00D82793" w:rsidRDefault="00000000">
            <w:pPr>
              <w:jc w:val="center"/>
            </w:pPr>
            <w:r>
              <w:t>20</w:t>
            </w:r>
          </w:p>
        </w:tc>
      </w:tr>
      <w:tr w:rsidR="00D82793" w14:paraId="069695FE" w14:textId="77777777" w:rsidTr="009E2720">
        <w:tc>
          <w:tcPr>
            <w:tcW w:w="0" w:type="auto"/>
            <w:vMerge/>
          </w:tcPr>
          <w:p w14:paraId="1E34D0A2" w14:textId="77777777" w:rsidR="00D82793" w:rsidRDefault="00D82793"/>
        </w:tc>
        <w:tc>
          <w:tcPr>
            <w:tcW w:w="0" w:type="auto"/>
            <w:vMerge/>
          </w:tcPr>
          <w:p w14:paraId="6B3488AD" w14:textId="77777777" w:rsidR="00D82793" w:rsidRDefault="00D82793"/>
        </w:tc>
        <w:tc>
          <w:tcPr>
            <w:tcW w:w="0" w:type="auto"/>
            <w:vMerge/>
          </w:tcPr>
          <w:p w14:paraId="596C4D08" w14:textId="77777777" w:rsidR="00D82793" w:rsidRDefault="00D82793"/>
        </w:tc>
        <w:tc>
          <w:tcPr>
            <w:tcW w:w="4025" w:type="dxa"/>
          </w:tcPr>
          <w:p w14:paraId="2AD4133C" w14:textId="77777777" w:rsidR="00D82793" w:rsidRDefault="00000000">
            <w:r>
              <w:t>Доля заданий в электронной форме для учащихся, проверяемых с использованием технологий автоматизированной проверки</w:t>
            </w:r>
          </w:p>
        </w:tc>
        <w:tc>
          <w:tcPr>
            <w:tcW w:w="1365" w:type="dxa"/>
          </w:tcPr>
          <w:p w14:paraId="24F2AAC8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0C8E8729" w14:textId="77777777" w:rsidR="00D82793" w:rsidRDefault="00000000">
            <w:pPr>
              <w:jc w:val="center"/>
            </w:pPr>
            <w:r>
              <w:t>50</w:t>
            </w:r>
          </w:p>
        </w:tc>
        <w:tc>
          <w:tcPr>
            <w:tcW w:w="1156" w:type="dxa"/>
          </w:tcPr>
          <w:p w14:paraId="52E3F4D4" w14:textId="77777777" w:rsidR="00D82793" w:rsidRDefault="00000000">
            <w:pPr>
              <w:jc w:val="center"/>
            </w:pPr>
            <w:r>
              <w:t>80</w:t>
            </w:r>
          </w:p>
        </w:tc>
        <w:tc>
          <w:tcPr>
            <w:tcW w:w="1156" w:type="dxa"/>
          </w:tcPr>
          <w:p w14:paraId="0E34470E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0CC6DCD6" w14:textId="77777777" w:rsidTr="009E2720">
        <w:tc>
          <w:tcPr>
            <w:tcW w:w="504" w:type="dxa"/>
            <w:vMerge w:val="restart"/>
            <w:vAlign w:val="center"/>
          </w:tcPr>
          <w:p w14:paraId="5A04E3B3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69" w:type="dxa"/>
            <w:vMerge w:val="restart"/>
            <w:vAlign w:val="center"/>
          </w:tcPr>
          <w:p w14:paraId="08A02D3C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3090" w:type="dxa"/>
            <w:vMerge w:val="restart"/>
            <w:vAlign w:val="center"/>
          </w:tcPr>
          <w:p w14:paraId="03F41D29" w14:textId="77777777" w:rsidR="00D82793" w:rsidRDefault="00000000">
            <w:pPr>
              <w:jc w:val="center"/>
            </w:pPr>
            <w:r>
              <w:rPr>
                <w:b/>
                <w:bCs/>
              </w:rPr>
              <w:t>Ответственный РОИВ</w:t>
            </w:r>
          </w:p>
        </w:tc>
        <w:tc>
          <w:tcPr>
            <w:tcW w:w="4025" w:type="dxa"/>
            <w:vMerge w:val="restart"/>
            <w:vAlign w:val="center"/>
          </w:tcPr>
          <w:p w14:paraId="470F5083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vAlign w:val="center"/>
          </w:tcPr>
          <w:p w14:paraId="31908848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0" w:type="auto"/>
            <w:gridSpan w:val="3"/>
            <w:vAlign w:val="center"/>
          </w:tcPr>
          <w:p w14:paraId="10C91211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Значения показателя по годам</w:t>
            </w:r>
          </w:p>
        </w:tc>
      </w:tr>
      <w:tr w:rsidR="00D82793" w14:paraId="65236CEC" w14:textId="77777777" w:rsidTr="009E2720">
        <w:tc>
          <w:tcPr>
            <w:tcW w:w="0" w:type="auto"/>
            <w:vMerge/>
          </w:tcPr>
          <w:p w14:paraId="4412BC3C" w14:textId="77777777" w:rsidR="00D82793" w:rsidRDefault="00D82793"/>
        </w:tc>
        <w:tc>
          <w:tcPr>
            <w:tcW w:w="0" w:type="auto"/>
            <w:vMerge/>
          </w:tcPr>
          <w:p w14:paraId="1DCC1002" w14:textId="77777777" w:rsidR="00D82793" w:rsidRDefault="00D82793"/>
        </w:tc>
        <w:tc>
          <w:tcPr>
            <w:tcW w:w="0" w:type="auto"/>
            <w:vMerge/>
          </w:tcPr>
          <w:p w14:paraId="388ED7C5" w14:textId="77777777" w:rsidR="00D82793" w:rsidRDefault="00D82793"/>
        </w:tc>
        <w:tc>
          <w:tcPr>
            <w:tcW w:w="0" w:type="auto"/>
            <w:vMerge/>
          </w:tcPr>
          <w:p w14:paraId="5AF87F80" w14:textId="77777777" w:rsidR="00D82793" w:rsidRDefault="00D82793"/>
        </w:tc>
        <w:tc>
          <w:tcPr>
            <w:tcW w:w="0" w:type="auto"/>
            <w:vMerge/>
          </w:tcPr>
          <w:p w14:paraId="0A4030AA" w14:textId="77777777" w:rsidR="00D82793" w:rsidRDefault="00D82793"/>
        </w:tc>
        <w:tc>
          <w:tcPr>
            <w:tcW w:w="1156" w:type="dxa"/>
            <w:vAlign w:val="center"/>
          </w:tcPr>
          <w:p w14:paraId="5B979118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6" w:type="dxa"/>
            <w:vAlign w:val="center"/>
          </w:tcPr>
          <w:p w14:paraId="60A62D6B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6" w:type="dxa"/>
            <w:vAlign w:val="center"/>
          </w:tcPr>
          <w:p w14:paraId="62294AB2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D82793" w14:paraId="4A423EB5" w14:textId="77777777">
        <w:tc>
          <w:tcPr>
            <w:tcW w:w="0" w:type="auto"/>
            <w:gridSpan w:val="8"/>
            <w:vAlign w:val="center"/>
          </w:tcPr>
          <w:p w14:paraId="1B1686E8" w14:textId="77777777" w:rsidR="00D82793" w:rsidRDefault="0000000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2. Здравоохранение</w:t>
            </w:r>
          </w:p>
        </w:tc>
      </w:tr>
      <w:tr w:rsidR="00D82793" w14:paraId="7E97CEA8" w14:textId="77777777" w:rsidTr="009E2720">
        <w:tc>
          <w:tcPr>
            <w:tcW w:w="504" w:type="dxa"/>
            <w:vMerge w:val="restart"/>
          </w:tcPr>
          <w:p w14:paraId="6A6C8A15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3269" w:type="dxa"/>
            <w:vMerge w:val="restart"/>
          </w:tcPr>
          <w:p w14:paraId="60FA29C9" w14:textId="77777777" w:rsidR="00D82793" w:rsidRDefault="00000000">
            <w: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 (рекомендовано ФОИВ)</w:t>
            </w:r>
          </w:p>
        </w:tc>
        <w:tc>
          <w:tcPr>
            <w:tcW w:w="3090" w:type="dxa"/>
            <w:vMerge w:val="restart"/>
          </w:tcPr>
          <w:p w14:paraId="7821DBE8" w14:textId="77777777" w:rsidR="00D82793" w:rsidRDefault="00000000">
            <w:r>
              <w:t>Министерство здравоохранения Республики Алтай</w:t>
            </w:r>
          </w:p>
        </w:tc>
        <w:tc>
          <w:tcPr>
            <w:tcW w:w="4025" w:type="dxa"/>
          </w:tcPr>
          <w:p w14:paraId="45FE55F5" w14:textId="77777777" w:rsidR="00D82793" w:rsidRDefault="00000000" w:rsidP="00BC4929">
            <w:r>
              <w:t>Доля приобретаемых за бюджетные средства лекарственных средств и препаратов, по которым обеспечен централизованный учет их распределения и использования</w:t>
            </w:r>
          </w:p>
        </w:tc>
        <w:tc>
          <w:tcPr>
            <w:tcW w:w="1365" w:type="dxa"/>
          </w:tcPr>
          <w:p w14:paraId="49346973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7ABE4B9F" w14:textId="77777777" w:rsidR="00D82793" w:rsidRDefault="00000000">
            <w:pPr>
              <w:jc w:val="center"/>
            </w:pPr>
            <w:r>
              <w:t>30</w:t>
            </w:r>
          </w:p>
        </w:tc>
        <w:tc>
          <w:tcPr>
            <w:tcW w:w="1156" w:type="dxa"/>
          </w:tcPr>
          <w:p w14:paraId="716813B6" w14:textId="77777777" w:rsidR="00D82793" w:rsidRDefault="00000000">
            <w:pPr>
              <w:jc w:val="center"/>
            </w:pPr>
            <w:r>
              <w:t>50</w:t>
            </w:r>
          </w:p>
        </w:tc>
        <w:tc>
          <w:tcPr>
            <w:tcW w:w="1156" w:type="dxa"/>
          </w:tcPr>
          <w:p w14:paraId="40C91E2F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24A5C101" w14:textId="77777777" w:rsidTr="009E2720">
        <w:tc>
          <w:tcPr>
            <w:tcW w:w="0" w:type="auto"/>
            <w:vMerge/>
          </w:tcPr>
          <w:p w14:paraId="20DFFE37" w14:textId="77777777" w:rsidR="00D82793" w:rsidRDefault="00D82793"/>
        </w:tc>
        <w:tc>
          <w:tcPr>
            <w:tcW w:w="0" w:type="auto"/>
            <w:vMerge/>
          </w:tcPr>
          <w:p w14:paraId="4C284F22" w14:textId="77777777" w:rsidR="00D82793" w:rsidRDefault="00D82793"/>
        </w:tc>
        <w:tc>
          <w:tcPr>
            <w:tcW w:w="0" w:type="auto"/>
            <w:vMerge/>
          </w:tcPr>
          <w:p w14:paraId="4170AC4F" w14:textId="77777777" w:rsidR="00D82793" w:rsidRDefault="00D82793"/>
        </w:tc>
        <w:tc>
          <w:tcPr>
            <w:tcW w:w="4025" w:type="dxa"/>
          </w:tcPr>
          <w:p w14:paraId="1A8F2E30" w14:textId="77777777" w:rsidR="00D82793" w:rsidRDefault="00000000">
            <w:r>
              <w:t>Доля записей на прием к врачу, совершенных гражданами дистанционно</w:t>
            </w:r>
          </w:p>
        </w:tc>
        <w:tc>
          <w:tcPr>
            <w:tcW w:w="1365" w:type="dxa"/>
          </w:tcPr>
          <w:p w14:paraId="01EBB8F7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4B2380D2" w14:textId="77777777" w:rsidR="00D82793" w:rsidRDefault="00000000">
            <w:pPr>
              <w:jc w:val="center"/>
            </w:pPr>
            <w:r>
              <w:t>48</w:t>
            </w:r>
          </w:p>
        </w:tc>
        <w:tc>
          <w:tcPr>
            <w:tcW w:w="1156" w:type="dxa"/>
          </w:tcPr>
          <w:p w14:paraId="2C11CEC3" w14:textId="77777777" w:rsidR="00D82793" w:rsidRDefault="00000000">
            <w:pPr>
              <w:jc w:val="center"/>
            </w:pPr>
            <w:r>
              <w:t>56</w:t>
            </w:r>
          </w:p>
        </w:tc>
        <w:tc>
          <w:tcPr>
            <w:tcW w:w="1156" w:type="dxa"/>
          </w:tcPr>
          <w:p w14:paraId="4235CA7C" w14:textId="77777777" w:rsidR="00D82793" w:rsidRDefault="00000000">
            <w:pPr>
              <w:jc w:val="center"/>
            </w:pPr>
            <w:r>
              <w:t>63</w:t>
            </w:r>
          </w:p>
        </w:tc>
      </w:tr>
      <w:tr w:rsidR="00D82793" w14:paraId="0417C6BC" w14:textId="77777777" w:rsidTr="009E2720">
        <w:tc>
          <w:tcPr>
            <w:tcW w:w="0" w:type="auto"/>
            <w:vMerge/>
          </w:tcPr>
          <w:p w14:paraId="05EA018F" w14:textId="77777777" w:rsidR="00D82793" w:rsidRDefault="00D82793"/>
        </w:tc>
        <w:tc>
          <w:tcPr>
            <w:tcW w:w="0" w:type="auto"/>
            <w:vMerge/>
          </w:tcPr>
          <w:p w14:paraId="7D4A7548" w14:textId="77777777" w:rsidR="00D82793" w:rsidRDefault="00D82793"/>
        </w:tc>
        <w:tc>
          <w:tcPr>
            <w:tcW w:w="0" w:type="auto"/>
            <w:vMerge/>
          </w:tcPr>
          <w:p w14:paraId="2C823D0C" w14:textId="77777777" w:rsidR="00D82793" w:rsidRDefault="00D82793"/>
        </w:tc>
        <w:tc>
          <w:tcPr>
            <w:tcW w:w="4025" w:type="dxa"/>
          </w:tcPr>
          <w:p w14:paraId="1B6CD2CC" w14:textId="4BF2770E" w:rsidR="00D82793" w:rsidRDefault="00000000">
            <w:r>
              <w:t xml:space="preserve">Доля граждан, у которых сформированы интегрированные </w:t>
            </w:r>
            <w:r>
              <w:lastRenderedPageBreak/>
              <w:t xml:space="preserve">электронные медицинские карты, доступные в том числе на </w:t>
            </w:r>
            <w:r w:rsidR="0036440E">
              <w:t>ЕПГУ</w:t>
            </w:r>
          </w:p>
        </w:tc>
        <w:tc>
          <w:tcPr>
            <w:tcW w:w="1365" w:type="dxa"/>
          </w:tcPr>
          <w:p w14:paraId="38DFA2FE" w14:textId="77777777" w:rsidR="00D82793" w:rsidRDefault="00000000">
            <w:pPr>
              <w:jc w:val="center"/>
            </w:pPr>
            <w:r>
              <w:lastRenderedPageBreak/>
              <w:t>%</w:t>
            </w:r>
          </w:p>
        </w:tc>
        <w:tc>
          <w:tcPr>
            <w:tcW w:w="1156" w:type="dxa"/>
          </w:tcPr>
          <w:p w14:paraId="767CBDAA" w14:textId="77777777" w:rsidR="00D82793" w:rsidRDefault="00000000">
            <w:pPr>
              <w:jc w:val="center"/>
            </w:pPr>
            <w:r>
              <w:t>7</w:t>
            </w:r>
          </w:p>
        </w:tc>
        <w:tc>
          <w:tcPr>
            <w:tcW w:w="1156" w:type="dxa"/>
          </w:tcPr>
          <w:p w14:paraId="2A852955" w14:textId="77777777" w:rsidR="00D82793" w:rsidRDefault="00000000">
            <w:pPr>
              <w:jc w:val="center"/>
            </w:pPr>
            <w:r>
              <w:t>30</w:t>
            </w:r>
          </w:p>
        </w:tc>
        <w:tc>
          <w:tcPr>
            <w:tcW w:w="1156" w:type="dxa"/>
          </w:tcPr>
          <w:p w14:paraId="518F5E0C" w14:textId="77777777" w:rsidR="00D82793" w:rsidRDefault="00000000">
            <w:pPr>
              <w:jc w:val="center"/>
            </w:pPr>
            <w:r>
              <w:t>50</w:t>
            </w:r>
          </w:p>
        </w:tc>
      </w:tr>
      <w:tr w:rsidR="00D82793" w14:paraId="5CBF02DF" w14:textId="77777777" w:rsidTr="009E2720">
        <w:tc>
          <w:tcPr>
            <w:tcW w:w="0" w:type="auto"/>
            <w:vMerge/>
          </w:tcPr>
          <w:p w14:paraId="1F2FBBA4" w14:textId="77777777" w:rsidR="00D82793" w:rsidRDefault="00D82793"/>
        </w:tc>
        <w:tc>
          <w:tcPr>
            <w:tcW w:w="0" w:type="auto"/>
            <w:vMerge/>
          </w:tcPr>
          <w:p w14:paraId="053E55E7" w14:textId="77777777" w:rsidR="00D82793" w:rsidRDefault="00D82793"/>
        </w:tc>
        <w:tc>
          <w:tcPr>
            <w:tcW w:w="0" w:type="auto"/>
            <w:vMerge/>
          </w:tcPr>
          <w:p w14:paraId="437231CB" w14:textId="77777777" w:rsidR="00D82793" w:rsidRDefault="00D82793"/>
        </w:tc>
        <w:tc>
          <w:tcPr>
            <w:tcW w:w="4025" w:type="dxa"/>
          </w:tcPr>
          <w:p w14:paraId="0EED1F67" w14:textId="0F53CAF6" w:rsidR="00D82793" w:rsidRDefault="00000000">
            <w:r>
              <w:t xml:space="preserve">Доля граждан, находящихся под диспансерным наблюдением, по которым обеспечен дистанционный мониторинг состояния здоровья, в том числе с использованием </w:t>
            </w:r>
            <w:r w:rsidR="0036440E">
              <w:t>ЕПГУ</w:t>
            </w:r>
          </w:p>
        </w:tc>
        <w:tc>
          <w:tcPr>
            <w:tcW w:w="1365" w:type="dxa"/>
          </w:tcPr>
          <w:p w14:paraId="39DA600D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09A39DF4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64EF5B33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4D8AB142" w14:textId="77777777" w:rsidR="00D82793" w:rsidRDefault="00000000">
            <w:pPr>
              <w:jc w:val="center"/>
            </w:pPr>
            <w:r>
              <w:t>10</w:t>
            </w:r>
          </w:p>
        </w:tc>
      </w:tr>
      <w:tr w:rsidR="00D82793" w14:paraId="17D1743A" w14:textId="77777777" w:rsidTr="009E2720">
        <w:tc>
          <w:tcPr>
            <w:tcW w:w="0" w:type="auto"/>
            <w:vMerge/>
          </w:tcPr>
          <w:p w14:paraId="26DE134F" w14:textId="77777777" w:rsidR="00D82793" w:rsidRDefault="00D82793"/>
        </w:tc>
        <w:tc>
          <w:tcPr>
            <w:tcW w:w="0" w:type="auto"/>
            <w:vMerge/>
          </w:tcPr>
          <w:p w14:paraId="30977F90" w14:textId="77777777" w:rsidR="00D82793" w:rsidRDefault="00D82793"/>
        </w:tc>
        <w:tc>
          <w:tcPr>
            <w:tcW w:w="0" w:type="auto"/>
            <w:vMerge/>
          </w:tcPr>
          <w:p w14:paraId="3F058430" w14:textId="77777777" w:rsidR="00D82793" w:rsidRDefault="00D82793"/>
        </w:tc>
        <w:tc>
          <w:tcPr>
            <w:tcW w:w="4025" w:type="dxa"/>
          </w:tcPr>
          <w:p w14:paraId="51AD0D36" w14:textId="77777777" w:rsidR="00D82793" w:rsidRDefault="00000000">
            <w:r>
              <w:t>Доля медицинских организаций, осуществляющих централизованную обработку и хранение в электронном виде результатов диагностических исследований</w:t>
            </w:r>
          </w:p>
        </w:tc>
        <w:tc>
          <w:tcPr>
            <w:tcW w:w="1365" w:type="dxa"/>
          </w:tcPr>
          <w:p w14:paraId="76E0C068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27425649" w14:textId="77777777" w:rsidR="00D82793" w:rsidRDefault="00000000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14:paraId="36F4F5C7" w14:textId="77777777" w:rsidR="00D82793" w:rsidRDefault="00000000">
            <w:pPr>
              <w:jc w:val="center"/>
            </w:pPr>
            <w:r>
              <w:t>40</w:t>
            </w:r>
          </w:p>
        </w:tc>
        <w:tc>
          <w:tcPr>
            <w:tcW w:w="1156" w:type="dxa"/>
          </w:tcPr>
          <w:p w14:paraId="6E85A32A" w14:textId="77777777" w:rsidR="00D82793" w:rsidRDefault="00000000">
            <w:pPr>
              <w:jc w:val="center"/>
            </w:pPr>
            <w:r>
              <w:t>80</w:t>
            </w:r>
          </w:p>
        </w:tc>
      </w:tr>
      <w:tr w:rsidR="00D82793" w14:paraId="4C2A40F4" w14:textId="77777777" w:rsidTr="009E2720">
        <w:tc>
          <w:tcPr>
            <w:tcW w:w="0" w:type="auto"/>
            <w:vMerge/>
          </w:tcPr>
          <w:p w14:paraId="5964932F" w14:textId="77777777" w:rsidR="00D82793" w:rsidRDefault="00D82793"/>
        </w:tc>
        <w:tc>
          <w:tcPr>
            <w:tcW w:w="0" w:type="auto"/>
            <w:vMerge/>
          </w:tcPr>
          <w:p w14:paraId="026F622C" w14:textId="77777777" w:rsidR="00D82793" w:rsidRDefault="00D82793"/>
        </w:tc>
        <w:tc>
          <w:tcPr>
            <w:tcW w:w="0" w:type="auto"/>
            <w:vMerge/>
          </w:tcPr>
          <w:p w14:paraId="0615DB46" w14:textId="77777777" w:rsidR="00D82793" w:rsidRDefault="00D82793"/>
        </w:tc>
        <w:tc>
          <w:tcPr>
            <w:tcW w:w="4025" w:type="dxa"/>
          </w:tcPr>
          <w:p w14:paraId="0F89C322" w14:textId="77777777" w:rsidR="00D82793" w:rsidRDefault="00000000">
            <w:r>
              <w:t>Доля консилиумов врачей, проводимых субъектами Российской Федерации с национальными медицинскими исследовательскими центрами (НМИЦ) Министерства здравоохранения Российской Федерации с использованием видео-конференц-связи</w:t>
            </w:r>
          </w:p>
        </w:tc>
        <w:tc>
          <w:tcPr>
            <w:tcW w:w="1365" w:type="dxa"/>
          </w:tcPr>
          <w:p w14:paraId="330FAA63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7B0867A6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0C7D3F09" w14:textId="77777777" w:rsidR="00D82793" w:rsidRDefault="00000000">
            <w:pPr>
              <w:jc w:val="center"/>
            </w:pPr>
            <w:r>
              <w:t>5</w:t>
            </w:r>
          </w:p>
        </w:tc>
        <w:tc>
          <w:tcPr>
            <w:tcW w:w="1156" w:type="dxa"/>
          </w:tcPr>
          <w:p w14:paraId="3BE7F18B" w14:textId="77777777" w:rsidR="00D82793" w:rsidRDefault="00000000">
            <w:pPr>
              <w:jc w:val="center"/>
            </w:pPr>
            <w:r>
              <w:t>10</w:t>
            </w:r>
          </w:p>
        </w:tc>
      </w:tr>
      <w:tr w:rsidR="00D82793" w14:paraId="268F4553" w14:textId="77777777" w:rsidTr="009E2720">
        <w:tc>
          <w:tcPr>
            <w:tcW w:w="0" w:type="auto"/>
            <w:vMerge/>
          </w:tcPr>
          <w:p w14:paraId="0C0ABA38" w14:textId="77777777" w:rsidR="00D82793" w:rsidRDefault="00D82793"/>
        </w:tc>
        <w:tc>
          <w:tcPr>
            <w:tcW w:w="0" w:type="auto"/>
            <w:vMerge/>
          </w:tcPr>
          <w:p w14:paraId="1296A733" w14:textId="77777777" w:rsidR="00D82793" w:rsidRDefault="00D82793"/>
        </w:tc>
        <w:tc>
          <w:tcPr>
            <w:tcW w:w="0" w:type="auto"/>
            <w:vMerge/>
          </w:tcPr>
          <w:p w14:paraId="3899137D" w14:textId="77777777" w:rsidR="00D82793" w:rsidRDefault="00D82793"/>
        </w:tc>
        <w:tc>
          <w:tcPr>
            <w:tcW w:w="4025" w:type="dxa"/>
          </w:tcPr>
          <w:p w14:paraId="638D7295" w14:textId="64A97951" w:rsidR="00D82793" w:rsidRDefault="00000000">
            <w:r>
              <w:t xml:space="preserve">Доля консультаций, проводимых врачом с пациентом, в том числе на </w:t>
            </w:r>
            <w:r w:rsidR="0036440E">
              <w:t>ЕПГУ</w:t>
            </w:r>
            <w:r>
              <w:t>, с использованием видео-конференц-связи</w:t>
            </w:r>
          </w:p>
        </w:tc>
        <w:tc>
          <w:tcPr>
            <w:tcW w:w="1365" w:type="dxa"/>
          </w:tcPr>
          <w:p w14:paraId="4471A59B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56EAFF3A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104E3EB2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24C7F859" w14:textId="77777777" w:rsidR="00D82793" w:rsidRDefault="00000000">
            <w:pPr>
              <w:jc w:val="center"/>
            </w:pPr>
            <w:r>
              <w:t>1</w:t>
            </w:r>
          </w:p>
        </w:tc>
      </w:tr>
      <w:tr w:rsidR="00D82793" w14:paraId="3147A15E" w14:textId="77777777" w:rsidTr="009E2720">
        <w:tc>
          <w:tcPr>
            <w:tcW w:w="0" w:type="auto"/>
            <w:vMerge/>
          </w:tcPr>
          <w:p w14:paraId="61635692" w14:textId="77777777" w:rsidR="00D82793" w:rsidRDefault="00D82793"/>
        </w:tc>
        <w:tc>
          <w:tcPr>
            <w:tcW w:w="0" w:type="auto"/>
            <w:vMerge/>
          </w:tcPr>
          <w:p w14:paraId="3AFCFB93" w14:textId="77777777" w:rsidR="00D82793" w:rsidRDefault="00D82793"/>
        </w:tc>
        <w:tc>
          <w:tcPr>
            <w:tcW w:w="0" w:type="auto"/>
            <w:vMerge/>
          </w:tcPr>
          <w:p w14:paraId="164C1CC2" w14:textId="77777777" w:rsidR="00D82793" w:rsidRDefault="00D82793"/>
        </w:tc>
        <w:tc>
          <w:tcPr>
            <w:tcW w:w="4025" w:type="dxa"/>
          </w:tcPr>
          <w:p w14:paraId="00F7F69A" w14:textId="6F7823F0" w:rsidR="00D82793" w:rsidRDefault="00000000">
            <w:r>
              <w:t xml:space="preserve">Доля граждан, которым доступны врачебные назначения (рецепты) в форме электронного документа, в том числе на </w:t>
            </w:r>
            <w:r w:rsidR="0036440E">
              <w:t>ЕПГУ</w:t>
            </w:r>
          </w:p>
        </w:tc>
        <w:tc>
          <w:tcPr>
            <w:tcW w:w="1365" w:type="dxa"/>
          </w:tcPr>
          <w:p w14:paraId="43BC274B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243C4EAD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38A30D67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245F7FD" w14:textId="77777777" w:rsidR="00D82793" w:rsidRDefault="00000000">
            <w:pPr>
              <w:jc w:val="center"/>
            </w:pPr>
            <w:r>
              <w:t>20</w:t>
            </w:r>
          </w:p>
        </w:tc>
      </w:tr>
      <w:tr w:rsidR="00D82793" w14:paraId="2A343C11" w14:textId="77777777" w:rsidTr="009E2720">
        <w:tc>
          <w:tcPr>
            <w:tcW w:w="0" w:type="auto"/>
            <w:vMerge/>
          </w:tcPr>
          <w:p w14:paraId="240661AD" w14:textId="77777777" w:rsidR="00D82793" w:rsidRDefault="00D82793"/>
        </w:tc>
        <w:tc>
          <w:tcPr>
            <w:tcW w:w="0" w:type="auto"/>
            <w:vMerge/>
          </w:tcPr>
          <w:p w14:paraId="23DDEB1D" w14:textId="77777777" w:rsidR="00D82793" w:rsidRDefault="00D82793"/>
        </w:tc>
        <w:tc>
          <w:tcPr>
            <w:tcW w:w="0" w:type="auto"/>
            <w:vMerge/>
          </w:tcPr>
          <w:p w14:paraId="13917308" w14:textId="77777777" w:rsidR="00D82793" w:rsidRDefault="00D82793"/>
        </w:tc>
        <w:tc>
          <w:tcPr>
            <w:tcW w:w="4025" w:type="dxa"/>
          </w:tcPr>
          <w:p w14:paraId="4DF6B5EC" w14:textId="291B6282" w:rsidR="00D82793" w:rsidRDefault="00000000">
            <w:r>
              <w:t xml:space="preserve">Доля станций (отделений) скорой медицинской помощи, подключенных к централизованной системе (подсистеме) </w:t>
            </w:r>
            <w:r w:rsidR="0036440E">
              <w:t>«</w:t>
            </w:r>
            <w:r>
              <w:t>Управление системой оказания скорой медицинской помощи и медицинской эвакуацией (в том числе санитарно-авиационной) в повседневном режиме и в режиме чрезвычайной ситуации</w:t>
            </w:r>
            <w:r w:rsidR="0036440E">
              <w:t>»</w:t>
            </w:r>
            <w:r>
              <w:t xml:space="preserve">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365" w:type="dxa"/>
          </w:tcPr>
          <w:p w14:paraId="0CAE0B89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0BFD305C" w14:textId="77777777" w:rsidR="00D82793" w:rsidRDefault="00000000">
            <w:pPr>
              <w:jc w:val="center"/>
            </w:pPr>
            <w:r>
              <w:t>30</w:t>
            </w:r>
          </w:p>
        </w:tc>
        <w:tc>
          <w:tcPr>
            <w:tcW w:w="1156" w:type="dxa"/>
          </w:tcPr>
          <w:p w14:paraId="0B34E5A2" w14:textId="77777777" w:rsidR="00D82793" w:rsidRDefault="00000000">
            <w:pPr>
              <w:jc w:val="center"/>
            </w:pPr>
            <w:r>
              <w:t>50</w:t>
            </w:r>
          </w:p>
        </w:tc>
        <w:tc>
          <w:tcPr>
            <w:tcW w:w="1156" w:type="dxa"/>
          </w:tcPr>
          <w:p w14:paraId="075A31C6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0DBAF6D1" w14:textId="77777777" w:rsidTr="009E2720">
        <w:tc>
          <w:tcPr>
            <w:tcW w:w="504" w:type="dxa"/>
            <w:vMerge w:val="restart"/>
            <w:vAlign w:val="center"/>
          </w:tcPr>
          <w:p w14:paraId="30F1286D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69" w:type="dxa"/>
            <w:vMerge w:val="restart"/>
            <w:vAlign w:val="center"/>
          </w:tcPr>
          <w:p w14:paraId="2EA8A5AE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3090" w:type="dxa"/>
            <w:vMerge w:val="restart"/>
            <w:vAlign w:val="center"/>
          </w:tcPr>
          <w:p w14:paraId="16E8D403" w14:textId="77777777" w:rsidR="00D82793" w:rsidRDefault="00000000">
            <w:pPr>
              <w:jc w:val="center"/>
            </w:pPr>
            <w:r>
              <w:rPr>
                <w:b/>
                <w:bCs/>
              </w:rPr>
              <w:t>Ответственный РОИВ</w:t>
            </w:r>
          </w:p>
        </w:tc>
        <w:tc>
          <w:tcPr>
            <w:tcW w:w="4025" w:type="dxa"/>
            <w:vMerge w:val="restart"/>
            <w:vAlign w:val="center"/>
          </w:tcPr>
          <w:p w14:paraId="7D1A3BB9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vAlign w:val="center"/>
          </w:tcPr>
          <w:p w14:paraId="727210BB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0" w:type="auto"/>
            <w:gridSpan w:val="3"/>
            <w:vAlign w:val="center"/>
          </w:tcPr>
          <w:p w14:paraId="1CF8BEC3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Значения показателя по годам</w:t>
            </w:r>
          </w:p>
        </w:tc>
      </w:tr>
      <w:tr w:rsidR="00D82793" w14:paraId="7FA6821E" w14:textId="77777777" w:rsidTr="009E2720">
        <w:tc>
          <w:tcPr>
            <w:tcW w:w="0" w:type="auto"/>
            <w:vMerge/>
          </w:tcPr>
          <w:p w14:paraId="589B5756" w14:textId="77777777" w:rsidR="00D82793" w:rsidRDefault="00D82793"/>
        </w:tc>
        <w:tc>
          <w:tcPr>
            <w:tcW w:w="0" w:type="auto"/>
            <w:vMerge/>
          </w:tcPr>
          <w:p w14:paraId="5A726CE9" w14:textId="77777777" w:rsidR="00D82793" w:rsidRDefault="00D82793"/>
        </w:tc>
        <w:tc>
          <w:tcPr>
            <w:tcW w:w="0" w:type="auto"/>
            <w:vMerge/>
          </w:tcPr>
          <w:p w14:paraId="72C90B58" w14:textId="77777777" w:rsidR="00D82793" w:rsidRDefault="00D82793"/>
        </w:tc>
        <w:tc>
          <w:tcPr>
            <w:tcW w:w="0" w:type="auto"/>
            <w:vMerge/>
          </w:tcPr>
          <w:p w14:paraId="25C533F8" w14:textId="77777777" w:rsidR="00D82793" w:rsidRDefault="00D82793"/>
        </w:tc>
        <w:tc>
          <w:tcPr>
            <w:tcW w:w="0" w:type="auto"/>
            <w:vMerge/>
          </w:tcPr>
          <w:p w14:paraId="19677475" w14:textId="77777777" w:rsidR="00D82793" w:rsidRDefault="00D82793"/>
        </w:tc>
        <w:tc>
          <w:tcPr>
            <w:tcW w:w="1156" w:type="dxa"/>
            <w:vAlign w:val="center"/>
          </w:tcPr>
          <w:p w14:paraId="30EB6B4C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6" w:type="dxa"/>
            <w:vAlign w:val="center"/>
          </w:tcPr>
          <w:p w14:paraId="527FFE54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6" w:type="dxa"/>
            <w:vAlign w:val="center"/>
          </w:tcPr>
          <w:p w14:paraId="134CAD71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D82793" w14:paraId="2DAB9B66" w14:textId="77777777">
        <w:tc>
          <w:tcPr>
            <w:tcW w:w="0" w:type="auto"/>
            <w:gridSpan w:val="8"/>
            <w:vAlign w:val="center"/>
          </w:tcPr>
          <w:p w14:paraId="31DAB056" w14:textId="77777777" w:rsidR="00D82793" w:rsidRDefault="0000000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3. Развитие городской среды</w:t>
            </w:r>
          </w:p>
        </w:tc>
      </w:tr>
      <w:tr w:rsidR="00D82793" w14:paraId="2AEA7AE3" w14:textId="77777777" w:rsidTr="009E2720">
        <w:tc>
          <w:tcPr>
            <w:tcW w:w="504" w:type="dxa"/>
            <w:vMerge w:val="restart"/>
          </w:tcPr>
          <w:p w14:paraId="2B756ED3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3269" w:type="dxa"/>
            <w:vMerge w:val="restart"/>
          </w:tcPr>
          <w:p w14:paraId="5329552A" w14:textId="77777777" w:rsidR="00D82793" w:rsidRDefault="00000000">
            <w:r>
              <w:t xml:space="preserve">Развитие клиентоцентричной системы управления ЖКХ на </w:t>
            </w:r>
            <w:r>
              <w:lastRenderedPageBreak/>
              <w:t>базе ГИС ЖКХ (рекомендовано ФОИВ)</w:t>
            </w:r>
          </w:p>
        </w:tc>
        <w:tc>
          <w:tcPr>
            <w:tcW w:w="3090" w:type="dxa"/>
            <w:vMerge w:val="restart"/>
          </w:tcPr>
          <w:p w14:paraId="73B51528" w14:textId="77777777" w:rsidR="00D82793" w:rsidRDefault="00000000">
            <w:r>
              <w:lastRenderedPageBreak/>
              <w:t xml:space="preserve">Министерство регионального развития Республики Алтай, Комитет </w:t>
            </w:r>
            <w:r>
              <w:lastRenderedPageBreak/>
              <w:t>контроля (надзора) Республики Алтай</w:t>
            </w:r>
          </w:p>
        </w:tc>
        <w:tc>
          <w:tcPr>
            <w:tcW w:w="4025" w:type="dxa"/>
          </w:tcPr>
          <w:p w14:paraId="04F984C3" w14:textId="77777777" w:rsidR="00D82793" w:rsidRDefault="00000000" w:rsidP="00BC4929">
            <w:r>
              <w:lastRenderedPageBreak/>
              <w:t xml:space="preserve">Доля общих собраний собственников помещений в многоквартирных домах, проведенных посредством </w:t>
            </w:r>
            <w:r>
              <w:lastRenderedPageBreak/>
              <w:t>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1365" w:type="dxa"/>
          </w:tcPr>
          <w:p w14:paraId="7366EF99" w14:textId="77777777" w:rsidR="00D82793" w:rsidRDefault="00000000">
            <w:pPr>
              <w:jc w:val="center"/>
            </w:pPr>
            <w:r>
              <w:lastRenderedPageBreak/>
              <w:t>%</w:t>
            </w:r>
          </w:p>
        </w:tc>
        <w:tc>
          <w:tcPr>
            <w:tcW w:w="1156" w:type="dxa"/>
          </w:tcPr>
          <w:p w14:paraId="4F02BAB7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36C1DB51" w14:textId="77777777" w:rsidR="00D82793" w:rsidRDefault="00000000">
            <w:pPr>
              <w:jc w:val="center"/>
            </w:pPr>
            <w:r>
              <w:t>30</w:t>
            </w:r>
          </w:p>
        </w:tc>
        <w:tc>
          <w:tcPr>
            <w:tcW w:w="1156" w:type="dxa"/>
          </w:tcPr>
          <w:p w14:paraId="46078E4A" w14:textId="77777777" w:rsidR="00D82793" w:rsidRDefault="00000000">
            <w:pPr>
              <w:jc w:val="center"/>
            </w:pPr>
            <w:r>
              <w:t>80</w:t>
            </w:r>
          </w:p>
        </w:tc>
      </w:tr>
      <w:tr w:rsidR="00D82793" w14:paraId="0F150EC9" w14:textId="77777777" w:rsidTr="009E2720">
        <w:tc>
          <w:tcPr>
            <w:tcW w:w="0" w:type="auto"/>
            <w:vMerge/>
          </w:tcPr>
          <w:p w14:paraId="00790D51" w14:textId="77777777" w:rsidR="00D82793" w:rsidRDefault="00D82793"/>
        </w:tc>
        <w:tc>
          <w:tcPr>
            <w:tcW w:w="0" w:type="auto"/>
            <w:vMerge/>
          </w:tcPr>
          <w:p w14:paraId="3F008E67" w14:textId="77777777" w:rsidR="00D82793" w:rsidRDefault="00D82793"/>
        </w:tc>
        <w:tc>
          <w:tcPr>
            <w:tcW w:w="0" w:type="auto"/>
            <w:vMerge/>
          </w:tcPr>
          <w:p w14:paraId="1363E52E" w14:textId="77777777" w:rsidR="00D82793" w:rsidRDefault="00D82793"/>
        </w:tc>
        <w:tc>
          <w:tcPr>
            <w:tcW w:w="4025" w:type="dxa"/>
          </w:tcPr>
          <w:p w14:paraId="7A5BD9E4" w14:textId="77777777" w:rsidR="00D82793" w:rsidRDefault="00000000">
            <w: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1365" w:type="dxa"/>
          </w:tcPr>
          <w:p w14:paraId="30C30B45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45943141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613266A0" w14:textId="77777777" w:rsidR="00D82793" w:rsidRDefault="00000000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14:paraId="6597E40F" w14:textId="77777777" w:rsidR="00D82793" w:rsidRDefault="00000000">
            <w:pPr>
              <w:jc w:val="center"/>
            </w:pPr>
            <w:r>
              <w:t>80</w:t>
            </w:r>
          </w:p>
        </w:tc>
      </w:tr>
      <w:tr w:rsidR="00D82793" w14:paraId="38B22A51" w14:textId="77777777" w:rsidTr="009E2720">
        <w:tc>
          <w:tcPr>
            <w:tcW w:w="0" w:type="auto"/>
            <w:vMerge/>
          </w:tcPr>
          <w:p w14:paraId="35E4E7BF" w14:textId="77777777" w:rsidR="00D82793" w:rsidRDefault="00D82793"/>
        </w:tc>
        <w:tc>
          <w:tcPr>
            <w:tcW w:w="0" w:type="auto"/>
            <w:vMerge/>
          </w:tcPr>
          <w:p w14:paraId="299B631A" w14:textId="77777777" w:rsidR="00D82793" w:rsidRDefault="00D82793"/>
        </w:tc>
        <w:tc>
          <w:tcPr>
            <w:tcW w:w="0" w:type="auto"/>
            <w:vMerge/>
          </w:tcPr>
          <w:p w14:paraId="4935B8AF" w14:textId="77777777" w:rsidR="00D82793" w:rsidRDefault="00D82793"/>
        </w:tc>
        <w:tc>
          <w:tcPr>
            <w:tcW w:w="4025" w:type="dxa"/>
          </w:tcPr>
          <w:p w14:paraId="2CFADC0E" w14:textId="77777777" w:rsidR="00D82793" w:rsidRDefault="00000000">
            <w:r>
              <w:t>Доля коммунальных услуг, оплаченных онлайн</w:t>
            </w:r>
          </w:p>
        </w:tc>
        <w:tc>
          <w:tcPr>
            <w:tcW w:w="1365" w:type="dxa"/>
          </w:tcPr>
          <w:p w14:paraId="2ED8CDB1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4E57D984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1B406B1B" w14:textId="77777777" w:rsidR="00D82793" w:rsidRDefault="00000000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14:paraId="1159AF99" w14:textId="77777777" w:rsidR="00D82793" w:rsidRDefault="00000000">
            <w:pPr>
              <w:jc w:val="center"/>
            </w:pPr>
            <w:r>
              <w:t>80</w:t>
            </w:r>
          </w:p>
        </w:tc>
      </w:tr>
      <w:tr w:rsidR="00D82793" w14:paraId="155791F1" w14:textId="77777777" w:rsidTr="009E2720">
        <w:tc>
          <w:tcPr>
            <w:tcW w:w="0" w:type="auto"/>
            <w:vMerge/>
          </w:tcPr>
          <w:p w14:paraId="260E45EF" w14:textId="77777777" w:rsidR="00D82793" w:rsidRDefault="00D82793"/>
        </w:tc>
        <w:tc>
          <w:tcPr>
            <w:tcW w:w="0" w:type="auto"/>
            <w:vMerge/>
          </w:tcPr>
          <w:p w14:paraId="0C9DB9DE" w14:textId="77777777" w:rsidR="00D82793" w:rsidRDefault="00D82793"/>
        </w:tc>
        <w:tc>
          <w:tcPr>
            <w:tcW w:w="0" w:type="auto"/>
            <w:vMerge/>
          </w:tcPr>
          <w:p w14:paraId="19F03D89" w14:textId="77777777" w:rsidR="00D82793" w:rsidRDefault="00D82793"/>
        </w:tc>
        <w:tc>
          <w:tcPr>
            <w:tcW w:w="4025" w:type="dxa"/>
          </w:tcPr>
          <w:p w14:paraId="307579FA" w14:textId="77777777" w:rsidR="00D82793" w:rsidRDefault="00000000">
            <w:r>
              <w:t>Доля управляющих организаций, раскрывающих информацию в полном объеме в ГИС ЖКХ</w:t>
            </w:r>
          </w:p>
        </w:tc>
        <w:tc>
          <w:tcPr>
            <w:tcW w:w="1365" w:type="dxa"/>
          </w:tcPr>
          <w:p w14:paraId="25D5310E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7EC7B9A1" w14:textId="77777777" w:rsidR="00D82793" w:rsidRDefault="00000000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14:paraId="4F2943A2" w14:textId="77777777" w:rsidR="00D82793" w:rsidRDefault="00000000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14:paraId="7D147849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1A11F915" w14:textId="77777777" w:rsidTr="009E2720">
        <w:tc>
          <w:tcPr>
            <w:tcW w:w="0" w:type="auto"/>
            <w:vMerge/>
          </w:tcPr>
          <w:p w14:paraId="5B86831F" w14:textId="77777777" w:rsidR="00D82793" w:rsidRDefault="00D82793"/>
        </w:tc>
        <w:tc>
          <w:tcPr>
            <w:tcW w:w="0" w:type="auto"/>
            <w:vMerge/>
          </w:tcPr>
          <w:p w14:paraId="52611B6B" w14:textId="77777777" w:rsidR="00D82793" w:rsidRDefault="00D82793"/>
        </w:tc>
        <w:tc>
          <w:tcPr>
            <w:tcW w:w="0" w:type="auto"/>
            <w:vMerge/>
          </w:tcPr>
          <w:p w14:paraId="7265CBEF" w14:textId="77777777" w:rsidR="00D82793" w:rsidRDefault="00D82793"/>
        </w:tc>
        <w:tc>
          <w:tcPr>
            <w:tcW w:w="4025" w:type="dxa"/>
          </w:tcPr>
          <w:p w14:paraId="464D7786" w14:textId="77777777" w:rsidR="00D82793" w:rsidRDefault="00000000">
            <w:r>
              <w:t>Доля ресурсоснабжающих организаций, раскрывающих информацию в полном объеме в ГИС ЖКХ</w:t>
            </w:r>
          </w:p>
        </w:tc>
        <w:tc>
          <w:tcPr>
            <w:tcW w:w="1365" w:type="dxa"/>
          </w:tcPr>
          <w:p w14:paraId="24EF3882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08578B20" w14:textId="77777777" w:rsidR="00D82793" w:rsidRDefault="00000000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14:paraId="2181116F" w14:textId="77777777" w:rsidR="00D82793" w:rsidRDefault="00000000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14:paraId="6F869BC0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13D734C4" w14:textId="77777777" w:rsidTr="009E2720">
        <w:tc>
          <w:tcPr>
            <w:tcW w:w="0" w:type="auto"/>
            <w:vMerge/>
          </w:tcPr>
          <w:p w14:paraId="3E8D567F" w14:textId="77777777" w:rsidR="00D82793" w:rsidRDefault="00D82793"/>
        </w:tc>
        <w:tc>
          <w:tcPr>
            <w:tcW w:w="0" w:type="auto"/>
            <w:vMerge/>
          </w:tcPr>
          <w:p w14:paraId="4F3C24FF" w14:textId="77777777" w:rsidR="00D82793" w:rsidRDefault="00D82793"/>
        </w:tc>
        <w:tc>
          <w:tcPr>
            <w:tcW w:w="0" w:type="auto"/>
            <w:vMerge/>
          </w:tcPr>
          <w:p w14:paraId="516422D4" w14:textId="77777777" w:rsidR="00D82793" w:rsidRDefault="00D82793"/>
        </w:tc>
        <w:tc>
          <w:tcPr>
            <w:tcW w:w="4025" w:type="dxa"/>
          </w:tcPr>
          <w:p w14:paraId="0998F0D7" w14:textId="77777777" w:rsidR="00D82793" w:rsidRDefault="00000000">
            <w:r>
              <w:t>Доля диспетчерских служб муниципальных районов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1365" w:type="dxa"/>
          </w:tcPr>
          <w:p w14:paraId="4B5C2911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29A05D86" w14:textId="77777777" w:rsidR="00D82793" w:rsidRDefault="00000000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14:paraId="0830AA2F" w14:textId="77777777" w:rsidR="00D82793" w:rsidRDefault="00000000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14:paraId="4DFD9202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355D47FE" w14:textId="77777777" w:rsidTr="009E2720">
        <w:tc>
          <w:tcPr>
            <w:tcW w:w="0" w:type="auto"/>
            <w:vMerge/>
          </w:tcPr>
          <w:p w14:paraId="420FF51B" w14:textId="77777777" w:rsidR="00D82793" w:rsidRDefault="00D82793"/>
        </w:tc>
        <w:tc>
          <w:tcPr>
            <w:tcW w:w="0" w:type="auto"/>
            <w:vMerge/>
          </w:tcPr>
          <w:p w14:paraId="793AE598" w14:textId="77777777" w:rsidR="00D82793" w:rsidRDefault="00D82793"/>
        </w:tc>
        <w:tc>
          <w:tcPr>
            <w:tcW w:w="0" w:type="auto"/>
            <w:vMerge/>
          </w:tcPr>
          <w:p w14:paraId="638701C9" w14:textId="77777777" w:rsidR="00D82793" w:rsidRDefault="00D82793"/>
        </w:tc>
        <w:tc>
          <w:tcPr>
            <w:tcW w:w="4025" w:type="dxa"/>
          </w:tcPr>
          <w:p w14:paraId="4D5C68BD" w14:textId="77777777" w:rsidR="00D82793" w:rsidRDefault="00000000">
            <w:r>
              <w:t>Доля аварийного жилого фонда, внесенного в цифровой реестр аварийного жилья</w:t>
            </w:r>
          </w:p>
        </w:tc>
        <w:tc>
          <w:tcPr>
            <w:tcW w:w="1365" w:type="dxa"/>
          </w:tcPr>
          <w:p w14:paraId="6D2B0A00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272B9F0F" w14:textId="77777777" w:rsidR="00D82793" w:rsidRDefault="00000000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14:paraId="4F81BC12" w14:textId="77777777" w:rsidR="00D82793" w:rsidRDefault="00000000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14:paraId="3F18CC2A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2E1E719F" w14:textId="77777777" w:rsidTr="009E2720">
        <w:tc>
          <w:tcPr>
            <w:tcW w:w="0" w:type="auto"/>
            <w:vMerge/>
          </w:tcPr>
          <w:p w14:paraId="569FA1DB" w14:textId="77777777" w:rsidR="00D82793" w:rsidRDefault="00D82793"/>
        </w:tc>
        <w:tc>
          <w:tcPr>
            <w:tcW w:w="0" w:type="auto"/>
            <w:vMerge/>
          </w:tcPr>
          <w:p w14:paraId="45112C72" w14:textId="77777777" w:rsidR="00D82793" w:rsidRDefault="00D82793"/>
        </w:tc>
        <w:tc>
          <w:tcPr>
            <w:tcW w:w="0" w:type="auto"/>
            <w:vMerge/>
          </w:tcPr>
          <w:p w14:paraId="3EE2DBBE" w14:textId="77777777" w:rsidR="00D82793" w:rsidRDefault="00D82793"/>
        </w:tc>
        <w:tc>
          <w:tcPr>
            <w:tcW w:w="4025" w:type="dxa"/>
          </w:tcPr>
          <w:p w14:paraId="2014E90F" w14:textId="77777777" w:rsidR="00D82793" w:rsidRDefault="00000000">
            <w:r>
              <w:t>Доля жителей городов в возрасте старше 14 лет, зарегистрированных на специализированных информационных ресурсах по вопросам городского развития</w:t>
            </w:r>
          </w:p>
        </w:tc>
        <w:tc>
          <w:tcPr>
            <w:tcW w:w="1365" w:type="dxa"/>
          </w:tcPr>
          <w:p w14:paraId="5D3DA08A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2044C1E6" w14:textId="77777777" w:rsidR="00D82793" w:rsidRDefault="00000000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14:paraId="08CF6063" w14:textId="77777777" w:rsidR="00D82793" w:rsidRDefault="00000000">
            <w:pPr>
              <w:jc w:val="center"/>
            </w:pPr>
            <w:r>
              <w:t>25</w:t>
            </w:r>
          </w:p>
        </w:tc>
        <w:tc>
          <w:tcPr>
            <w:tcW w:w="1156" w:type="dxa"/>
          </w:tcPr>
          <w:p w14:paraId="16B1628D" w14:textId="77777777" w:rsidR="00D82793" w:rsidRDefault="00000000">
            <w:pPr>
              <w:jc w:val="center"/>
            </w:pPr>
            <w:r>
              <w:t>30</w:t>
            </w:r>
          </w:p>
        </w:tc>
      </w:tr>
      <w:tr w:rsidR="00D82793" w14:paraId="443118B8" w14:textId="77777777" w:rsidTr="009E2720">
        <w:tc>
          <w:tcPr>
            <w:tcW w:w="504" w:type="dxa"/>
            <w:vMerge w:val="restart"/>
          </w:tcPr>
          <w:p w14:paraId="60F9B5A7" w14:textId="77777777" w:rsidR="00D82793" w:rsidRDefault="00000000">
            <w:pPr>
              <w:jc w:val="center"/>
            </w:pPr>
            <w:r>
              <w:t>2</w:t>
            </w:r>
          </w:p>
        </w:tc>
        <w:tc>
          <w:tcPr>
            <w:tcW w:w="3269" w:type="dxa"/>
            <w:vMerge w:val="restart"/>
          </w:tcPr>
          <w:p w14:paraId="66BAC027" w14:textId="77777777" w:rsidR="00D82793" w:rsidRDefault="00000000">
            <w:r>
              <w:t>Строим умные объекты (использование технологий информационного моделирования)</w:t>
            </w:r>
          </w:p>
        </w:tc>
        <w:tc>
          <w:tcPr>
            <w:tcW w:w="3090" w:type="dxa"/>
            <w:vMerge w:val="restart"/>
          </w:tcPr>
          <w:p w14:paraId="256A7502" w14:textId="77777777" w:rsidR="00D82793" w:rsidRDefault="00000000">
            <w:r>
              <w:t>Министерство регионального развития Республики Алтай</w:t>
            </w:r>
          </w:p>
        </w:tc>
        <w:tc>
          <w:tcPr>
            <w:tcW w:w="4025" w:type="dxa"/>
          </w:tcPr>
          <w:p w14:paraId="0017833B" w14:textId="77777777" w:rsidR="00D82793" w:rsidRDefault="00000000" w:rsidP="00BC4929">
            <w:r>
              <w:t>Доля объектов, по которым выдано положительное заключение государственной экспертизы, документация по которым подготовлена в форме информационной модели</w:t>
            </w:r>
          </w:p>
        </w:tc>
        <w:tc>
          <w:tcPr>
            <w:tcW w:w="1365" w:type="dxa"/>
          </w:tcPr>
          <w:p w14:paraId="21121613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4DE58DC0" w14:textId="77777777" w:rsidR="00D82793" w:rsidRDefault="00000000">
            <w:pPr>
              <w:jc w:val="center"/>
            </w:pPr>
            <w:r>
              <w:t>5</w:t>
            </w:r>
          </w:p>
        </w:tc>
        <w:tc>
          <w:tcPr>
            <w:tcW w:w="1156" w:type="dxa"/>
          </w:tcPr>
          <w:p w14:paraId="7A7BE4B9" w14:textId="77777777" w:rsidR="00D82793" w:rsidRDefault="00000000">
            <w:pPr>
              <w:jc w:val="center"/>
            </w:pPr>
            <w:r>
              <w:t>50</w:t>
            </w:r>
          </w:p>
        </w:tc>
        <w:tc>
          <w:tcPr>
            <w:tcW w:w="1156" w:type="dxa"/>
          </w:tcPr>
          <w:p w14:paraId="7E029593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3E1DF6C1" w14:textId="77777777" w:rsidTr="009E2720">
        <w:tc>
          <w:tcPr>
            <w:tcW w:w="0" w:type="auto"/>
            <w:vMerge/>
          </w:tcPr>
          <w:p w14:paraId="2A8E2F79" w14:textId="77777777" w:rsidR="00D82793" w:rsidRDefault="00D82793"/>
        </w:tc>
        <w:tc>
          <w:tcPr>
            <w:tcW w:w="0" w:type="auto"/>
            <w:vMerge/>
          </w:tcPr>
          <w:p w14:paraId="2BC00CA0" w14:textId="77777777" w:rsidR="00D82793" w:rsidRDefault="00D82793"/>
        </w:tc>
        <w:tc>
          <w:tcPr>
            <w:tcW w:w="0" w:type="auto"/>
            <w:vMerge/>
          </w:tcPr>
          <w:p w14:paraId="01B11D89" w14:textId="77777777" w:rsidR="00D82793" w:rsidRDefault="00D82793"/>
        </w:tc>
        <w:tc>
          <w:tcPr>
            <w:tcW w:w="4025" w:type="dxa"/>
          </w:tcPr>
          <w:p w14:paraId="02C6C838" w14:textId="77777777" w:rsidR="00D82793" w:rsidRDefault="00000000">
            <w:r>
              <w:t>Доля объектов капитального строительства, задание на проектирование которых сформировано в машиночитаемом формате (XML)</w:t>
            </w:r>
          </w:p>
        </w:tc>
        <w:tc>
          <w:tcPr>
            <w:tcW w:w="1365" w:type="dxa"/>
          </w:tcPr>
          <w:p w14:paraId="1EFBCFB5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3D5C288B" w14:textId="77777777" w:rsidR="00D82793" w:rsidRDefault="00000000">
            <w:pPr>
              <w:jc w:val="center"/>
            </w:pPr>
            <w:r>
              <w:t>10</w:t>
            </w:r>
          </w:p>
        </w:tc>
        <w:tc>
          <w:tcPr>
            <w:tcW w:w="1156" w:type="dxa"/>
          </w:tcPr>
          <w:p w14:paraId="138C2DDF" w14:textId="77777777" w:rsidR="00D82793" w:rsidRDefault="00000000">
            <w:pPr>
              <w:jc w:val="center"/>
            </w:pPr>
            <w:r>
              <w:t>60</w:t>
            </w:r>
          </w:p>
        </w:tc>
        <w:tc>
          <w:tcPr>
            <w:tcW w:w="1156" w:type="dxa"/>
          </w:tcPr>
          <w:p w14:paraId="03C88188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08ACDB23" w14:textId="77777777" w:rsidTr="009E2720">
        <w:tc>
          <w:tcPr>
            <w:tcW w:w="0" w:type="auto"/>
            <w:vMerge/>
          </w:tcPr>
          <w:p w14:paraId="1E90145F" w14:textId="77777777" w:rsidR="00D82793" w:rsidRDefault="00D82793"/>
        </w:tc>
        <w:tc>
          <w:tcPr>
            <w:tcW w:w="0" w:type="auto"/>
            <w:vMerge/>
          </w:tcPr>
          <w:p w14:paraId="186A3437" w14:textId="77777777" w:rsidR="00D82793" w:rsidRDefault="00D82793"/>
        </w:tc>
        <w:tc>
          <w:tcPr>
            <w:tcW w:w="0" w:type="auto"/>
            <w:vMerge/>
          </w:tcPr>
          <w:p w14:paraId="3D61E232" w14:textId="77777777" w:rsidR="00D82793" w:rsidRDefault="00D82793"/>
        </w:tc>
        <w:tc>
          <w:tcPr>
            <w:tcW w:w="4025" w:type="dxa"/>
          </w:tcPr>
          <w:p w14:paraId="6F2F6530" w14:textId="77777777" w:rsidR="00D82793" w:rsidRDefault="00000000">
            <w:r>
              <w:t>Доля объектов жилищного строительства, при строительстве которых используется информационная модель</w:t>
            </w:r>
          </w:p>
        </w:tc>
        <w:tc>
          <w:tcPr>
            <w:tcW w:w="1365" w:type="dxa"/>
          </w:tcPr>
          <w:p w14:paraId="0849D827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13F6116F" w14:textId="77777777" w:rsidR="00D82793" w:rsidRDefault="00000000">
            <w:pPr>
              <w:jc w:val="center"/>
            </w:pPr>
            <w:r>
              <w:t>5</w:t>
            </w:r>
          </w:p>
        </w:tc>
        <w:tc>
          <w:tcPr>
            <w:tcW w:w="1156" w:type="dxa"/>
          </w:tcPr>
          <w:p w14:paraId="62078AD1" w14:textId="77777777" w:rsidR="00D82793" w:rsidRDefault="00000000">
            <w:pPr>
              <w:jc w:val="center"/>
            </w:pPr>
            <w:r>
              <w:t>50</w:t>
            </w:r>
          </w:p>
        </w:tc>
        <w:tc>
          <w:tcPr>
            <w:tcW w:w="1156" w:type="dxa"/>
          </w:tcPr>
          <w:p w14:paraId="5665564E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7AA521D5" w14:textId="77777777" w:rsidTr="009E2720">
        <w:tc>
          <w:tcPr>
            <w:tcW w:w="0" w:type="auto"/>
            <w:vMerge/>
          </w:tcPr>
          <w:p w14:paraId="6A5F774C" w14:textId="77777777" w:rsidR="00D82793" w:rsidRDefault="00D82793"/>
        </w:tc>
        <w:tc>
          <w:tcPr>
            <w:tcW w:w="0" w:type="auto"/>
            <w:vMerge/>
          </w:tcPr>
          <w:p w14:paraId="6B70978B" w14:textId="77777777" w:rsidR="00D82793" w:rsidRDefault="00D82793"/>
        </w:tc>
        <w:tc>
          <w:tcPr>
            <w:tcW w:w="0" w:type="auto"/>
            <w:vMerge/>
          </w:tcPr>
          <w:p w14:paraId="59728FC7" w14:textId="77777777" w:rsidR="00D82793" w:rsidRDefault="00D82793"/>
        </w:tc>
        <w:tc>
          <w:tcPr>
            <w:tcW w:w="4025" w:type="dxa"/>
          </w:tcPr>
          <w:p w14:paraId="1B02AEDF" w14:textId="77777777" w:rsidR="00D82793" w:rsidRDefault="00000000">
            <w:r>
              <w:t>Доля объектов жилищного строительства, сведения о которых содержатся в форме информационной модели</w:t>
            </w:r>
          </w:p>
        </w:tc>
        <w:tc>
          <w:tcPr>
            <w:tcW w:w="1365" w:type="dxa"/>
          </w:tcPr>
          <w:p w14:paraId="50FB51DD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5480759C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5F2CB1D8" w14:textId="77777777" w:rsidR="00D82793" w:rsidRDefault="00000000">
            <w:pPr>
              <w:jc w:val="center"/>
            </w:pPr>
            <w:r>
              <w:t>50</w:t>
            </w:r>
          </w:p>
        </w:tc>
        <w:tc>
          <w:tcPr>
            <w:tcW w:w="1156" w:type="dxa"/>
          </w:tcPr>
          <w:p w14:paraId="50AF92F2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4F6985A0" w14:textId="77777777" w:rsidTr="009E2720">
        <w:tc>
          <w:tcPr>
            <w:tcW w:w="504" w:type="dxa"/>
            <w:vMerge w:val="restart"/>
            <w:vAlign w:val="center"/>
          </w:tcPr>
          <w:p w14:paraId="2C0FD301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69" w:type="dxa"/>
            <w:vMerge w:val="restart"/>
            <w:vAlign w:val="center"/>
          </w:tcPr>
          <w:p w14:paraId="761E931E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3090" w:type="dxa"/>
            <w:vMerge w:val="restart"/>
            <w:vAlign w:val="center"/>
          </w:tcPr>
          <w:p w14:paraId="0DFEEA3A" w14:textId="77777777" w:rsidR="00D82793" w:rsidRDefault="00000000">
            <w:pPr>
              <w:jc w:val="center"/>
            </w:pPr>
            <w:r>
              <w:rPr>
                <w:b/>
                <w:bCs/>
              </w:rPr>
              <w:t>Ответственный РОИВ</w:t>
            </w:r>
          </w:p>
        </w:tc>
        <w:tc>
          <w:tcPr>
            <w:tcW w:w="4025" w:type="dxa"/>
            <w:vMerge w:val="restart"/>
            <w:vAlign w:val="center"/>
          </w:tcPr>
          <w:p w14:paraId="076C5E28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vAlign w:val="center"/>
          </w:tcPr>
          <w:p w14:paraId="6364E904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0" w:type="auto"/>
            <w:gridSpan w:val="3"/>
            <w:vAlign w:val="center"/>
          </w:tcPr>
          <w:p w14:paraId="314C190B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Значения показателя по годам</w:t>
            </w:r>
          </w:p>
        </w:tc>
      </w:tr>
      <w:tr w:rsidR="00D82793" w14:paraId="64E464F4" w14:textId="77777777" w:rsidTr="009E2720">
        <w:tc>
          <w:tcPr>
            <w:tcW w:w="0" w:type="auto"/>
            <w:vMerge/>
          </w:tcPr>
          <w:p w14:paraId="1E3821AB" w14:textId="77777777" w:rsidR="00D82793" w:rsidRDefault="00D82793"/>
        </w:tc>
        <w:tc>
          <w:tcPr>
            <w:tcW w:w="0" w:type="auto"/>
            <w:vMerge/>
          </w:tcPr>
          <w:p w14:paraId="6A706F17" w14:textId="77777777" w:rsidR="00D82793" w:rsidRDefault="00D82793"/>
        </w:tc>
        <w:tc>
          <w:tcPr>
            <w:tcW w:w="0" w:type="auto"/>
            <w:vMerge/>
          </w:tcPr>
          <w:p w14:paraId="7662BA9E" w14:textId="77777777" w:rsidR="00D82793" w:rsidRDefault="00D82793"/>
        </w:tc>
        <w:tc>
          <w:tcPr>
            <w:tcW w:w="0" w:type="auto"/>
            <w:vMerge/>
          </w:tcPr>
          <w:p w14:paraId="449E2381" w14:textId="77777777" w:rsidR="00D82793" w:rsidRDefault="00D82793"/>
        </w:tc>
        <w:tc>
          <w:tcPr>
            <w:tcW w:w="0" w:type="auto"/>
            <w:vMerge/>
          </w:tcPr>
          <w:p w14:paraId="01C4D91E" w14:textId="77777777" w:rsidR="00D82793" w:rsidRDefault="00D82793"/>
        </w:tc>
        <w:tc>
          <w:tcPr>
            <w:tcW w:w="1156" w:type="dxa"/>
            <w:vAlign w:val="center"/>
          </w:tcPr>
          <w:p w14:paraId="77CA11C9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6" w:type="dxa"/>
            <w:vAlign w:val="center"/>
          </w:tcPr>
          <w:p w14:paraId="1E194D93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6" w:type="dxa"/>
            <w:vAlign w:val="center"/>
          </w:tcPr>
          <w:p w14:paraId="4BC1CD0E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D82793" w14:paraId="4819CB20" w14:textId="77777777">
        <w:tc>
          <w:tcPr>
            <w:tcW w:w="0" w:type="auto"/>
            <w:gridSpan w:val="8"/>
            <w:vAlign w:val="center"/>
          </w:tcPr>
          <w:p w14:paraId="2901E0CC" w14:textId="77777777" w:rsidR="00D82793" w:rsidRDefault="0000000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4. Транспорт и логистика</w:t>
            </w:r>
          </w:p>
        </w:tc>
      </w:tr>
      <w:tr w:rsidR="00D82793" w14:paraId="7E1148F7" w14:textId="77777777" w:rsidTr="009E2720">
        <w:tc>
          <w:tcPr>
            <w:tcW w:w="504" w:type="dxa"/>
            <w:vMerge w:val="restart"/>
          </w:tcPr>
          <w:p w14:paraId="20925C60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3269" w:type="dxa"/>
            <w:vMerge w:val="restart"/>
          </w:tcPr>
          <w:p w14:paraId="29EE88DF" w14:textId="77777777" w:rsidR="00D82793" w:rsidRDefault="00000000">
            <w:r>
              <w:t>Проект «Зеленый цифровой коридор пассажира» (рекомендовано ФОИВ)</w:t>
            </w:r>
          </w:p>
        </w:tc>
        <w:tc>
          <w:tcPr>
            <w:tcW w:w="3090" w:type="dxa"/>
            <w:vMerge w:val="restart"/>
          </w:tcPr>
          <w:p w14:paraId="3F059D1E" w14:textId="77777777" w:rsidR="00D82793" w:rsidRDefault="00000000">
            <w:r>
              <w:t>Министерство регионального развития Республики Алтай</w:t>
            </w:r>
          </w:p>
        </w:tc>
        <w:tc>
          <w:tcPr>
            <w:tcW w:w="4025" w:type="dxa"/>
          </w:tcPr>
          <w:p w14:paraId="55695406" w14:textId="5C4E1DB2" w:rsidR="00D82793" w:rsidRDefault="00000000" w:rsidP="00BC4929">
            <w:r>
              <w:t xml:space="preserve">Доля автобусов, осуществляющих регулярные перевозки пассажиров в городском, пригородном и междугородном (в пределах </w:t>
            </w:r>
            <w:r w:rsidR="0036440E">
              <w:t>Республики Алтай</w:t>
            </w:r>
            <w:r>
              <w:t>) сообщении, оснащенных системами безналичной оплаты проезда</w:t>
            </w:r>
          </w:p>
        </w:tc>
        <w:tc>
          <w:tcPr>
            <w:tcW w:w="1365" w:type="dxa"/>
          </w:tcPr>
          <w:p w14:paraId="44C95900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7B682146" w14:textId="77777777" w:rsidR="00D82793" w:rsidRDefault="00000000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14:paraId="64D1772F" w14:textId="77777777" w:rsidR="00D82793" w:rsidRDefault="00000000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14:paraId="52D6308C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145D1C42" w14:textId="77777777" w:rsidTr="009E2720">
        <w:tc>
          <w:tcPr>
            <w:tcW w:w="0" w:type="auto"/>
            <w:vMerge/>
          </w:tcPr>
          <w:p w14:paraId="78293153" w14:textId="77777777" w:rsidR="00D82793" w:rsidRDefault="00D82793"/>
        </w:tc>
        <w:tc>
          <w:tcPr>
            <w:tcW w:w="0" w:type="auto"/>
            <w:vMerge/>
          </w:tcPr>
          <w:p w14:paraId="5F563842" w14:textId="77777777" w:rsidR="00D82793" w:rsidRDefault="00D82793"/>
        </w:tc>
        <w:tc>
          <w:tcPr>
            <w:tcW w:w="0" w:type="auto"/>
            <w:vMerge/>
          </w:tcPr>
          <w:p w14:paraId="09B9269A" w14:textId="77777777" w:rsidR="00D82793" w:rsidRDefault="00D82793"/>
        </w:tc>
        <w:tc>
          <w:tcPr>
            <w:tcW w:w="4025" w:type="dxa"/>
          </w:tcPr>
          <w:p w14:paraId="1F0AA7A2" w14:textId="28746DB5" w:rsidR="00D82793" w:rsidRDefault="00000000">
            <w:r>
              <w:t xml:space="preserve">Доля автобусов, осуществляющих регулярные перевозки пассажиров в городском, пригородном и междугородном (в пределах </w:t>
            </w:r>
            <w:r w:rsidR="0036440E">
              <w:t>Республики Алтай</w:t>
            </w:r>
            <w:r>
              <w:t xml:space="preserve">) сообщении, оснащенных системами видеонаблюдения салонов (с функцией записи), соответствующих </w:t>
            </w:r>
            <w:r>
              <w:lastRenderedPageBreak/>
              <w:t>требованиям о защите персональных данных</w:t>
            </w:r>
          </w:p>
        </w:tc>
        <w:tc>
          <w:tcPr>
            <w:tcW w:w="1365" w:type="dxa"/>
          </w:tcPr>
          <w:p w14:paraId="76CDA27A" w14:textId="37362442" w:rsidR="00D82793" w:rsidRDefault="009E2720">
            <w:pPr>
              <w:jc w:val="center"/>
            </w:pPr>
            <w:r>
              <w:lastRenderedPageBreak/>
              <w:t>%</w:t>
            </w:r>
          </w:p>
        </w:tc>
        <w:tc>
          <w:tcPr>
            <w:tcW w:w="1156" w:type="dxa"/>
          </w:tcPr>
          <w:p w14:paraId="49DF1E1A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0F92A7FC" w14:textId="77777777" w:rsidR="00D82793" w:rsidRDefault="00000000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14:paraId="08432E8A" w14:textId="77777777" w:rsidR="00D82793" w:rsidRDefault="00000000">
            <w:pPr>
              <w:jc w:val="center"/>
            </w:pPr>
            <w:r>
              <w:t>30</w:t>
            </w:r>
          </w:p>
        </w:tc>
      </w:tr>
      <w:tr w:rsidR="009E2720" w14:paraId="1A538723" w14:textId="77777777" w:rsidTr="009E2720">
        <w:trPr>
          <w:trHeight w:val="2900"/>
        </w:trPr>
        <w:tc>
          <w:tcPr>
            <w:tcW w:w="0" w:type="auto"/>
            <w:vMerge/>
          </w:tcPr>
          <w:p w14:paraId="5311C553" w14:textId="77777777" w:rsidR="009E2720" w:rsidRDefault="009E2720"/>
        </w:tc>
        <w:tc>
          <w:tcPr>
            <w:tcW w:w="0" w:type="auto"/>
            <w:vMerge/>
          </w:tcPr>
          <w:p w14:paraId="6BCBE794" w14:textId="77777777" w:rsidR="009E2720" w:rsidRDefault="009E2720"/>
        </w:tc>
        <w:tc>
          <w:tcPr>
            <w:tcW w:w="0" w:type="auto"/>
            <w:vMerge/>
          </w:tcPr>
          <w:p w14:paraId="087FFE39" w14:textId="77777777" w:rsidR="009E2720" w:rsidRDefault="009E2720"/>
        </w:tc>
        <w:tc>
          <w:tcPr>
            <w:tcW w:w="4025" w:type="dxa"/>
          </w:tcPr>
          <w:p w14:paraId="31488216" w14:textId="5F81C868" w:rsidR="009E2720" w:rsidRDefault="009E2720">
            <w:r>
              <w:t xml:space="preserve">Доля автобусов, осуществляющих регулярные перевозки пассажиров в городском, пригородном и междугородном (в пределах </w:t>
            </w:r>
            <w:r w:rsidR="0036440E">
              <w:t>Республики Алтай</w:t>
            </w:r>
            <w:r>
              <w:t>) сообщении, для которых обеспечена в открытом доступе информация об их реальном движении по маршруту</w:t>
            </w:r>
          </w:p>
        </w:tc>
        <w:tc>
          <w:tcPr>
            <w:tcW w:w="1365" w:type="dxa"/>
          </w:tcPr>
          <w:p w14:paraId="45B3545E" w14:textId="77777777" w:rsidR="009E2720" w:rsidRDefault="009E272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0BB873D7" w14:textId="77777777" w:rsidR="009E2720" w:rsidRDefault="009E2720">
            <w:pPr>
              <w:jc w:val="center"/>
            </w:pPr>
            <w:r>
              <w:t>10</w:t>
            </w:r>
          </w:p>
        </w:tc>
        <w:tc>
          <w:tcPr>
            <w:tcW w:w="1156" w:type="dxa"/>
          </w:tcPr>
          <w:p w14:paraId="3E40C2D7" w14:textId="77777777" w:rsidR="009E2720" w:rsidRDefault="009E2720">
            <w:pPr>
              <w:jc w:val="center"/>
            </w:pPr>
            <w:r>
              <w:t>50</w:t>
            </w:r>
          </w:p>
        </w:tc>
        <w:tc>
          <w:tcPr>
            <w:tcW w:w="1156" w:type="dxa"/>
          </w:tcPr>
          <w:p w14:paraId="557F93BC" w14:textId="59373D43" w:rsidR="009E2720" w:rsidRDefault="009E2720">
            <w:pPr>
              <w:jc w:val="center"/>
            </w:pPr>
            <w:r>
              <w:t>100</w:t>
            </w:r>
          </w:p>
        </w:tc>
      </w:tr>
      <w:tr w:rsidR="00D82793" w14:paraId="7E363EBC" w14:textId="77777777" w:rsidTr="009E2720">
        <w:tc>
          <w:tcPr>
            <w:tcW w:w="504" w:type="dxa"/>
            <w:vMerge w:val="restart"/>
            <w:vAlign w:val="center"/>
          </w:tcPr>
          <w:p w14:paraId="3C1B5637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69" w:type="dxa"/>
            <w:vMerge w:val="restart"/>
            <w:vAlign w:val="center"/>
          </w:tcPr>
          <w:p w14:paraId="7FC74BB4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3090" w:type="dxa"/>
            <w:vMerge w:val="restart"/>
            <w:vAlign w:val="center"/>
          </w:tcPr>
          <w:p w14:paraId="1BB0336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Ответственный РОИВ</w:t>
            </w:r>
          </w:p>
        </w:tc>
        <w:tc>
          <w:tcPr>
            <w:tcW w:w="4025" w:type="dxa"/>
            <w:vMerge w:val="restart"/>
            <w:vAlign w:val="center"/>
          </w:tcPr>
          <w:p w14:paraId="51B199F7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vAlign w:val="center"/>
          </w:tcPr>
          <w:p w14:paraId="256C6981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0" w:type="auto"/>
            <w:gridSpan w:val="3"/>
            <w:vAlign w:val="center"/>
          </w:tcPr>
          <w:p w14:paraId="4B184C5C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Значения показателя по годам</w:t>
            </w:r>
          </w:p>
        </w:tc>
      </w:tr>
      <w:tr w:rsidR="00D82793" w14:paraId="0461952D" w14:textId="77777777" w:rsidTr="009E2720">
        <w:tc>
          <w:tcPr>
            <w:tcW w:w="0" w:type="auto"/>
            <w:vMerge/>
          </w:tcPr>
          <w:p w14:paraId="02119FEC" w14:textId="77777777" w:rsidR="00D82793" w:rsidRDefault="00D82793"/>
        </w:tc>
        <w:tc>
          <w:tcPr>
            <w:tcW w:w="0" w:type="auto"/>
            <w:vMerge/>
          </w:tcPr>
          <w:p w14:paraId="7930CA51" w14:textId="77777777" w:rsidR="00D82793" w:rsidRDefault="00D82793"/>
        </w:tc>
        <w:tc>
          <w:tcPr>
            <w:tcW w:w="0" w:type="auto"/>
            <w:vMerge/>
          </w:tcPr>
          <w:p w14:paraId="5FCE7E5C" w14:textId="77777777" w:rsidR="00D82793" w:rsidRDefault="00D82793"/>
        </w:tc>
        <w:tc>
          <w:tcPr>
            <w:tcW w:w="0" w:type="auto"/>
            <w:vMerge/>
          </w:tcPr>
          <w:p w14:paraId="0FD286C9" w14:textId="77777777" w:rsidR="00D82793" w:rsidRDefault="00D82793"/>
        </w:tc>
        <w:tc>
          <w:tcPr>
            <w:tcW w:w="0" w:type="auto"/>
            <w:vMerge/>
          </w:tcPr>
          <w:p w14:paraId="1A898E0F" w14:textId="77777777" w:rsidR="00D82793" w:rsidRDefault="00D82793"/>
        </w:tc>
        <w:tc>
          <w:tcPr>
            <w:tcW w:w="1156" w:type="dxa"/>
            <w:vAlign w:val="center"/>
          </w:tcPr>
          <w:p w14:paraId="2A1BA267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6" w:type="dxa"/>
            <w:vAlign w:val="center"/>
          </w:tcPr>
          <w:p w14:paraId="013211CE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6" w:type="dxa"/>
            <w:vAlign w:val="center"/>
          </w:tcPr>
          <w:p w14:paraId="78E1AAC7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D82793" w14:paraId="79094CAF" w14:textId="77777777">
        <w:tc>
          <w:tcPr>
            <w:tcW w:w="0" w:type="auto"/>
            <w:gridSpan w:val="8"/>
            <w:vAlign w:val="center"/>
          </w:tcPr>
          <w:p w14:paraId="2EA4882F" w14:textId="77777777" w:rsidR="00D82793" w:rsidRDefault="0000000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5. Государственное управление</w:t>
            </w:r>
          </w:p>
        </w:tc>
      </w:tr>
      <w:tr w:rsidR="00D82793" w14:paraId="3F72DA96" w14:textId="77777777" w:rsidTr="009E2720">
        <w:tc>
          <w:tcPr>
            <w:tcW w:w="504" w:type="dxa"/>
            <w:vMerge w:val="restart"/>
          </w:tcPr>
          <w:p w14:paraId="74CFDF11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3269" w:type="dxa"/>
            <w:vMerge w:val="restart"/>
          </w:tcPr>
          <w:p w14:paraId="65AD7500" w14:textId="77777777" w:rsidR="00D82793" w:rsidRDefault="00000000">
            <w:r>
              <w:t>Перевод массовых социально значимых государственных и муниципальных услуг в электронный вид (рекомендовано ФОИВ)</w:t>
            </w:r>
          </w:p>
        </w:tc>
        <w:tc>
          <w:tcPr>
            <w:tcW w:w="3090" w:type="dxa"/>
            <w:vMerge w:val="restart"/>
          </w:tcPr>
          <w:p w14:paraId="4A6E7B82" w14:textId="77777777" w:rsidR="00D82793" w:rsidRDefault="00000000">
            <w:r>
              <w:t>Министерство цифрового развития Республики Алтай</w:t>
            </w:r>
          </w:p>
        </w:tc>
        <w:tc>
          <w:tcPr>
            <w:tcW w:w="4025" w:type="dxa"/>
          </w:tcPr>
          <w:p w14:paraId="0B850365" w14:textId="1F61DB07" w:rsidR="00D82793" w:rsidRDefault="00000000" w:rsidP="00BC4929">
            <w:r>
              <w:t xml:space="preserve">Доля массовых социально значимых государственных и муниципальных услуг, доступных в электронном виде, предоставляемых с использованием </w:t>
            </w:r>
            <w:r w:rsidR="0036440E">
              <w:t>ЕПГУ</w:t>
            </w:r>
            <w:r>
              <w:t>, в общем количестве таких услуг, предоставляемых в электронном виде</w:t>
            </w:r>
          </w:p>
        </w:tc>
        <w:tc>
          <w:tcPr>
            <w:tcW w:w="1365" w:type="dxa"/>
          </w:tcPr>
          <w:p w14:paraId="08DFF304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127A9235" w14:textId="77777777" w:rsidR="00D82793" w:rsidRDefault="00000000">
            <w:pPr>
              <w:jc w:val="center"/>
            </w:pPr>
            <w:r>
              <w:t>55</w:t>
            </w:r>
          </w:p>
        </w:tc>
        <w:tc>
          <w:tcPr>
            <w:tcW w:w="1156" w:type="dxa"/>
          </w:tcPr>
          <w:p w14:paraId="0347C61C" w14:textId="77777777" w:rsidR="00D82793" w:rsidRDefault="00000000">
            <w:pPr>
              <w:jc w:val="center"/>
            </w:pPr>
            <w:r>
              <w:t>75</w:t>
            </w:r>
          </w:p>
        </w:tc>
        <w:tc>
          <w:tcPr>
            <w:tcW w:w="1156" w:type="dxa"/>
          </w:tcPr>
          <w:p w14:paraId="7387E541" w14:textId="77777777" w:rsidR="00D82793" w:rsidRDefault="00000000">
            <w:pPr>
              <w:jc w:val="center"/>
            </w:pPr>
            <w:r>
              <w:t>95</w:t>
            </w:r>
          </w:p>
        </w:tc>
      </w:tr>
      <w:tr w:rsidR="00D82793" w14:paraId="6C06A118" w14:textId="77777777" w:rsidTr="009E2720">
        <w:tc>
          <w:tcPr>
            <w:tcW w:w="0" w:type="auto"/>
            <w:vMerge/>
          </w:tcPr>
          <w:p w14:paraId="34389385" w14:textId="77777777" w:rsidR="00D82793" w:rsidRDefault="00D82793"/>
        </w:tc>
        <w:tc>
          <w:tcPr>
            <w:tcW w:w="0" w:type="auto"/>
            <w:vMerge/>
          </w:tcPr>
          <w:p w14:paraId="798025C9" w14:textId="77777777" w:rsidR="00D82793" w:rsidRDefault="00D82793"/>
        </w:tc>
        <w:tc>
          <w:tcPr>
            <w:tcW w:w="0" w:type="auto"/>
            <w:vMerge/>
          </w:tcPr>
          <w:p w14:paraId="4436935E" w14:textId="77777777" w:rsidR="00D82793" w:rsidRDefault="00D82793"/>
        </w:tc>
        <w:tc>
          <w:tcPr>
            <w:tcW w:w="4025" w:type="dxa"/>
          </w:tcPr>
          <w:p w14:paraId="7CC06705" w14:textId="77777777" w:rsidR="00D82793" w:rsidRDefault="00000000">
            <w:r>
              <w:t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</w:t>
            </w:r>
          </w:p>
        </w:tc>
        <w:tc>
          <w:tcPr>
            <w:tcW w:w="1365" w:type="dxa"/>
          </w:tcPr>
          <w:p w14:paraId="7C3D1DE7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4FB1271F" w14:textId="5E04783A" w:rsidR="00D82793" w:rsidRDefault="002762A1">
            <w:pPr>
              <w:jc w:val="center"/>
            </w:pPr>
            <w:r>
              <w:t>30</w:t>
            </w:r>
          </w:p>
        </w:tc>
        <w:tc>
          <w:tcPr>
            <w:tcW w:w="1156" w:type="dxa"/>
          </w:tcPr>
          <w:p w14:paraId="5A36A202" w14:textId="77777777" w:rsidR="00D82793" w:rsidRDefault="00000000">
            <w:pPr>
              <w:jc w:val="center"/>
            </w:pPr>
            <w:r>
              <w:t>40</w:t>
            </w:r>
          </w:p>
        </w:tc>
        <w:tc>
          <w:tcPr>
            <w:tcW w:w="1156" w:type="dxa"/>
          </w:tcPr>
          <w:p w14:paraId="7CF20715" w14:textId="77777777" w:rsidR="00D82793" w:rsidRDefault="00000000">
            <w:pPr>
              <w:jc w:val="center"/>
            </w:pPr>
            <w:r>
              <w:t>50</w:t>
            </w:r>
          </w:p>
        </w:tc>
      </w:tr>
      <w:tr w:rsidR="00D82793" w14:paraId="43D7F826" w14:textId="77777777" w:rsidTr="009E2720">
        <w:tc>
          <w:tcPr>
            <w:tcW w:w="0" w:type="auto"/>
            <w:vMerge/>
          </w:tcPr>
          <w:p w14:paraId="555F0848" w14:textId="77777777" w:rsidR="00D82793" w:rsidRDefault="00D82793"/>
        </w:tc>
        <w:tc>
          <w:tcPr>
            <w:tcW w:w="0" w:type="auto"/>
            <w:vMerge/>
          </w:tcPr>
          <w:p w14:paraId="39CDA805" w14:textId="77777777" w:rsidR="00D82793" w:rsidRDefault="00D82793"/>
        </w:tc>
        <w:tc>
          <w:tcPr>
            <w:tcW w:w="0" w:type="auto"/>
            <w:vMerge/>
          </w:tcPr>
          <w:p w14:paraId="21B396F1" w14:textId="77777777" w:rsidR="00D82793" w:rsidRDefault="00D82793"/>
        </w:tc>
        <w:tc>
          <w:tcPr>
            <w:tcW w:w="4025" w:type="dxa"/>
          </w:tcPr>
          <w:p w14:paraId="01B26E33" w14:textId="7ECCA02E" w:rsidR="00D82793" w:rsidRDefault="00000000">
            <w:r>
              <w:t xml:space="preserve">Сокращение регламентного времени предоставления государственных и муниципальных услуг в 3 раза при оказании услуг в электронном виде на </w:t>
            </w:r>
            <w:r w:rsidR="0036440E">
              <w:t>ЕПГУ</w:t>
            </w:r>
            <w:r>
              <w:t xml:space="preserve"> и (или) региональном портале государственных услуг</w:t>
            </w:r>
          </w:p>
        </w:tc>
        <w:tc>
          <w:tcPr>
            <w:tcW w:w="1365" w:type="dxa"/>
          </w:tcPr>
          <w:p w14:paraId="353A5B6B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1AD1D6E4" w14:textId="238A219E" w:rsidR="00D82793" w:rsidRDefault="000867C8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7F2DAA16" w14:textId="6380D1FA" w:rsidR="00D82793" w:rsidRDefault="000867C8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15E31637" w14:textId="77777777" w:rsidR="00D82793" w:rsidRDefault="00000000">
            <w:pPr>
              <w:jc w:val="center"/>
            </w:pPr>
            <w:r>
              <w:t>3</w:t>
            </w:r>
          </w:p>
        </w:tc>
      </w:tr>
      <w:tr w:rsidR="00D82793" w14:paraId="331B5FF4" w14:textId="77777777" w:rsidTr="009E2720">
        <w:tc>
          <w:tcPr>
            <w:tcW w:w="0" w:type="auto"/>
            <w:vMerge/>
          </w:tcPr>
          <w:p w14:paraId="4F579E2C" w14:textId="77777777" w:rsidR="00D82793" w:rsidRDefault="00D82793"/>
        </w:tc>
        <w:tc>
          <w:tcPr>
            <w:tcW w:w="0" w:type="auto"/>
            <w:vMerge/>
          </w:tcPr>
          <w:p w14:paraId="6F5BEC0D" w14:textId="77777777" w:rsidR="00D82793" w:rsidRDefault="00D82793"/>
        </w:tc>
        <w:tc>
          <w:tcPr>
            <w:tcW w:w="0" w:type="auto"/>
            <w:vMerge/>
          </w:tcPr>
          <w:p w14:paraId="347BA868" w14:textId="77777777" w:rsidR="00D82793" w:rsidRDefault="00D82793"/>
        </w:tc>
        <w:tc>
          <w:tcPr>
            <w:tcW w:w="4025" w:type="dxa"/>
          </w:tcPr>
          <w:p w14:paraId="06F87706" w14:textId="589F35B1" w:rsidR="00D82793" w:rsidRDefault="00000000">
            <w:r>
              <w:t xml:space="preserve">Доля государственных и муниципальных услуг, предоставленных без нарушения регламентного срока при оказании услуг в электронном виде на </w:t>
            </w:r>
            <w:r w:rsidR="0036440E">
              <w:t>ЕПГУ</w:t>
            </w:r>
            <w:r>
              <w:t xml:space="preserve"> и (или) региональном портале государственных услуг</w:t>
            </w:r>
          </w:p>
        </w:tc>
        <w:tc>
          <w:tcPr>
            <w:tcW w:w="1365" w:type="dxa"/>
          </w:tcPr>
          <w:p w14:paraId="04FAE179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27A88C97" w14:textId="77777777" w:rsidR="00D82793" w:rsidRDefault="00000000">
            <w:pPr>
              <w:jc w:val="center"/>
            </w:pPr>
            <w:r>
              <w:t>70</w:t>
            </w:r>
          </w:p>
        </w:tc>
        <w:tc>
          <w:tcPr>
            <w:tcW w:w="1156" w:type="dxa"/>
          </w:tcPr>
          <w:p w14:paraId="08264816" w14:textId="77777777" w:rsidR="00D82793" w:rsidRDefault="00000000">
            <w:pPr>
              <w:jc w:val="center"/>
            </w:pPr>
            <w:r>
              <w:t>90</w:t>
            </w:r>
          </w:p>
        </w:tc>
        <w:tc>
          <w:tcPr>
            <w:tcW w:w="1156" w:type="dxa"/>
          </w:tcPr>
          <w:p w14:paraId="3FA8358E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1707C05D" w14:textId="77777777" w:rsidTr="009E2720">
        <w:tc>
          <w:tcPr>
            <w:tcW w:w="0" w:type="auto"/>
            <w:vMerge/>
          </w:tcPr>
          <w:p w14:paraId="3C3CE58A" w14:textId="77777777" w:rsidR="00D82793" w:rsidRDefault="00D82793"/>
        </w:tc>
        <w:tc>
          <w:tcPr>
            <w:tcW w:w="0" w:type="auto"/>
            <w:vMerge/>
          </w:tcPr>
          <w:p w14:paraId="073EA711" w14:textId="77777777" w:rsidR="00D82793" w:rsidRDefault="00D82793"/>
        </w:tc>
        <w:tc>
          <w:tcPr>
            <w:tcW w:w="0" w:type="auto"/>
            <w:vMerge/>
          </w:tcPr>
          <w:p w14:paraId="099BF90B" w14:textId="77777777" w:rsidR="00D82793" w:rsidRDefault="00D82793"/>
        </w:tc>
        <w:tc>
          <w:tcPr>
            <w:tcW w:w="4025" w:type="dxa"/>
          </w:tcPr>
          <w:p w14:paraId="3FADC182" w14:textId="201A11EA" w:rsidR="00D82793" w:rsidRDefault="00000000">
            <w:r>
              <w:t xml:space="preserve">Количество государственных услуг, предоставляемых органами государственной власти в реестровой модели и (или) в проактивном режиме с предоставлением результата в электронном виде на </w:t>
            </w:r>
            <w:r w:rsidR="0036440E">
              <w:t>ЕПГУ</w:t>
            </w:r>
          </w:p>
        </w:tc>
        <w:tc>
          <w:tcPr>
            <w:tcW w:w="1365" w:type="dxa"/>
          </w:tcPr>
          <w:p w14:paraId="07E58002" w14:textId="77777777" w:rsidR="00D82793" w:rsidRDefault="00000000">
            <w:pPr>
              <w:jc w:val="center"/>
            </w:pPr>
            <w:r>
              <w:t>ед.</w:t>
            </w:r>
          </w:p>
        </w:tc>
        <w:tc>
          <w:tcPr>
            <w:tcW w:w="1156" w:type="dxa"/>
          </w:tcPr>
          <w:p w14:paraId="0A6C6FCC" w14:textId="77777777" w:rsidR="00D82793" w:rsidRDefault="00000000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14:paraId="7D0998E2" w14:textId="77777777" w:rsidR="00D82793" w:rsidRDefault="00000000">
            <w:pPr>
              <w:jc w:val="center"/>
            </w:pPr>
            <w:r>
              <w:t>40</w:t>
            </w:r>
          </w:p>
        </w:tc>
        <w:tc>
          <w:tcPr>
            <w:tcW w:w="1156" w:type="dxa"/>
          </w:tcPr>
          <w:p w14:paraId="743B03A5" w14:textId="77777777" w:rsidR="00D82793" w:rsidRDefault="00000000">
            <w:pPr>
              <w:jc w:val="center"/>
            </w:pPr>
            <w:r>
              <w:t>50</w:t>
            </w:r>
          </w:p>
        </w:tc>
      </w:tr>
      <w:tr w:rsidR="00D82793" w14:paraId="26EA69C6" w14:textId="77777777" w:rsidTr="009E2720">
        <w:tc>
          <w:tcPr>
            <w:tcW w:w="0" w:type="auto"/>
            <w:vMerge/>
          </w:tcPr>
          <w:p w14:paraId="1F6B6729" w14:textId="77777777" w:rsidR="00D82793" w:rsidRDefault="00D82793"/>
        </w:tc>
        <w:tc>
          <w:tcPr>
            <w:tcW w:w="0" w:type="auto"/>
            <w:vMerge/>
          </w:tcPr>
          <w:p w14:paraId="76614C49" w14:textId="77777777" w:rsidR="00D82793" w:rsidRDefault="00D82793"/>
        </w:tc>
        <w:tc>
          <w:tcPr>
            <w:tcW w:w="0" w:type="auto"/>
            <w:vMerge/>
          </w:tcPr>
          <w:p w14:paraId="0DB875CC" w14:textId="77777777" w:rsidR="00D82793" w:rsidRDefault="00D82793"/>
        </w:tc>
        <w:tc>
          <w:tcPr>
            <w:tcW w:w="4025" w:type="dxa"/>
          </w:tcPr>
          <w:p w14:paraId="788BCE86" w14:textId="377BDB8B" w:rsidR="00D82793" w:rsidRDefault="00000000">
            <w:r>
              <w:t xml:space="preserve"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</w:t>
            </w:r>
            <w:r w:rsidR="0036440E">
              <w:t>ЕПГУ</w:t>
            </w:r>
          </w:p>
        </w:tc>
        <w:tc>
          <w:tcPr>
            <w:tcW w:w="1365" w:type="dxa"/>
          </w:tcPr>
          <w:p w14:paraId="267EEC75" w14:textId="77777777" w:rsidR="00D82793" w:rsidRDefault="00000000">
            <w:pPr>
              <w:jc w:val="center"/>
            </w:pPr>
            <w:r>
              <w:t>балл.</w:t>
            </w:r>
          </w:p>
        </w:tc>
        <w:tc>
          <w:tcPr>
            <w:tcW w:w="1156" w:type="dxa"/>
          </w:tcPr>
          <w:p w14:paraId="6E420F0E" w14:textId="77777777" w:rsidR="00D82793" w:rsidRDefault="00000000">
            <w:pPr>
              <w:jc w:val="center"/>
            </w:pPr>
            <w:r>
              <w:t>3.9</w:t>
            </w:r>
          </w:p>
        </w:tc>
        <w:tc>
          <w:tcPr>
            <w:tcW w:w="1156" w:type="dxa"/>
          </w:tcPr>
          <w:p w14:paraId="77488205" w14:textId="77777777" w:rsidR="00D82793" w:rsidRDefault="00000000">
            <w:pPr>
              <w:jc w:val="center"/>
            </w:pPr>
            <w:r>
              <w:t>4</w:t>
            </w:r>
          </w:p>
        </w:tc>
        <w:tc>
          <w:tcPr>
            <w:tcW w:w="1156" w:type="dxa"/>
          </w:tcPr>
          <w:p w14:paraId="33B0F66C" w14:textId="77777777" w:rsidR="00D82793" w:rsidRDefault="00000000">
            <w:pPr>
              <w:jc w:val="center"/>
            </w:pPr>
            <w:r>
              <w:t>4.4</w:t>
            </w:r>
          </w:p>
        </w:tc>
      </w:tr>
      <w:tr w:rsidR="00D82793" w14:paraId="5DBFB211" w14:textId="77777777" w:rsidTr="009E2720">
        <w:tc>
          <w:tcPr>
            <w:tcW w:w="0" w:type="auto"/>
            <w:vMerge/>
          </w:tcPr>
          <w:p w14:paraId="09E890EC" w14:textId="77777777" w:rsidR="00D82793" w:rsidRDefault="00D82793"/>
        </w:tc>
        <w:tc>
          <w:tcPr>
            <w:tcW w:w="0" w:type="auto"/>
            <w:vMerge/>
          </w:tcPr>
          <w:p w14:paraId="3A0C65DB" w14:textId="77777777" w:rsidR="00D82793" w:rsidRDefault="00D82793"/>
        </w:tc>
        <w:tc>
          <w:tcPr>
            <w:tcW w:w="0" w:type="auto"/>
            <w:vMerge/>
          </w:tcPr>
          <w:p w14:paraId="08AC5E46" w14:textId="77777777" w:rsidR="00D82793" w:rsidRDefault="00D82793"/>
        </w:tc>
        <w:tc>
          <w:tcPr>
            <w:tcW w:w="4025" w:type="dxa"/>
          </w:tcPr>
          <w:p w14:paraId="57A9637E" w14:textId="4B37A43D" w:rsidR="00D82793" w:rsidRDefault="00000000">
            <w:r>
      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</w:t>
            </w:r>
            <w:r w:rsidR="0036440E">
              <w:t>ЕПГУ</w:t>
            </w:r>
            <w:r>
              <w:t xml:space="preserve">, без необходимости личного посещения органов государственной власти, органов местного самоуправления и </w:t>
            </w:r>
            <w:r w:rsidR="0036440E">
              <w:t>МФЦ</w:t>
            </w:r>
            <w:r>
              <w:t>, в общем количестве таких услуг</w:t>
            </w:r>
          </w:p>
        </w:tc>
        <w:tc>
          <w:tcPr>
            <w:tcW w:w="1365" w:type="dxa"/>
          </w:tcPr>
          <w:p w14:paraId="185ABE3B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6C408EA9" w14:textId="2216BC05" w:rsidR="00D82793" w:rsidRDefault="000867C8">
            <w:pPr>
              <w:jc w:val="center"/>
            </w:pPr>
            <w:r>
              <w:t>30</w:t>
            </w:r>
          </w:p>
        </w:tc>
        <w:tc>
          <w:tcPr>
            <w:tcW w:w="1156" w:type="dxa"/>
          </w:tcPr>
          <w:p w14:paraId="03ADD033" w14:textId="4116B65F" w:rsidR="00D82793" w:rsidRDefault="000867C8">
            <w:pPr>
              <w:jc w:val="center"/>
            </w:pPr>
            <w:r>
              <w:t>40</w:t>
            </w:r>
          </w:p>
        </w:tc>
        <w:tc>
          <w:tcPr>
            <w:tcW w:w="1156" w:type="dxa"/>
          </w:tcPr>
          <w:p w14:paraId="3E18F019" w14:textId="4381D986" w:rsidR="00D82793" w:rsidRDefault="000867C8">
            <w:pPr>
              <w:jc w:val="center"/>
            </w:pPr>
            <w:r>
              <w:t>50</w:t>
            </w:r>
          </w:p>
        </w:tc>
      </w:tr>
      <w:tr w:rsidR="00D82793" w14:paraId="7A57D2C7" w14:textId="77777777" w:rsidTr="009E2720">
        <w:tc>
          <w:tcPr>
            <w:tcW w:w="504" w:type="dxa"/>
            <w:vMerge w:val="restart"/>
          </w:tcPr>
          <w:p w14:paraId="1E1F1EDA" w14:textId="77777777" w:rsidR="00D82793" w:rsidRDefault="00000000">
            <w:pPr>
              <w:jc w:val="center"/>
            </w:pPr>
            <w:r>
              <w:t>2</w:t>
            </w:r>
          </w:p>
        </w:tc>
        <w:tc>
          <w:tcPr>
            <w:tcW w:w="3269" w:type="dxa"/>
            <w:vMerge w:val="restart"/>
          </w:tcPr>
          <w:p w14:paraId="2AEF6185" w14:textId="77777777" w:rsidR="00D82793" w:rsidRDefault="00000000">
            <w:r>
              <w:t>Государственная информационная система «Типовое облачное решение по автоматизации контрольной (надзорной) деятельности» (рекомендовано ФОИВ)</w:t>
            </w:r>
          </w:p>
        </w:tc>
        <w:tc>
          <w:tcPr>
            <w:tcW w:w="3090" w:type="dxa"/>
            <w:vMerge w:val="restart"/>
          </w:tcPr>
          <w:p w14:paraId="3C7CFA5E" w14:textId="77777777" w:rsidR="00D82793" w:rsidRDefault="00000000">
            <w:r>
              <w:t>Министерство экономического развития Республики Алтай</w:t>
            </w:r>
          </w:p>
        </w:tc>
        <w:tc>
          <w:tcPr>
            <w:tcW w:w="4025" w:type="dxa"/>
          </w:tcPr>
          <w:p w14:paraId="219DB3D4" w14:textId="77777777" w:rsidR="00D82793" w:rsidRDefault="00000000" w:rsidP="00BC4929">
            <w:r>
              <w:t>Доля проверок в рамках контрольно-надзорной деятельности, проведенных дистанционно, в том числе с использованием чек-листов в электронном виде</w:t>
            </w:r>
          </w:p>
        </w:tc>
        <w:tc>
          <w:tcPr>
            <w:tcW w:w="1365" w:type="dxa"/>
          </w:tcPr>
          <w:p w14:paraId="3A089106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75B0782E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0DFF7739" w14:textId="77777777" w:rsidR="00D82793" w:rsidRDefault="00000000">
            <w:pPr>
              <w:jc w:val="center"/>
            </w:pPr>
            <w:r>
              <w:t>5</w:t>
            </w:r>
          </w:p>
        </w:tc>
        <w:tc>
          <w:tcPr>
            <w:tcW w:w="1156" w:type="dxa"/>
          </w:tcPr>
          <w:p w14:paraId="1C8D7896" w14:textId="77777777" w:rsidR="00D82793" w:rsidRDefault="00000000">
            <w:pPr>
              <w:jc w:val="center"/>
            </w:pPr>
            <w:r>
              <w:t>10</w:t>
            </w:r>
          </w:p>
        </w:tc>
      </w:tr>
      <w:tr w:rsidR="00D82793" w14:paraId="6954EAE0" w14:textId="77777777" w:rsidTr="009E2720">
        <w:tc>
          <w:tcPr>
            <w:tcW w:w="504" w:type="dxa"/>
            <w:vMerge w:val="restart"/>
          </w:tcPr>
          <w:p w14:paraId="163E16A7" w14:textId="77777777" w:rsidR="00D82793" w:rsidRDefault="00000000">
            <w:pPr>
              <w:jc w:val="center"/>
            </w:pPr>
            <w:r>
              <w:t>3</w:t>
            </w:r>
          </w:p>
        </w:tc>
        <w:tc>
          <w:tcPr>
            <w:tcW w:w="3269" w:type="dxa"/>
            <w:vMerge w:val="restart"/>
          </w:tcPr>
          <w:p w14:paraId="66F7CFF8" w14:textId="77777777" w:rsidR="00D82793" w:rsidRDefault="00000000">
            <w:r>
              <w:t xml:space="preserve">Цифровое хранилище электронных документов </w:t>
            </w:r>
            <w:r>
              <w:lastRenderedPageBreak/>
              <w:t>(ЦХЭД) (рекомендовано ФОИВ)</w:t>
            </w:r>
          </w:p>
        </w:tc>
        <w:tc>
          <w:tcPr>
            <w:tcW w:w="3090" w:type="dxa"/>
            <w:vMerge w:val="restart"/>
          </w:tcPr>
          <w:p w14:paraId="4BF24BFD" w14:textId="77777777" w:rsidR="00D82793" w:rsidRDefault="00000000">
            <w:r>
              <w:lastRenderedPageBreak/>
              <w:t>Комитет по делам ЗАГС и архивов Республики Алтай</w:t>
            </w:r>
          </w:p>
        </w:tc>
        <w:tc>
          <w:tcPr>
            <w:tcW w:w="4025" w:type="dxa"/>
          </w:tcPr>
          <w:p w14:paraId="2959FC28" w14:textId="15772BDF" w:rsidR="00D82793" w:rsidRDefault="00000000" w:rsidP="00BC4929">
            <w:r>
              <w:t xml:space="preserve">Количество подключенных к ГИС </w:t>
            </w:r>
            <w:r w:rsidR="009E2720">
              <w:t>«</w:t>
            </w:r>
            <w:r>
              <w:t>Платформа ЦХЭД</w:t>
            </w:r>
            <w:r w:rsidR="009E2720">
              <w:t>»</w:t>
            </w:r>
          </w:p>
        </w:tc>
        <w:tc>
          <w:tcPr>
            <w:tcW w:w="1365" w:type="dxa"/>
          </w:tcPr>
          <w:p w14:paraId="7C2B5CCD" w14:textId="77777777" w:rsidR="00D82793" w:rsidRDefault="00000000">
            <w:pPr>
              <w:jc w:val="center"/>
            </w:pPr>
            <w:r>
              <w:t>шт.</w:t>
            </w:r>
          </w:p>
        </w:tc>
        <w:tc>
          <w:tcPr>
            <w:tcW w:w="1156" w:type="dxa"/>
          </w:tcPr>
          <w:p w14:paraId="26940F3F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1919B796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0AA4A4DA" w14:textId="77777777" w:rsidR="00D82793" w:rsidRDefault="00000000">
            <w:pPr>
              <w:jc w:val="center"/>
            </w:pPr>
            <w:r>
              <w:t>1</w:t>
            </w:r>
          </w:p>
        </w:tc>
      </w:tr>
      <w:tr w:rsidR="00D82793" w14:paraId="30DCA160" w14:textId="77777777" w:rsidTr="009E2720">
        <w:tc>
          <w:tcPr>
            <w:tcW w:w="504" w:type="dxa"/>
            <w:vMerge w:val="restart"/>
          </w:tcPr>
          <w:p w14:paraId="79C38F9A" w14:textId="77777777" w:rsidR="00D82793" w:rsidRDefault="00000000">
            <w:pPr>
              <w:jc w:val="center"/>
            </w:pPr>
            <w:r>
              <w:t>4</w:t>
            </w:r>
          </w:p>
        </w:tc>
        <w:tc>
          <w:tcPr>
            <w:tcW w:w="3269" w:type="dxa"/>
            <w:vMerge w:val="restart"/>
          </w:tcPr>
          <w:p w14:paraId="5E690D4A" w14:textId="77777777" w:rsidR="00D82793" w:rsidRDefault="00000000">
            <w:r>
              <w:t>Создание юридически-значимого электронного документооборота на территории Республики Алтай (ЮЗЭДО)</w:t>
            </w:r>
          </w:p>
        </w:tc>
        <w:tc>
          <w:tcPr>
            <w:tcW w:w="3090" w:type="dxa"/>
            <w:vMerge w:val="restart"/>
          </w:tcPr>
          <w:p w14:paraId="7F2FC3F1" w14:textId="77777777" w:rsidR="00D82793" w:rsidRDefault="00000000">
            <w:r>
              <w:t>Министерство цифрового развития Республики Алтай</w:t>
            </w:r>
          </w:p>
        </w:tc>
        <w:tc>
          <w:tcPr>
            <w:tcW w:w="4025" w:type="dxa"/>
          </w:tcPr>
          <w:p w14:paraId="667D029D" w14:textId="79F1DEAC" w:rsidR="00D82793" w:rsidRDefault="00000000" w:rsidP="00BC4929">
            <w: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</w:t>
            </w:r>
            <w:r w:rsidR="0036440E">
              <w:t>Республике Алтай</w:t>
            </w:r>
          </w:p>
        </w:tc>
        <w:tc>
          <w:tcPr>
            <w:tcW w:w="1365" w:type="dxa"/>
          </w:tcPr>
          <w:p w14:paraId="64DA29DC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2084BB2F" w14:textId="77777777" w:rsidR="00D82793" w:rsidRDefault="00000000">
            <w:pPr>
              <w:jc w:val="center"/>
            </w:pPr>
            <w:r>
              <w:t>25</w:t>
            </w:r>
          </w:p>
        </w:tc>
        <w:tc>
          <w:tcPr>
            <w:tcW w:w="1156" w:type="dxa"/>
          </w:tcPr>
          <w:p w14:paraId="1F0DC0E2" w14:textId="77777777" w:rsidR="00D82793" w:rsidRDefault="00000000">
            <w:pPr>
              <w:jc w:val="center"/>
            </w:pPr>
            <w:r>
              <w:t>35</w:t>
            </w:r>
          </w:p>
        </w:tc>
        <w:tc>
          <w:tcPr>
            <w:tcW w:w="1156" w:type="dxa"/>
          </w:tcPr>
          <w:p w14:paraId="6DAD6A87" w14:textId="77777777" w:rsidR="00D82793" w:rsidRDefault="00000000">
            <w:pPr>
              <w:jc w:val="center"/>
            </w:pPr>
            <w:r>
              <w:t>50</w:t>
            </w:r>
          </w:p>
        </w:tc>
      </w:tr>
      <w:tr w:rsidR="00D82793" w14:paraId="193F9D56" w14:textId="77777777" w:rsidTr="009E2720">
        <w:tc>
          <w:tcPr>
            <w:tcW w:w="504" w:type="dxa"/>
            <w:vMerge w:val="restart"/>
            <w:vAlign w:val="center"/>
          </w:tcPr>
          <w:p w14:paraId="1B279BBF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69" w:type="dxa"/>
            <w:vMerge w:val="restart"/>
            <w:vAlign w:val="center"/>
          </w:tcPr>
          <w:p w14:paraId="598EA6E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3090" w:type="dxa"/>
            <w:vMerge w:val="restart"/>
            <w:vAlign w:val="center"/>
          </w:tcPr>
          <w:p w14:paraId="50A5044B" w14:textId="77777777" w:rsidR="00D82793" w:rsidRDefault="00000000">
            <w:pPr>
              <w:jc w:val="center"/>
            </w:pPr>
            <w:r>
              <w:rPr>
                <w:b/>
                <w:bCs/>
              </w:rPr>
              <w:t>Ответственный РОИВ</w:t>
            </w:r>
          </w:p>
        </w:tc>
        <w:tc>
          <w:tcPr>
            <w:tcW w:w="4025" w:type="dxa"/>
            <w:vMerge w:val="restart"/>
            <w:vAlign w:val="center"/>
          </w:tcPr>
          <w:p w14:paraId="65A28311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vAlign w:val="center"/>
          </w:tcPr>
          <w:p w14:paraId="268B0A81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0" w:type="auto"/>
            <w:gridSpan w:val="3"/>
            <w:vAlign w:val="center"/>
          </w:tcPr>
          <w:p w14:paraId="3F1EBCD9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Значения показателя по годам</w:t>
            </w:r>
          </w:p>
        </w:tc>
      </w:tr>
      <w:tr w:rsidR="00D82793" w14:paraId="7DDADA8C" w14:textId="77777777" w:rsidTr="009E2720">
        <w:tc>
          <w:tcPr>
            <w:tcW w:w="0" w:type="auto"/>
            <w:vMerge/>
          </w:tcPr>
          <w:p w14:paraId="3883B12D" w14:textId="77777777" w:rsidR="00D82793" w:rsidRDefault="00D82793"/>
        </w:tc>
        <w:tc>
          <w:tcPr>
            <w:tcW w:w="0" w:type="auto"/>
            <w:vMerge/>
          </w:tcPr>
          <w:p w14:paraId="2F30E962" w14:textId="77777777" w:rsidR="00D82793" w:rsidRDefault="00D82793"/>
        </w:tc>
        <w:tc>
          <w:tcPr>
            <w:tcW w:w="0" w:type="auto"/>
            <w:vMerge/>
          </w:tcPr>
          <w:p w14:paraId="02762CDF" w14:textId="77777777" w:rsidR="00D82793" w:rsidRDefault="00D82793"/>
        </w:tc>
        <w:tc>
          <w:tcPr>
            <w:tcW w:w="0" w:type="auto"/>
            <w:vMerge/>
          </w:tcPr>
          <w:p w14:paraId="0AA41971" w14:textId="77777777" w:rsidR="00D82793" w:rsidRDefault="00D82793"/>
        </w:tc>
        <w:tc>
          <w:tcPr>
            <w:tcW w:w="0" w:type="auto"/>
            <w:vMerge/>
          </w:tcPr>
          <w:p w14:paraId="5470C0E5" w14:textId="77777777" w:rsidR="00D82793" w:rsidRDefault="00D82793"/>
        </w:tc>
        <w:tc>
          <w:tcPr>
            <w:tcW w:w="1156" w:type="dxa"/>
            <w:vAlign w:val="center"/>
          </w:tcPr>
          <w:p w14:paraId="04A4EE8C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6" w:type="dxa"/>
            <w:vAlign w:val="center"/>
          </w:tcPr>
          <w:p w14:paraId="4660217D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6" w:type="dxa"/>
            <w:vAlign w:val="center"/>
          </w:tcPr>
          <w:p w14:paraId="70F18DD3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D82793" w14:paraId="0D537AD6" w14:textId="77777777">
        <w:tc>
          <w:tcPr>
            <w:tcW w:w="0" w:type="auto"/>
            <w:gridSpan w:val="8"/>
            <w:vAlign w:val="center"/>
          </w:tcPr>
          <w:p w14:paraId="4FFF39A6" w14:textId="77777777" w:rsidR="00D82793" w:rsidRDefault="0000000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6. Социальная сфера</w:t>
            </w:r>
          </w:p>
        </w:tc>
      </w:tr>
      <w:tr w:rsidR="00D82793" w14:paraId="73212BFA" w14:textId="77777777" w:rsidTr="009E2720">
        <w:tc>
          <w:tcPr>
            <w:tcW w:w="504" w:type="dxa"/>
            <w:vMerge w:val="restart"/>
          </w:tcPr>
          <w:p w14:paraId="569C1BF0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3269" w:type="dxa"/>
            <w:vMerge w:val="restart"/>
          </w:tcPr>
          <w:p w14:paraId="3DE8A8DE" w14:textId="108792DA" w:rsidR="00D82793" w:rsidRDefault="00000000">
            <w:r>
              <w:t xml:space="preserve">Перевод мер социальной поддержки в формат </w:t>
            </w:r>
            <w:r w:rsidR="009E2720">
              <w:t>«</w:t>
            </w:r>
            <w:r>
              <w:t>Социального казначейства</w:t>
            </w:r>
            <w:r w:rsidR="009E2720">
              <w:t>»</w:t>
            </w:r>
            <w:r>
              <w:t xml:space="preserve"> (рекомендовано ФОИВ)</w:t>
            </w:r>
          </w:p>
        </w:tc>
        <w:tc>
          <w:tcPr>
            <w:tcW w:w="3090" w:type="dxa"/>
            <w:vMerge w:val="restart"/>
          </w:tcPr>
          <w:p w14:paraId="21A32EF5" w14:textId="77777777" w:rsidR="00D82793" w:rsidRDefault="00000000"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4025" w:type="dxa"/>
          </w:tcPr>
          <w:p w14:paraId="0C4D2C79" w14:textId="277840E6" w:rsidR="00D82793" w:rsidRDefault="00000000" w:rsidP="00BC4929">
            <w:r>
              <w:t xml:space="preserve">Доля региональных и муниципальных мер социальной поддержки, по которым граждане имеют возможность подать заявление через </w:t>
            </w:r>
            <w:r w:rsidR="009E2720">
              <w:t>ЕПГУ</w:t>
            </w:r>
          </w:p>
        </w:tc>
        <w:tc>
          <w:tcPr>
            <w:tcW w:w="1365" w:type="dxa"/>
          </w:tcPr>
          <w:p w14:paraId="07AFCBAB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7E250AF3" w14:textId="77777777" w:rsidR="00D82793" w:rsidRDefault="00000000">
            <w:pPr>
              <w:jc w:val="center"/>
            </w:pPr>
            <w:r>
              <w:t>5</w:t>
            </w:r>
          </w:p>
        </w:tc>
        <w:tc>
          <w:tcPr>
            <w:tcW w:w="1156" w:type="dxa"/>
          </w:tcPr>
          <w:p w14:paraId="6E221671" w14:textId="77777777" w:rsidR="00D82793" w:rsidRDefault="00000000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14:paraId="2CC3EB28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108EDDF1" w14:textId="77777777" w:rsidTr="009E2720">
        <w:tc>
          <w:tcPr>
            <w:tcW w:w="0" w:type="auto"/>
            <w:vMerge/>
          </w:tcPr>
          <w:p w14:paraId="5AA11CD7" w14:textId="77777777" w:rsidR="00D82793" w:rsidRDefault="00D82793"/>
        </w:tc>
        <w:tc>
          <w:tcPr>
            <w:tcW w:w="0" w:type="auto"/>
            <w:vMerge/>
          </w:tcPr>
          <w:p w14:paraId="71DC4A3B" w14:textId="77777777" w:rsidR="00D82793" w:rsidRDefault="00D82793"/>
        </w:tc>
        <w:tc>
          <w:tcPr>
            <w:tcW w:w="0" w:type="auto"/>
            <w:vMerge/>
          </w:tcPr>
          <w:p w14:paraId="2B18A961" w14:textId="77777777" w:rsidR="00D82793" w:rsidRDefault="00D82793"/>
        </w:tc>
        <w:tc>
          <w:tcPr>
            <w:tcW w:w="4025" w:type="dxa"/>
          </w:tcPr>
          <w:p w14:paraId="6C26B019" w14:textId="77777777" w:rsidR="00D82793" w:rsidRDefault="00000000">
            <w:r>
              <w:t>Доля региональных и муниципальных мер социальной поддержки, которые назначаются в срок, не превышающий 5 рабочих дней</w:t>
            </w:r>
          </w:p>
        </w:tc>
        <w:tc>
          <w:tcPr>
            <w:tcW w:w="1365" w:type="dxa"/>
          </w:tcPr>
          <w:p w14:paraId="233EA253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34E60BB7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785C42D8" w14:textId="77777777" w:rsidR="00D82793" w:rsidRDefault="00000000">
            <w:pPr>
              <w:jc w:val="center"/>
            </w:pPr>
            <w:r>
              <w:t>30</w:t>
            </w:r>
          </w:p>
        </w:tc>
        <w:tc>
          <w:tcPr>
            <w:tcW w:w="1156" w:type="dxa"/>
          </w:tcPr>
          <w:p w14:paraId="067D50BC" w14:textId="77777777" w:rsidR="00D82793" w:rsidRDefault="00000000">
            <w:pPr>
              <w:jc w:val="center"/>
            </w:pPr>
            <w:r>
              <w:t>80</w:t>
            </w:r>
          </w:p>
        </w:tc>
      </w:tr>
      <w:tr w:rsidR="00D82793" w14:paraId="03F0DF36" w14:textId="77777777" w:rsidTr="009E2720">
        <w:tc>
          <w:tcPr>
            <w:tcW w:w="0" w:type="auto"/>
            <w:vMerge/>
          </w:tcPr>
          <w:p w14:paraId="53E52F61" w14:textId="77777777" w:rsidR="00D82793" w:rsidRDefault="00D82793"/>
        </w:tc>
        <w:tc>
          <w:tcPr>
            <w:tcW w:w="0" w:type="auto"/>
            <w:vMerge/>
          </w:tcPr>
          <w:p w14:paraId="1A578B5C" w14:textId="77777777" w:rsidR="00D82793" w:rsidRDefault="00D82793"/>
        </w:tc>
        <w:tc>
          <w:tcPr>
            <w:tcW w:w="0" w:type="auto"/>
            <w:vMerge/>
          </w:tcPr>
          <w:p w14:paraId="2B8A0A36" w14:textId="77777777" w:rsidR="00D82793" w:rsidRDefault="00D82793"/>
        </w:tc>
        <w:tc>
          <w:tcPr>
            <w:tcW w:w="4025" w:type="dxa"/>
          </w:tcPr>
          <w:p w14:paraId="69B67F86" w14:textId="77777777" w:rsidR="00D82793" w:rsidRDefault="00000000">
            <w:r>
              <w:t>Доля сведений, необходимых для назначения региональных и муниципальных мер социальной поддержки, получаемых органом социальной защиты посредством межведомственного электронного взаимодействия</w:t>
            </w:r>
          </w:p>
        </w:tc>
        <w:tc>
          <w:tcPr>
            <w:tcW w:w="1365" w:type="dxa"/>
          </w:tcPr>
          <w:p w14:paraId="19472394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592CADD2" w14:textId="77777777" w:rsidR="00D82793" w:rsidRDefault="00000000">
            <w:pPr>
              <w:jc w:val="center"/>
            </w:pPr>
            <w:r>
              <w:t>5</w:t>
            </w:r>
          </w:p>
        </w:tc>
        <w:tc>
          <w:tcPr>
            <w:tcW w:w="1156" w:type="dxa"/>
          </w:tcPr>
          <w:p w14:paraId="22152EF4" w14:textId="77777777" w:rsidR="00D82793" w:rsidRDefault="00000000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14:paraId="21B6FC11" w14:textId="77777777" w:rsidR="00D82793" w:rsidRDefault="00000000">
            <w:pPr>
              <w:jc w:val="center"/>
            </w:pPr>
            <w:r>
              <w:t>80</w:t>
            </w:r>
          </w:p>
        </w:tc>
      </w:tr>
      <w:tr w:rsidR="00D82793" w14:paraId="40B41F65" w14:textId="77777777" w:rsidTr="009E2720">
        <w:tc>
          <w:tcPr>
            <w:tcW w:w="0" w:type="auto"/>
            <w:vMerge/>
          </w:tcPr>
          <w:p w14:paraId="4AAFD596" w14:textId="77777777" w:rsidR="00D82793" w:rsidRDefault="00D82793"/>
        </w:tc>
        <w:tc>
          <w:tcPr>
            <w:tcW w:w="0" w:type="auto"/>
            <w:vMerge/>
          </w:tcPr>
          <w:p w14:paraId="56A1B375" w14:textId="77777777" w:rsidR="00D82793" w:rsidRDefault="00D82793"/>
        </w:tc>
        <w:tc>
          <w:tcPr>
            <w:tcW w:w="0" w:type="auto"/>
            <w:vMerge/>
          </w:tcPr>
          <w:p w14:paraId="146E72C9" w14:textId="77777777" w:rsidR="00D82793" w:rsidRDefault="00D82793"/>
        </w:tc>
        <w:tc>
          <w:tcPr>
            <w:tcW w:w="4025" w:type="dxa"/>
          </w:tcPr>
          <w:p w14:paraId="6C365658" w14:textId="77777777" w:rsidR="00D82793" w:rsidRDefault="00000000">
            <w:r>
              <w:t>Доля региональных и муниципальных мер заполненных в классификаторе мер социальной защиты ЕГИССО с привязкой к соответствующим жизненным событиям</w:t>
            </w:r>
          </w:p>
        </w:tc>
        <w:tc>
          <w:tcPr>
            <w:tcW w:w="1365" w:type="dxa"/>
          </w:tcPr>
          <w:p w14:paraId="7B9B5930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11B983F2" w14:textId="77777777" w:rsidR="00D82793" w:rsidRDefault="00000000">
            <w:pPr>
              <w:jc w:val="center"/>
            </w:pPr>
            <w:r>
              <w:t>25</w:t>
            </w:r>
          </w:p>
        </w:tc>
        <w:tc>
          <w:tcPr>
            <w:tcW w:w="1156" w:type="dxa"/>
          </w:tcPr>
          <w:p w14:paraId="150797FC" w14:textId="77777777" w:rsidR="00D82793" w:rsidRDefault="00000000">
            <w:pPr>
              <w:jc w:val="center"/>
            </w:pPr>
            <w:r>
              <w:t>50</w:t>
            </w:r>
          </w:p>
        </w:tc>
        <w:tc>
          <w:tcPr>
            <w:tcW w:w="1156" w:type="dxa"/>
          </w:tcPr>
          <w:p w14:paraId="5F5E5372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688E3C69" w14:textId="77777777" w:rsidTr="009E2720">
        <w:tc>
          <w:tcPr>
            <w:tcW w:w="0" w:type="auto"/>
            <w:vMerge/>
          </w:tcPr>
          <w:p w14:paraId="59253D82" w14:textId="77777777" w:rsidR="00D82793" w:rsidRDefault="00D82793"/>
        </w:tc>
        <w:tc>
          <w:tcPr>
            <w:tcW w:w="0" w:type="auto"/>
            <w:vMerge/>
          </w:tcPr>
          <w:p w14:paraId="04B57993" w14:textId="77777777" w:rsidR="00D82793" w:rsidRDefault="00D82793"/>
        </w:tc>
        <w:tc>
          <w:tcPr>
            <w:tcW w:w="0" w:type="auto"/>
            <w:vMerge/>
          </w:tcPr>
          <w:p w14:paraId="4105AB9C" w14:textId="77777777" w:rsidR="00D82793" w:rsidRDefault="00D82793"/>
        </w:tc>
        <w:tc>
          <w:tcPr>
            <w:tcW w:w="4025" w:type="dxa"/>
          </w:tcPr>
          <w:p w14:paraId="119543C9" w14:textId="77777777" w:rsidR="00D82793" w:rsidRDefault="00000000">
            <w:r>
              <w:t>Доля мер социальной поддержки регионального уровня, которые граждане получают в проактивном формате по реквизитам счетов, направляемых гражданами посредством ЕПГУ в ЕГИССО</w:t>
            </w:r>
          </w:p>
        </w:tc>
        <w:tc>
          <w:tcPr>
            <w:tcW w:w="1365" w:type="dxa"/>
          </w:tcPr>
          <w:p w14:paraId="26562DC5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53269770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0A8C785C" w14:textId="77777777" w:rsidR="00D82793" w:rsidRDefault="00000000">
            <w:pPr>
              <w:jc w:val="center"/>
            </w:pPr>
            <w:r>
              <w:t>5</w:t>
            </w:r>
          </w:p>
        </w:tc>
        <w:tc>
          <w:tcPr>
            <w:tcW w:w="1156" w:type="dxa"/>
          </w:tcPr>
          <w:p w14:paraId="49F21EA3" w14:textId="77777777" w:rsidR="00D82793" w:rsidRDefault="00000000">
            <w:pPr>
              <w:jc w:val="center"/>
            </w:pPr>
            <w:r>
              <w:t>25</w:t>
            </w:r>
          </w:p>
        </w:tc>
      </w:tr>
      <w:tr w:rsidR="00D82793" w14:paraId="38B3B22D" w14:textId="77777777" w:rsidTr="009E2720">
        <w:tc>
          <w:tcPr>
            <w:tcW w:w="504" w:type="dxa"/>
            <w:vMerge w:val="restart"/>
          </w:tcPr>
          <w:p w14:paraId="33B0893F" w14:textId="77777777" w:rsidR="00D82793" w:rsidRDefault="00000000">
            <w:pPr>
              <w:jc w:val="center"/>
            </w:pPr>
            <w:r>
              <w:t>2</w:t>
            </w:r>
          </w:p>
        </w:tc>
        <w:tc>
          <w:tcPr>
            <w:tcW w:w="3269" w:type="dxa"/>
            <w:vMerge w:val="restart"/>
          </w:tcPr>
          <w:p w14:paraId="168E0E74" w14:textId="77777777" w:rsidR="00D82793" w:rsidRDefault="00000000">
            <w:r>
              <w:t>СЗН 2.0 (Модернизации государственной службы занятости населения) (рекомендовано ФОИВ)</w:t>
            </w:r>
          </w:p>
        </w:tc>
        <w:tc>
          <w:tcPr>
            <w:tcW w:w="3090" w:type="dxa"/>
            <w:vMerge w:val="restart"/>
          </w:tcPr>
          <w:p w14:paraId="62CD4670" w14:textId="77777777" w:rsidR="00D82793" w:rsidRDefault="00000000"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4025" w:type="dxa"/>
          </w:tcPr>
          <w:p w14:paraId="78142FC5" w14:textId="5CEB7534" w:rsidR="00D82793" w:rsidRDefault="00000000" w:rsidP="00BC4929">
            <w:r>
              <w:t xml:space="preserve">Доля государственных услуг в области содействия занятости населения, предоставляемых в </w:t>
            </w:r>
            <w:r w:rsidR="0036440E">
              <w:t>Республике Алтай</w:t>
            </w:r>
            <w:r>
              <w:t xml:space="preserve"> в электронном виде посредством единой цифровой платформы в сфере занятости и </w:t>
            </w:r>
            <w:r>
              <w:lastRenderedPageBreak/>
              <w:t xml:space="preserve">трудовых отношений </w:t>
            </w:r>
            <w:r w:rsidR="009E2720">
              <w:t>«</w:t>
            </w:r>
            <w:r>
              <w:t>Работа в России</w:t>
            </w:r>
            <w:r w:rsidR="009E2720">
              <w:t>»</w:t>
            </w:r>
          </w:p>
        </w:tc>
        <w:tc>
          <w:tcPr>
            <w:tcW w:w="1365" w:type="dxa"/>
          </w:tcPr>
          <w:p w14:paraId="397986C9" w14:textId="77777777" w:rsidR="00D82793" w:rsidRDefault="00000000">
            <w:pPr>
              <w:jc w:val="center"/>
            </w:pPr>
            <w:r>
              <w:lastRenderedPageBreak/>
              <w:t>%</w:t>
            </w:r>
          </w:p>
        </w:tc>
        <w:tc>
          <w:tcPr>
            <w:tcW w:w="1156" w:type="dxa"/>
          </w:tcPr>
          <w:p w14:paraId="0634AE5B" w14:textId="77777777" w:rsidR="00D82793" w:rsidRDefault="00000000">
            <w:pPr>
              <w:jc w:val="center"/>
            </w:pPr>
            <w:r>
              <w:t>45</w:t>
            </w:r>
          </w:p>
        </w:tc>
        <w:tc>
          <w:tcPr>
            <w:tcW w:w="1156" w:type="dxa"/>
          </w:tcPr>
          <w:p w14:paraId="2E118AAA" w14:textId="77777777" w:rsidR="00D82793" w:rsidRDefault="00000000">
            <w:pPr>
              <w:jc w:val="center"/>
            </w:pPr>
            <w:r>
              <w:t>95</w:t>
            </w:r>
          </w:p>
        </w:tc>
        <w:tc>
          <w:tcPr>
            <w:tcW w:w="1156" w:type="dxa"/>
          </w:tcPr>
          <w:p w14:paraId="720158AC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74D56100" w14:textId="77777777" w:rsidTr="009E2720">
        <w:tc>
          <w:tcPr>
            <w:tcW w:w="504" w:type="dxa"/>
            <w:vMerge w:val="restart"/>
          </w:tcPr>
          <w:p w14:paraId="60C72D35" w14:textId="77777777" w:rsidR="00D82793" w:rsidRDefault="00000000">
            <w:pPr>
              <w:jc w:val="center"/>
            </w:pPr>
            <w:r>
              <w:t>3</w:t>
            </w:r>
          </w:p>
        </w:tc>
        <w:tc>
          <w:tcPr>
            <w:tcW w:w="3269" w:type="dxa"/>
            <w:vMerge w:val="restart"/>
          </w:tcPr>
          <w:p w14:paraId="541E2152" w14:textId="1ED973B9" w:rsidR="00D82793" w:rsidRDefault="00000000">
            <w:r>
              <w:t>Создание информационной системы «Единый контакт</w:t>
            </w:r>
            <w:r w:rsidR="009E2720">
              <w:t>-</w:t>
            </w:r>
            <w:r>
              <w:t xml:space="preserve"> центр взаимодействия с гражданами» (рекомендовано ФОИВ)</w:t>
            </w:r>
          </w:p>
        </w:tc>
        <w:tc>
          <w:tcPr>
            <w:tcW w:w="3090" w:type="dxa"/>
            <w:vMerge w:val="restart"/>
          </w:tcPr>
          <w:p w14:paraId="22F1232E" w14:textId="77777777" w:rsidR="00D82793" w:rsidRDefault="00000000"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4025" w:type="dxa"/>
          </w:tcPr>
          <w:p w14:paraId="17DF4DC4" w14:textId="13A50588" w:rsidR="00D82793" w:rsidRDefault="00000000" w:rsidP="00BC4929">
            <w:r>
              <w:t xml:space="preserve">Качество обеспечения функционирования ИС ЕКЦ в органах государственной власти </w:t>
            </w:r>
            <w:r w:rsidR="009E2720">
              <w:t>Республики Алтай</w:t>
            </w:r>
            <w:r>
              <w:t xml:space="preserve"> и государственных учреждениях в сфере социальной защиты населения</w:t>
            </w:r>
          </w:p>
        </w:tc>
        <w:tc>
          <w:tcPr>
            <w:tcW w:w="1365" w:type="dxa"/>
          </w:tcPr>
          <w:p w14:paraId="6CB71890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47364DA3" w14:textId="77777777" w:rsidR="00D82793" w:rsidRDefault="00000000">
            <w:pPr>
              <w:jc w:val="center"/>
            </w:pPr>
            <w:r>
              <w:t>40</w:t>
            </w:r>
          </w:p>
        </w:tc>
        <w:tc>
          <w:tcPr>
            <w:tcW w:w="1156" w:type="dxa"/>
          </w:tcPr>
          <w:p w14:paraId="094D53D7" w14:textId="77777777" w:rsidR="00D82793" w:rsidRDefault="00000000">
            <w:pPr>
              <w:jc w:val="center"/>
            </w:pPr>
            <w:r>
              <w:t>80</w:t>
            </w:r>
          </w:p>
        </w:tc>
        <w:tc>
          <w:tcPr>
            <w:tcW w:w="1156" w:type="dxa"/>
          </w:tcPr>
          <w:p w14:paraId="7696089D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050BADDC" w14:textId="77777777" w:rsidTr="009E2720">
        <w:tc>
          <w:tcPr>
            <w:tcW w:w="504" w:type="dxa"/>
            <w:vMerge w:val="restart"/>
          </w:tcPr>
          <w:p w14:paraId="38F7217B" w14:textId="77777777" w:rsidR="00D82793" w:rsidRDefault="00000000">
            <w:pPr>
              <w:jc w:val="center"/>
            </w:pPr>
            <w:r>
              <w:t>4</w:t>
            </w:r>
          </w:p>
        </w:tc>
        <w:tc>
          <w:tcPr>
            <w:tcW w:w="3269" w:type="dxa"/>
            <w:vMerge w:val="restart"/>
          </w:tcPr>
          <w:p w14:paraId="7BCC357C" w14:textId="77777777" w:rsidR="00D82793" w:rsidRDefault="00000000">
            <w:r>
              <w:t>Использование подсистемы установления и выплат мер социальной защиты (поддержки) Единой государственной информационной системы социального обеспечения для оказания государственных услуг (рекомендовано ФОИВ)</w:t>
            </w:r>
          </w:p>
        </w:tc>
        <w:tc>
          <w:tcPr>
            <w:tcW w:w="3090" w:type="dxa"/>
            <w:vMerge w:val="restart"/>
          </w:tcPr>
          <w:p w14:paraId="642CD306" w14:textId="77777777" w:rsidR="00D82793" w:rsidRDefault="00000000"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4025" w:type="dxa"/>
          </w:tcPr>
          <w:p w14:paraId="26A88C7C" w14:textId="70EAFACD" w:rsidR="00D82793" w:rsidRDefault="00000000" w:rsidP="00BC4929">
            <w:r>
              <w:t xml:space="preserve">Доля мер социальной защиты (поддержки) регионального и муниципального уровня, которые назначаются и предоставляются с использованием подсистемы установления и выплат мер социальной защиты (поддержки) </w:t>
            </w:r>
            <w:r w:rsidR="009E2720">
              <w:t>ЕГИССО</w:t>
            </w:r>
          </w:p>
        </w:tc>
        <w:tc>
          <w:tcPr>
            <w:tcW w:w="1365" w:type="dxa"/>
          </w:tcPr>
          <w:p w14:paraId="2B223BD4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5B5DF221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3E1ECC15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3E881147" w14:textId="77777777" w:rsidR="00D82793" w:rsidRDefault="00000000">
            <w:pPr>
              <w:jc w:val="center"/>
            </w:pPr>
            <w:r>
              <w:t>5</w:t>
            </w:r>
          </w:p>
        </w:tc>
      </w:tr>
      <w:tr w:rsidR="00D82793" w14:paraId="78822E38" w14:textId="77777777" w:rsidTr="009E2720">
        <w:tc>
          <w:tcPr>
            <w:tcW w:w="0" w:type="auto"/>
            <w:vMerge/>
          </w:tcPr>
          <w:p w14:paraId="2C1974F7" w14:textId="77777777" w:rsidR="00D82793" w:rsidRDefault="00D82793"/>
        </w:tc>
        <w:tc>
          <w:tcPr>
            <w:tcW w:w="0" w:type="auto"/>
            <w:vMerge/>
          </w:tcPr>
          <w:p w14:paraId="67A8E95E" w14:textId="77777777" w:rsidR="00D82793" w:rsidRDefault="00D82793"/>
        </w:tc>
        <w:tc>
          <w:tcPr>
            <w:tcW w:w="0" w:type="auto"/>
            <w:vMerge/>
          </w:tcPr>
          <w:p w14:paraId="560D997B" w14:textId="77777777" w:rsidR="00D82793" w:rsidRDefault="00D82793"/>
        </w:tc>
        <w:tc>
          <w:tcPr>
            <w:tcW w:w="4025" w:type="dxa"/>
          </w:tcPr>
          <w:p w14:paraId="62C5F7D2" w14:textId="663D41E9" w:rsidR="00D82793" w:rsidRDefault="00000000">
            <w:r>
              <w:t xml:space="preserve">Доля требований к интеграции информационных </w:t>
            </w:r>
            <w:r w:rsidR="0036440E">
              <w:t>ИОГВ РА</w:t>
            </w:r>
            <w:r>
              <w:t xml:space="preserve">, </w:t>
            </w:r>
            <w:r w:rsidR="0036440E">
              <w:t>ОМСУ в РА</w:t>
            </w:r>
            <w:r>
              <w:t xml:space="preserve">, а также организаций, находящихся в ведении </w:t>
            </w:r>
            <w:r w:rsidR="0036440E">
              <w:t>ИОГВ РА</w:t>
            </w:r>
            <w:r>
              <w:t xml:space="preserve"> и </w:t>
            </w:r>
            <w:r w:rsidR="0036440E">
              <w:t>ОМСУ в РА</w:t>
            </w:r>
            <w:r>
              <w:t xml:space="preserve">, предоставляющих меры социальной защиты (поддержки), социальные услуги в рамках социального обслуживания и государственной социальной </w:t>
            </w:r>
            <w:r>
              <w:lastRenderedPageBreak/>
              <w:t xml:space="preserve">помощи, иные социальные гарантии и выплаты и </w:t>
            </w:r>
            <w:r w:rsidR="001026F1">
              <w:t>ЕГИССО</w:t>
            </w:r>
          </w:p>
        </w:tc>
        <w:tc>
          <w:tcPr>
            <w:tcW w:w="1365" w:type="dxa"/>
          </w:tcPr>
          <w:p w14:paraId="5FC121F5" w14:textId="77777777" w:rsidR="00D82793" w:rsidRDefault="00000000">
            <w:pPr>
              <w:jc w:val="center"/>
            </w:pPr>
            <w:r>
              <w:lastRenderedPageBreak/>
              <w:t>%</w:t>
            </w:r>
          </w:p>
        </w:tc>
        <w:tc>
          <w:tcPr>
            <w:tcW w:w="1156" w:type="dxa"/>
          </w:tcPr>
          <w:p w14:paraId="0F4098B6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3C2F3664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7A465D9C" w14:textId="77777777" w:rsidR="00D82793" w:rsidRDefault="00000000">
            <w:pPr>
              <w:jc w:val="center"/>
            </w:pPr>
            <w:r>
              <w:t>5</w:t>
            </w:r>
          </w:p>
        </w:tc>
      </w:tr>
      <w:tr w:rsidR="00D82793" w14:paraId="6CFB4DD3" w14:textId="77777777" w:rsidTr="009E2720">
        <w:tc>
          <w:tcPr>
            <w:tcW w:w="504" w:type="dxa"/>
            <w:vMerge w:val="restart"/>
          </w:tcPr>
          <w:p w14:paraId="3534009F" w14:textId="77777777" w:rsidR="00D82793" w:rsidRDefault="00000000">
            <w:pPr>
              <w:jc w:val="center"/>
            </w:pPr>
            <w:r>
              <w:t>5</w:t>
            </w:r>
          </w:p>
        </w:tc>
        <w:tc>
          <w:tcPr>
            <w:tcW w:w="3269" w:type="dxa"/>
            <w:vMerge w:val="restart"/>
          </w:tcPr>
          <w:p w14:paraId="2708AB5B" w14:textId="297F1855" w:rsidR="00D82793" w:rsidRDefault="00000000">
            <w:r>
              <w:t xml:space="preserve">Оказание мер социальной поддержки на базе Программного Комплекса </w:t>
            </w:r>
            <w:r w:rsidR="001026F1">
              <w:t>«</w:t>
            </w:r>
            <w:r>
              <w:t>Катарсис</w:t>
            </w:r>
            <w:r w:rsidR="001026F1">
              <w:t>»</w:t>
            </w:r>
          </w:p>
        </w:tc>
        <w:tc>
          <w:tcPr>
            <w:tcW w:w="3090" w:type="dxa"/>
            <w:vMerge w:val="restart"/>
          </w:tcPr>
          <w:p w14:paraId="12A28280" w14:textId="77777777" w:rsidR="00D82793" w:rsidRDefault="00000000"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4025" w:type="dxa"/>
          </w:tcPr>
          <w:p w14:paraId="7F752410" w14:textId="77777777" w:rsidR="00D82793" w:rsidRDefault="00000000" w:rsidP="00BC4929">
            <w:r>
              <w:t>Доля мер социальной поддержки, социальных услуг, выплат и услуг безработным гражданам автоматизированных в программном комплексе «Катарсис»</w:t>
            </w:r>
          </w:p>
        </w:tc>
        <w:tc>
          <w:tcPr>
            <w:tcW w:w="1365" w:type="dxa"/>
          </w:tcPr>
          <w:p w14:paraId="4BF58986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25A9C282" w14:textId="77777777" w:rsidR="00D82793" w:rsidRDefault="00000000">
            <w:pPr>
              <w:jc w:val="center"/>
            </w:pPr>
            <w:r>
              <w:t>75</w:t>
            </w:r>
          </w:p>
        </w:tc>
        <w:tc>
          <w:tcPr>
            <w:tcW w:w="1156" w:type="dxa"/>
          </w:tcPr>
          <w:p w14:paraId="7C97AD1F" w14:textId="77777777" w:rsidR="00D82793" w:rsidRDefault="00000000">
            <w:pPr>
              <w:jc w:val="center"/>
            </w:pPr>
            <w:r>
              <w:t>95</w:t>
            </w:r>
          </w:p>
        </w:tc>
        <w:tc>
          <w:tcPr>
            <w:tcW w:w="1156" w:type="dxa"/>
          </w:tcPr>
          <w:p w14:paraId="61D96B6E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53895BB7" w14:textId="77777777" w:rsidTr="009E2720">
        <w:tc>
          <w:tcPr>
            <w:tcW w:w="0" w:type="auto"/>
            <w:vMerge/>
          </w:tcPr>
          <w:p w14:paraId="7FE582F2" w14:textId="77777777" w:rsidR="00D82793" w:rsidRDefault="00D82793"/>
        </w:tc>
        <w:tc>
          <w:tcPr>
            <w:tcW w:w="0" w:type="auto"/>
            <w:vMerge/>
          </w:tcPr>
          <w:p w14:paraId="22DD8251" w14:textId="77777777" w:rsidR="00D82793" w:rsidRDefault="00D82793"/>
        </w:tc>
        <w:tc>
          <w:tcPr>
            <w:tcW w:w="0" w:type="auto"/>
            <w:vMerge/>
          </w:tcPr>
          <w:p w14:paraId="26DD0F68" w14:textId="77777777" w:rsidR="00D82793" w:rsidRDefault="00D82793"/>
        </w:tc>
        <w:tc>
          <w:tcPr>
            <w:tcW w:w="4025" w:type="dxa"/>
          </w:tcPr>
          <w:p w14:paraId="09A4C22E" w14:textId="77777777" w:rsidR="00D82793" w:rsidRDefault="00000000">
            <w:r>
              <w:t>Доля мер социальной поддержки и социальных услуг в ведомственном интерактивном портале доступных для подачи заявлений в электронном формате</w:t>
            </w:r>
          </w:p>
        </w:tc>
        <w:tc>
          <w:tcPr>
            <w:tcW w:w="1365" w:type="dxa"/>
          </w:tcPr>
          <w:p w14:paraId="10BA176F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4E21C40E" w14:textId="77777777" w:rsidR="00D82793" w:rsidRDefault="00000000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14:paraId="006B38E9" w14:textId="77777777" w:rsidR="00D82793" w:rsidRDefault="00000000">
            <w:pPr>
              <w:jc w:val="center"/>
            </w:pPr>
            <w:r>
              <w:t>50</w:t>
            </w:r>
          </w:p>
        </w:tc>
        <w:tc>
          <w:tcPr>
            <w:tcW w:w="1156" w:type="dxa"/>
          </w:tcPr>
          <w:p w14:paraId="2C7304BC" w14:textId="77777777" w:rsidR="00D82793" w:rsidRDefault="00000000">
            <w:pPr>
              <w:jc w:val="center"/>
            </w:pPr>
            <w:r>
              <w:t>95</w:t>
            </w:r>
          </w:p>
        </w:tc>
      </w:tr>
      <w:tr w:rsidR="00D82793" w14:paraId="591B95DB" w14:textId="77777777">
        <w:tc>
          <w:tcPr>
            <w:tcW w:w="0" w:type="auto"/>
            <w:gridSpan w:val="8"/>
            <w:vAlign w:val="center"/>
          </w:tcPr>
          <w:p w14:paraId="57906265" w14:textId="77777777" w:rsidR="00D82793" w:rsidRDefault="0000000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7. Туризм</w:t>
            </w:r>
          </w:p>
        </w:tc>
      </w:tr>
      <w:tr w:rsidR="00D82793" w14:paraId="71A73E2F" w14:textId="77777777" w:rsidTr="009E2720">
        <w:tc>
          <w:tcPr>
            <w:tcW w:w="504" w:type="dxa"/>
            <w:vMerge w:val="restart"/>
            <w:vAlign w:val="center"/>
          </w:tcPr>
          <w:p w14:paraId="1250D23F" w14:textId="77777777" w:rsidR="00D82793" w:rsidRDefault="0000000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69" w:type="dxa"/>
            <w:vMerge w:val="restart"/>
            <w:vAlign w:val="center"/>
          </w:tcPr>
          <w:p w14:paraId="419E6CA4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3090" w:type="dxa"/>
            <w:vMerge w:val="restart"/>
            <w:vAlign w:val="center"/>
          </w:tcPr>
          <w:p w14:paraId="75BA9A6E" w14:textId="77777777" w:rsidR="00D82793" w:rsidRDefault="00000000">
            <w:pPr>
              <w:jc w:val="center"/>
            </w:pPr>
            <w:r>
              <w:rPr>
                <w:b/>
                <w:bCs/>
              </w:rPr>
              <w:t>Ответственный РОИВ</w:t>
            </w:r>
          </w:p>
        </w:tc>
        <w:tc>
          <w:tcPr>
            <w:tcW w:w="4025" w:type="dxa"/>
            <w:vMerge w:val="restart"/>
            <w:vAlign w:val="center"/>
          </w:tcPr>
          <w:p w14:paraId="12C35969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vAlign w:val="center"/>
          </w:tcPr>
          <w:p w14:paraId="6B49D6E7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0" w:type="auto"/>
            <w:gridSpan w:val="3"/>
            <w:vAlign w:val="center"/>
          </w:tcPr>
          <w:p w14:paraId="0AC639E2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Значения показателя по годам</w:t>
            </w:r>
          </w:p>
        </w:tc>
      </w:tr>
      <w:tr w:rsidR="00D82793" w14:paraId="500B4F48" w14:textId="77777777" w:rsidTr="009E2720">
        <w:tc>
          <w:tcPr>
            <w:tcW w:w="0" w:type="auto"/>
            <w:vMerge/>
          </w:tcPr>
          <w:p w14:paraId="38097BEC" w14:textId="77777777" w:rsidR="00D82793" w:rsidRDefault="00D82793"/>
        </w:tc>
        <w:tc>
          <w:tcPr>
            <w:tcW w:w="0" w:type="auto"/>
            <w:vMerge/>
          </w:tcPr>
          <w:p w14:paraId="5EE3E779" w14:textId="77777777" w:rsidR="00D82793" w:rsidRDefault="00D82793"/>
        </w:tc>
        <w:tc>
          <w:tcPr>
            <w:tcW w:w="0" w:type="auto"/>
            <w:vMerge/>
          </w:tcPr>
          <w:p w14:paraId="6833E585" w14:textId="77777777" w:rsidR="00D82793" w:rsidRDefault="00D82793"/>
        </w:tc>
        <w:tc>
          <w:tcPr>
            <w:tcW w:w="0" w:type="auto"/>
            <w:vMerge/>
          </w:tcPr>
          <w:p w14:paraId="29F913FB" w14:textId="77777777" w:rsidR="00D82793" w:rsidRDefault="00D82793"/>
        </w:tc>
        <w:tc>
          <w:tcPr>
            <w:tcW w:w="0" w:type="auto"/>
            <w:vMerge/>
          </w:tcPr>
          <w:p w14:paraId="538056E7" w14:textId="77777777" w:rsidR="00D82793" w:rsidRDefault="00D82793"/>
        </w:tc>
        <w:tc>
          <w:tcPr>
            <w:tcW w:w="1156" w:type="dxa"/>
            <w:vAlign w:val="center"/>
          </w:tcPr>
          <w:p w14:paraId="7D92CA22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6" w:type="dxa"/>
            <w:vAlign w:val="center"/>
          </w:tcPr>
          <w:p w14:paraId="036181FA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6" w:type="dxa"/>
            <w:vAlign w:val="center"/>
          </w:tcPr>
          <w:p w14:paraId="4EC3FE9B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D82793" w14:paraId="3114C709" w14:textId="77777777" w:rsidTr="009E2720">
        <w:tc>
          <w:tcPr>
            <w:tcW w:w="504" w:type="dxa"/>
            <w:vMerge w:val="restart"/>
          </w:tcPr>
          <w:p w14:paraId="5CED683A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3269" w:type="dxa"/>
            <w:vMerge w:val="restart"/>
          </w:tcPr>
          <w:p w14:paraId="1AC46891" w14:textId="77777777" w:rsidR="00D82793" w:rsidRDefault="00000000">
            <w:r>
              <w:t>Цифровой туристический портал Республики Алтай</w:t>
            </w:r>
          </w:p>
        </w:tc>
        <w:tc>
          <w:tcPr>
            <w:tcW w:w="3090" w:type="dxa"/>
            <w:vMerge w:val="restart"/>
          </w:tcPr>
          <w:p w14:paraId="7BEC40F0" w14:textId="77777777" w:rsidR="00D82793" w:rsidRDefault="00000000">
            <w:r>
              <w:t>Министерство туризма Республики Алтай</w:t>
            </w:r>
          </w:p>
        </w:tc>
        <w:tc>
          <w:tcPr>
            <w:tcW w:w="4025" w:type="dxa"/>
          </w:tcPr>
          <w:p w14:paraId="31843538" w14:textId="77777777" w:rsidR="00D82793" w:rsidRDefault="00000000" w:rsidP="00BC4929">
            <w:r>
              <w:t>Информационное сопровождение туристской индустрии Республики Алтай на платформе туриста</w:t>
            </w:r>
          </w:p>
        </w:tc>
        <w:tc>
          <w:tcPr>
            <w:tcW w:w="1365" w:type="dxa"/>
          </w:tcPr>
          <w:p w14:paraId="37FA6CE7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1D309F4E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6D5C2E74" w14:textId="77777777" w:rsidR="00D82793" w:rsidRDefault="00000000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046EFE0C" w14:textId="77777777" w:rsidR="00D82793" w:rsidRDefault="00000000">
            <w:pPr>
              <w:jc w:val="center"/>
            </w:pPr>
            <w:r>
              <w:t>100</w:t>
            </w:r>
          </w:p>
        </w:tc>
      </w:tr>
      <w:tr w:rsidR="00D82793" w14:paraId="62437E25" w14:textId="77777777">
        <w:tc>
          <w:tcPr>
            <w:tcW w:w="0" w:type="auto"/>
            <w:gridSpan w:val="8"/>
            <w:vAlign w:val="center"/>
          </w:tcPr>
          <w:p w14:paraId="05247259" w14:textId="77777777" w:rsidR="00D82793" w:rsidRDefault="0000000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8. Сельское хозяйство</w:t>
            </w:r>
          </w:p>
        </w:tc>
      </w:tr>
      <w:tr w:rsidR="00D82793" w14:paraId="3F28C5C6" w14:textId="77777777" w:rsidTr="009E2720">
        <w:tc>
          <w:tcPr>
            <w:tcW w:w="504" w:type="dxa"/>
            <w:vMerge w:val="restart"/>
            <w:vAlign w:val="center"/>
          </w:tcPr>
          <w:p w14:paraId="524B4C06" w14:textId="77777777" w:rsidR="00D82793" w:rsidRDefault="00000000">
            <w:pPr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269" w:type="dxa"/>
            <w:vMerge w:val="restart"/>
            <w:vAlign w:val="center"/>
          </w:tcPr>
          <w:p w14:paraId="2DB06250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3090" w:type="dxa"/>
            <w:vMerge w:val="restart"/>
            <w:vAlign w:val="center"/>
          </w:tcPr>
          <w:p w14:paraId="62B872A0" w14:textId="77777777" w:rsidR="00D82793" w:rsidRDefault="00000000">
            <w:pPr>
              <w:jc w:val="center"/>
            </w:pPr>
            <w:r>
              <w:rPr>
                <w:b/>
                <w:bCs/>
              </w:rPr>
              <w:t>Ответственный РОИВ</w:t>
            </w:r>
          </w:p>
        </w:tc>
        <w:tc>
          <w:tcPr>
            <w:tcW w:w="4025" w:type="dxa"/>
            <w:vMerge w:val="restart"/>
            <w:vAlign w:val="center"/>
          </w:tcPr>
          <w:p w14:paraId="59123C9D" w14:textId="77777777" w:rsidR="00D82793" w:rsidRDefault="00000000">
            <w:pPr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vAlign w:val="center"/>
          </w:tcPr>
          <w:p w14:paraId="2BAC40BB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0" w:type="auto"/>
            <w:gridSpan w:val="3"/>
            <w:vAlign w:val="center"/>
          </w:tcPr>
          <w:p w14:paraId="0A3C1CC7" w14:textId="77777777" w:rsidR="00D82793" w:rsidRDefault="00000000">
            <w:pPr>
              <w:jc w:val="center"/>
            </w:pPr>
            <w:r>
              <w:rPr>
                <w:b/>
                <w:bCs/>
              </w:rPr>
              <w:t>Значения показателя по годам</w:t>
            </w:r>
          </w:p>
        </w:tc>
      </w:tr>
      <w:tr w:rsidR="00D82793" w14:paraId="31659FB6" w14:textId="77777777" w:rsidTr="009E2720">
        <w:tc>
          <w:tcPr>
            <w:tcW w:w="0" w:type="auto"/>
            <w:vMerge/>
          </w:tcPr>
          <w:p w14:paraId="1A3821B6" w14:textId="77777777" w:rsidR="00D82793" w:rsidRDefault="00D82793"/>
        </w:tc>
        <w:tc>
          <w:tcPr>
            <w:tcW w:w="0" w:type="auto"/>
            <w:vMerge/>
          </w:tcPr>
          <w:p w14:paraId="7672025B" w14:textId="77777777" w:rsidR="00D82793" w:rsidRDefault="00D82793"/>
        </w:tc>
        <w:tc>
          <w:tcPr>
            <w:tcW w:w="0" w:type="auto"/>
            <w:vMerge/>
          </w:tcPr>
          <w:p w14:paraId="0ED14297" w14:textId="77777777" w:rsidR="00D82793" w:rsidRDefault="00D82793"/>
        </w:tc>
        <w:tc>
          <w:tcPr>
            <w:tcW w:w="0" w:type="auto"/>
            <w:vMerge/>
          </w:tcPr>
          <w:p w14:paraId="0CF45321" w14:textId="77777777" w:rsidR="00D82793" w:rsidRDefault="00D82793"/>
        </w:tc>
        <w:tc>
          <w:tcPr>
            <w:tcW w:w="0" w:type="auto"/>
            <w:vMerge/>
          </w:tcPr>
          <w:p w14:paraId="1425DC47" w14:textId="77777777" w:rsidR="00D82793" w:rsidRDefault="00D82793"/>
        </w:tc>
        <w:tc>
          <w:tcPr>
            <w:tcW w:w="1156" w:type="dxa"/>
            <w:vAlign w:val="center"/>
          </w:tcPr>
          <w:p w14:paraId="0B80479E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6" w:type="dxa"/>
            <w:vAlign w:val="center"/>
          </w:tcPr>
          <w:p w14:paraId="5348383D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6" w:type="dxa"/>
            <w:vAlign w:val="center"/>
          </w:tcPr>
          <w:p w14:paraId="14A24CB6" w14:textId="77777777" w:rsidR="00D82793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D82793" w14:paraId="7DFB7439" w14:textId="77777777" w:rsidTr="009E2720">
        <w:tc>
          <w:tcPr>
            <w:tcW w:w="504" w:type="dxa"/>
            <w:vMerge w:val="restart"/>
          </w:tcPr>
          <w:p w14:paraId="22ACC86F" w14:textId="77777777" w:rsidR="00D82793" w:rsidRDefault="00000000">
            <w:pPr>
              <w:jc w:val="center"/>
            </w:pPr>
            <w:r>
              <w:t>1</w:t>
            </w:r>
          </w:p>
        </w:tc>
        <w:tc>
          <w:tcPr>
            <w:tcW w:w="3269" w:type="dxa"/>
            <w:vMerge w:val="restart"/>
          </w:tcPr>
          <w:p w14:paraId="59921075" w14:textId="77777777" w:rsidR="00D82793" w:rsidRDefault="00000000">
            <w:r>
              <w:t>Внедрение и развитие информационной системы «Субсидии АПК Республики Алтай (ИС РЕСПАК)»</w:t>
            </w:r>
          </w:p>
        </w:tc>
        <w:tc>
          <w:tcPr>
            <w:tcW w:w="3090" w:type="dxa"/>
            <w:vMerge w:val="restart"/>
          </w:tcPr>
          <w:p w14:paraId="538E32F1" w14:textId="77777777" w:rsidR="00D82793" w:rsidRDefault="00000000">
            <w:r>
              <w:t>Министерство сельского хозяйства Республики Алтай</w:t>
            </w:r>
          </w:p>
        </w:tc>
        <w:tc>
          <w:tcPr>
            <w:tcW w:w="4025" w:type="dxa"/>
          </w:tcPr>
          <w:p w14:paraId="11452A9C" w14:textId="77777777" w:rsidR="00D82793" w:rsidRDefault="00000000" w:rsidP="00BC4929">
            <w:r>
              <w:t>Доля отраслевой отчетности, подаваемой сельхозтоваропроизводителями в органы государственной власти в электронном виде (в процентах от общего количества сельхозтоваропроизводителей и отчетных форм, нарастающим итогом) для формирования цифрового профиля</w:t>
            </w:r>
          </w:p>
        </w:tc>
        <w:tc>
          <w:tcPr>
            <w:tcW w:w="1365" w:type="dxa"/>
          </w:tcPr>
          <w:p w14:paraId="25805B18" w14:textId="77777777" w:rsidR="00D82793" w:rsidRDefault="00000000">
            <w:pPr>
              <w:jc w:val="center"/>
            </w:pPr>
            <w:r>
              <w:t>%</w:t>
            </w:r>
          </w:p>
        </w:tc>
        <w:tc>
          <w:tcPr>
            <w:tcW w:w="1156" w:type="dxa"/>
          </w:tcPr>
          <w:p w14:paraId="483378F1" w14:textId="77777777" w:rsidR="00D82793" w:rsidRDefault="00000000">
            <w:pPr>
              <w:jc w:val="center"/>
            </w:pPr>
            <w:r>
              <w:t>40</w:t>
            </w:r>
          </w:p>
        </w:tc>
        <w:tc>
          <w:tcPr>
            <w:tcW w:w="1156" w:type="dxa"/>
          </w:tcPr>
          <w:p w14:paraId="79B38B7E" w14:textId="77777777" w:rsidR="00D82793" w:rsidRDefault="00000000">
            <w:pPr>
              <w:jc w:val="center"/>
            </w:pPr>
            <w:r>
              <w:t>50</w:t>
            </w:r>
          </w:p>
        </w:tc>
        <w:tc>
          <w:tcPr>
            <w:tcW w:w="1156" w:type="dxa"/>
          </w:tcPr>
          <w:p w14:paraId="77FB47B9" w14:textId="77777777" w:rsidR="00D82793" w:rsidRDefault="00000000">
            <w:pPr>
              <w:jc w:val="center"/>
            </w:pPr>
            <w:r>
              <w:t>80</w:t>
            </w:r>
          </w:p>
        </w:tc>
      </w:tr>
    </w:tbl>
    <w:p w14:paraId="32A69DD4" w14:textId="77777777" w:rsidR="00D82793" w:rsidRDefault="00D82793">
      <w:pPr>
        <w:sectPr w:rsidR="00D82793">
          <w:pgSz w:w="16837" w:h="11905" w:orient="landscape"/>
          <w:pgMar w:top="350" w:right="550" w:bottom="350" w:left="550" w:header="720" w:footer="720" w:gutter="0"/>
          <w:cols w:space="720"/>
        </w:sectPr>
      </w:pPr>
    </w:p>
    <w:p w14:paraId="3D018FE1" w14:textId="592F08ED" w:rsidR="00D82793" w:rsidRDefault="00BC4929" w:rsidP="00BC4929">
      <w:pPr>
        <w:pStyle w:val="1"/>
        <w:jc w:val="center"/>
      </w:pPr>
      <w:bookmarkStart w:id="20" w:name="_Toc21"/>
      <w:r>
        <w:rPr>
          <w:lang w:val="en-US"/>
        </w:rPr>
        <w:lastRenderedPageBreak/>
        <w:t>VIII</w:t>
      </w:r>
      <w:r>
        <w:t>. Ресурсное обеспечение реализации стратегии</w:t>
      </w:r>
      <w:bookmarkEnd w:id="20"/>
    </w:p>
    <w:p w14:paraId="7FF9779C" w14:textId="7C7664CE" w:rsidR="00D82793" w:rsidRPr="003F0B8D" w:rsidRDefault="00000000" w:rsidP="00BC4929">
      <w:pPr>
        <w:pStyle w:val="2"/>
        <w:jc w:val="center"/>
        <w:rPr>
          <w:sz w:val="28"/>
          <w:szCs w:val="28"/>
        </w:rPr>
      </w:pPr>
      <w:bookmarkStart w:id="21" w:name="_Toc22"/>
      <w:r w:rsidRPr="003F0B8D">
        <w:rPr>
          <w:sz w:val="28"/>
          <w:szCs w:val="28"/>
        </w:rPr>
        <w:t>8.1. Участники реализации стратегии</w:t>
      </w:r>
      <w:bookmarkEnd w:id="21"/>
    </w:p>
    <w:p w14:paraId="206EA9D0" w14:textId="77777777" w:rsidR="00D82793" w:rsidRPr="003F0B8D" w:rsidRDefault="00000000" w:rsidP="003F0B8D">
      <w:pPr>
        <w:ind w:firstLine="708"/>
        <w:jc w:val="both"/>
        <w:rPr>
          <w:sz w:val="28"/>
          <w:szCs w:val="28"/>
        </w:rPr>
      </w:pPr>
      <w:r w:rsidRPr="003F0B8D">
        <w:rPr>
          <w:sz w:val="28"/>
          <w:szCs w:val="28"/>
        </w:rPr>
        <w:t>Руководитель цифровой трансформации Республики Алтай, ответственный за реализацию Стратегии цифровой трансформации:</w:t>
      </w:r>
    </w:p>
    <w:p w14:paraId="50755A11" w14:textId="37B6116A" w:rsidR="00D82793" w:rsidRPr="003F0B8D" w:rsidRDefault="00000000" w:rsidP="003F0B8D">
      <w:p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заместитель высшего должностного лица (руководителя высшего исполнительного органа государственной власти)</w:t>
      </w:r>
      <w:r w:rsidR="00BC4929" w:rsidRPr="003F0B8D">
        <w:rPr>
          <w:sz w:val="28"/>
          <w:szCs w:val="28"/>
        </w:rPr>
        <w:t xml:space="preserve"> </w:t>
      </w:r>
      <w:r w:rsidRPr="003F0B8D">
        <w:rPr>
          <w:sz w:val="28"/>
          <w:szCs w:val="28"/>
        </w:rPr>
        <w:t>Республики Алтай (или иное должностное лицо), ответственный за информатизацию и (или)цифровое развитие, и обладающий полномочиями руководителя цифровой трансформации в Республике Алтай.</w:t>
      </w:r>
    </w:p>
    <w:p w14:paraId="410D1F48" w14:textId="77777777" w:rsidR="00D82793" w:rsidRPr="003F0B8D" w:rsidRDefault="00000000" w:rsidP="003F0B8D">
      <w:pPr>
        <w:ind w:firstLine="708"/>
        <w:jc w:val="both"/>
        <w:rPr>
          <w:sz w:val="28"/>
          <w:szCs w:val="28"/>
        </w:rPr>
      </w:pPr>
      <w:r w:rsidRPr="003F0B8D">
        <w:rPr>
          <w:sz w:val="28"/>
          <w:szCs w:val="28"/>
        </w:rPr>
        <w:t>Орган исполнительной власти Республики Алтай, ответственный за координацию реализации Стратегии цифровой трансформации:</w:t>
      </w:r>
    </w:p>
    <w:p w14:paraId="2F75F695" w14:textId="77777777" w:rsidR="00D82793" w:rsidRPr="003F0B8D" w:rsidRDefault="00000000" w:rsidP="003F0B8D">
      <w:p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Министерство цифрового развития Республики Алтай.</w:t>
      </w:r>
    </w:p>
    <w:p w14:paraId="5B817B68" w14:textId="5A9006D5" w:rsidR="00D82793" w:rsidRPr="003F0B8D" w:rsidRDefault="00000000" w:rsidP="003F0B8D">
      <w:pPr>
        <w:ind w:firstLine="708"/>
        <w:jc w:val="both"/>
        <w:rPr>
          <w:sz w:val="28"/>
          <w:szCs w:val="28"/>
        </w:rPr>
      </w:pPr>
      <w:r w:rsidRPr="003F0B8D">
        <w:rPr>
          <w:sz w:val="28"/>
          <w:szCs w:val="28"/>
        </w:rPr>
        <w:t>Органы исполнительной власти Республики Алтай, ответственные за отрасли экономики,</w:t>
      </w:r>
      <w:r w:rsidR="003F0B8D" w:rsidRPr="003F0B8D">
        <w:rPr>
          <w:sz w:val="28"/>
          <w:szCs w:val="28"/>
        </w:rPr>
        <w:t xml:space="preserve"> </w:t>
      </w:r>
      <w:r w:rsidRPr="003F0B8D">
        <w:rPr>
          <w:sz w:val="28"/>
          <w:szCs w:val="28"/>
        </w:rPr>
        <w:t xml:space="preserve">социальной сферы и государственного управления Республики Алтай и реализацию проектов, указаны в Разделе </w:t>
      </w:r>
      <w:r w:rsidR="001026F1">
        <w:rPr>
          <w:sz w:val="28"/>
          <w:szCs w:val="28"/>
          <w:lang w:val="en-US"/>
        </w:rPr>
        <w:t>VII</w:t>
      </w:r>
      <w:r w:rsidRPr="003F0B8D">
        <w:rPr>
          <w:sz w:val="28"/>
          <w:szCs w:val="28"/>
        </w:rPr>
        <w:t xml:space="preserve"> </w:t>
      </w:r>
      <w:r w:rsidR="001026F1">
        <w:rPr>
          <w:sz w:val="28"/>
          <w:szCs w:val="28"/>
        </w:rPr>
        <w:t xml:space="preserve">настоящей </w:t>
      </w:r>
      <w:r w:rsidRPr="003F0B8D">
        <w:rPr>
          <w:sz w:val="28"/>
          <w:szCs w:val="28"/>
        </w:rPr>
        <w:t>Стратегии цифровой трансформации.</w:t>
      </w:r>
    </w:p>
    <w:p w14:paraId="1168375A" w14:textId="65062493" w:rsidR="00D82793" w:rsidRPr="003F0B8D" w:rsidRDefault="00000000" w:rsidP="00BC4929">
      <w:pPr>
        <w:pStyle w:val="2"/>
        <w:jc w:val="center"/>
        <w:rPr>
          <w:sz w:val="28"/>
          <w:szCs w:val="28"/>
        </w:rPr>
      </w:pPr>
      <w:bookmarkStart w:id="22" w:name="_Toc23"/>
      <w:r w:rsidRPr="003F0B8D">
        <w:rPr>
          <w:sz w:val="28"/>
          <w:szCs w:val="28"/>
        </w:rPr>
        <w:t>8.2. Финансовое обеспечение</w:t>
      </w:r>
      <w:bookmarkEnd w:id="22"/>
    </w:p>
    <w:p w14:paraId="662020C1" w14:textId="77777777" w:rsidR="00D82793" w:rsidRPr="003F0B8D" w:rsidRDefault="00000000" w:rsidP="003F0B8D">
      <w:pPr>
        <w:ind w:firstLine="708"/>
        <w:jc w:val="both"/>
        <w:rPr>
          <w:sz w:val="28"/>
          <w:szCs w:val="28"/>
        </w:rPr>
      </w:pPr>
      <w:r w:rsidRPr="003F0B8D">
        <w:rPr>
          <w:sz w:val="28"/>
          <w:szCs w:val="28"/>
        </w:rPr>
        <w:t>Финансирование мероприятий, предусмотренных Стратегией цифровой трансформации обеспечивается в рамках следующих государственных программ Республики Алтай:</w:t>
      </w:r>
    </w:p>
    <w:p w14:paraId="79957AA1" w14:textId="63833BAE" w:rsidR="00D82793" w:rsidRPr="003F0B8D" w:rsidRDefault="00000000" w:rsidP="003F0B8D">
      <w:pPr>
        <w:ind w:firstLine="708"/>
        <w:jc w:val="both"/>
        <w:rPr>
          <w:sz w:val="28"/>
          <w:szCs w:val="28"/>
        </w:rPr>
      </w:pPr>
      <w:r w:rsidRPr="003F0B8D">
        <w:rPr>
          <w:sz w:val="28"/>
          <w:szCs w:val="28"/>
        </w:rPr>
        <w:t xml:space="preserve">1. Государственная программа Республики Алтай </w:t>
      </w:r>
      <w:r w:rsidR="003F0B8D" w:rsidRPr="003F0B8D">
        <w:rPr>
          <w:sz w:val="28"/>
          <w:szCs w:val="28"/>
        </w:rPr>
        <w:t>«</w:t>
      </w:r>
      <w:r w:rsidRPr="003F0B8D">
        <w:rPr>
          <w:sz w:val="28"/>
          <w:szCs w:val="28"/>
        </w:rPr>
        <w:t>Цифровая трансформация Республики Алтай</w:t>
      </w:r>
      <w:r w:rsidR="003F0B8D" w:rsidRPr="003F0B8D">
        <w:rPr>
          <w:sz w:val="28"/>
          <w:szCs w:val="28"/>
        </w:rPr>
        <w:t>»</w:t>
      </w:r>
      <w:r w:rsidRPr="003F0B8D">
        <w:rPr>
          <w:sz w:val="28"/>
          <w:szCs w:val="28"/>
        </w:rPr>
        <w:t xml:space="preserve">, утвержденная постановлением Правительства Республики Алтай от </w:t>
      </w:r>
      <w:r w:rsidR="003F0B8D" w:rsidRPr="003F0B8D">
        <w:rPr>
          <w:sz w:val="28"/>
          <w:szCs w:val="28"/>
        </w:rPr>
        <w:t xml:space="preserve">1 августа </w:t>
      </w:r>
      <w:r w:rsidRPr="003F0B8D">
        <w:rPr>
          <w:sz w:val="28"/>
          <w:szCs w:val="28"/>
        </w:rPr>
        <w:t>2022</w:t>
      </w:r>
      <w:r w:rsidR="00E43301">
        <w:rPr>
          <w:sz w:val="28"/>
          <w:szCs w:val="28"/>
        </w:rPr>
        <w:t xml:space="preserve"> г.</w:t>
      </w:r>
      <w:r w:rsidRPr="003F0B8D">
        <w:rPr>
          <w:sz w:val="28"/>
          <w:szCs w:val="28"/>
        </w:rPr>
        <w:t xml:space="preserve"> № 253</w:t>
      </w:r>
      <w:r w:rsidR="003F0B8D">
        <w:rPr>
          <w:sz w:val="28"/>
          <w:szCs w:val="28"/>
        </w:rPr>
        <w:t>.</w:t>
      </w:r>
    </w:p>
    <w:sectPr w:rsidR="00D82793" w:rsidRPr="003F0B8D">
      <w:pgSz w:w="11905" w:h="16837"/>
      <w:pgMar w:top="1133" w:right="850" w:bottom="113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9B49" w14:textId="77777777" w:rsidR="00826D7F" w:rsidRDefault="00826D7F">
      <w:pPr>
        <w:spacing w:before="0" w:after="0" w:line="240" w:lineRule="auto"/>
      </w:pPr>
      <w:r>
        <w:separator/>
      </w:r>
    </w:p>
  </w:endnote>
  <w:endnote w:type="continuationSeparator" w:id="0">
    <w:p w14:paraId="40B8A085" w14:textId="77777777" w:rsidR="00826D7F" w:rsidRDefault="00826D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8DF9" w14:textId="77777777" w:rsidR="00826D7F" w:rsidRDefault="00826D7F">
      <w:pPr>
        <w:spacing w:before="0" w:after="0" w:line="240" w:lineRule="auto"/>
      </w:pPr>
      <w:r>
        <w:separator/>
      </w:r>
    </w:p>
  </w:footnote>
  <w:footnote w:type="continuationSeparator" w:id="0">
    <w:p w14:paraId="068B1490" w14:textId="77777777" w:rsidR="00826D7F" w:rsidRDefault="00826D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38C5" w14:textId="77777777" w:rsidR="00D82793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A9056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52BDE"/>
    <w:multiLevelType w:val="hybridMultilevel"/>
    <w:tmpl w:val="F70C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55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93"/>
    <w:rsid w:val="00024BFC"/>
    <w:rsid w:val="00043914"/>
    <w:rsid w:val="000523AC"/>
    <w:rsid w:val="00071272"/>
    <w:rsid w:val="000867C8"/>
    <w:rsid w:val="0008705B"/>
    <w:rsid w:val="000909CF"/>
    <w:rsid w:val="001026F1"/>
    <w:rsid w:val="001343E4"/>
    <w:rsid w:val="00180400"/>
    <w:rsid w:val="002037BE"/>
    <w:rsid w:val="002762A1"/>
    <w:rsid w:val="002E3315"/>
    <w:rsid w:val="0036440E"/>
    <w:rsid w:val="003715EE"/>
    <w:rsid w:val="003F0B8D"/>
    <w:rsid w:val="004077D9"/>
    <w:rsid w:val="00450E2A"/>
    <w:rsid w:val="00455255"/>
    <w:rsid w:val="004E78F8"/>
    <w:rsid w:val="004F1BF8"/>
    <w:rsid w:val="00543D85"/>
    <w:rsid w:val="00594D5A"/>
    <w:rsid w:val="00602347"/>
    <w:rsid w:val="0066661D"/>
    <w:rsid w:val="00753716"/>
    <w:rsid w:val="007A2F9C"/>
    <w:rsid w:val="007C1622"/>
    <w:rsid w:val="007E1CE9"/>
    <w:rsid w:val="008202CB"/>
    <w:rsid w:val="00826D7F"/>
    <w:rsid w:val="00885835"/>
    <w:rsid w:val="008B0775"/>
    <w:rsid w:val="008B50E5"/>
    <w:rsid w:val="008D7752"/>
    <w:rsid w:val="00920C48"/>
    <w:rsid w:val="00960E9E"/>
    <w:rsid w:val="009E106D"/>
    <w:rsid w:val="009E2720"/>
    <w:rsid w:val="00A357DB"/>
    <w:rsid w:val="00A5032B"/>
    <w:rsid w:val="00A77535"/>
    <w:rsid w:val="00A90569"/>
    <w:rsid w:val="00B2207E"/>
    <w:rsid w:val="00B3122E"/>
    <w:rsid w:val="00BA58A2"/>
    <w:rsid w:val="00BC4929"/>
    <w:rsid w:val="00C248CD"/>
    <w:rsid w:val="00D82793"/>
    <w:rsid w:val="00D916B6"/>
    <w:rsid w:val="00DB268E"/>
    <w:rsid w:val="00E43301"/>
    <w:rsid w:val="00EC618D"/>
    <w:rsid w:val="00F23881"/>
    <w:rsid w:val="00FE50D7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71D0"/>
  <w15:docId w15:val="{C66A8512-A7FC-479E-A58D-1929AD4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60" w:after="80" w:line="300" w:lineRule="auto"/>
    </w:pPr>
  </w:style>
  <w:style w:type="paragraph" w:styleId="1">
    <w:name w:val="heading 1"/>
    <w:basedOn w:val="a"/>
    <w:uiPriority w:val="9"/>
    <w:qFormat/>
    <w:pPr>
      <w:spacing w:after="180" w:line="280" w:lineRule="auto"/>
      <w:outlineLvl w:val="0"/>
    </w:pPr>
    <w:rPr>
      <w:b/>
      <w:bCs/>
      <w:color w:val="1B2232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20" w:after="120" w:line="280" w:lineRule="auto"/>
      <w:outlineLvl w:val="1"/>
    </w:pPr>
    <w:rPr>
      <w:b/>
      <w:bCs/>
      <w:color w:val="1B2232"/>
      <w:sz w:val="26"/>
      <w:szCs w:val="26"/>
    </w:rPr>
  </w:style>
  <w:style w:type="paragraph" w:styleId="3">
    <w:name w:val="heading 3"/>
    <w:uiPriority w:val="9"/>
    <w:semiHidden/>
    <w:unhideWhenUsed/>
    <w:qFormat/>
    <w:pPr>
      <w:outlineLvl w:val="2"/>
    </w:pPr>
    <w:rPr>
      <w:i/>
      <w:iCs/>
      <w:color w:val="1B2232"/>
      <w:sz w:val="26"/>
      <w:szCs w:val="26"/>
    </w:rPr>
  </w:style>
  <w:style w:type="paragraph" w:styleId="4">
    <w:name w:val="heading 4"/>
    <w:basedOn w:val="a"/>
    <w:uiPriority w:val="9"/>
    <w:semiHidden/>
    <w:unhideWhenUsed/>
    <w:qFormat/>
    <w:pPr>
      <w:spacing w:before="80" w:line="280" w:lineRule="auto"/>
      <w:outlineLvl w:val="3"/>
    </w:pPr>
    <w:rPr>
      <w:color w:val="1B22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10">
    <w:name w:val="1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shd w:val="clear" w:color="auto" w:fill="66BBFF"/>
      </w:tcPr>
    </w:tblStylePr>
  </w:style>
  <w:style w:type="paragraph" w:styleId="a4">
    <w:name w:val="List Paragraph"/>
    <w:basedOn w:val="a"/>
    <w:uiPriority w:val="34"/>
    <w:qFormat/>
    <w:rsid w:val="00BA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5DEF-AEED-40A3-9AAE-8435D80A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76</Pages>
  <Words>12938</Words>
  <Characters>73748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Kypchakova</dc:creator>
  <cp:keywords/>
  <dc:description/>
  <cp:lastModifiedBy>Kypchakova</cp:lastModifiedBy>
  <cp:revision>52</cp:revision>
  <cp:lastPrinted>2023-08-11T09:47:00Z</cp:lastPrinted>
  <dcterms:created xsi:type="dcterms:W3CDTF">2023-08-10T04:24:00Z</dcterms:created>
  <dcterms:modified xsi:type="dcterms:W3CDTF">2023-08-11T09:51:00Z</dcterms:modified>
  <cp:category/>
</cp:coreProperties>
</file>